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9F" w:rsidRDefault="00B57BF9">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湖南大学经济与贸易学院国民经济学专业</w:t>
      </w:r>
    </w:p>
    <w:p w:rsidR="00BA589F" w:rsidRDefault="00B57BF9">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课程研修班招生简章·岳阳</w:t>
      </w:r>
    </w:p>
    <w:p w:rsidR="00BA589F" w:rsidRDefault="00BA589F">
      <w:pPr>
        <w:spacing w:line="360" w:lineRule="auto"/>
        <w:rPr>
          <w:rFonts w:ascii="宋体" w:eastAsia="宋体" w:hAnsi="宋体" w:cs="宋体"/>
          <w:sz w:val="21"/>
          <w:szCs w:val="21"/>
        </w:rPr>
      </w:pP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湖南大学(Hunan University)，简称“湖大(HNU)”，位于湘江之滨、岳麓山下，享有"千年学府，百年名校"之誉。学校是国家教育部直属的全国重点综合性大学，位列双一流、211工程、985工程，是国家“世界一流大学建设高校”。</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一、专业介绍</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国民经济学从属于应用经济学，是经济学一般原理与行政管理学及社会统计数据相结合的应用宏观实证经济学。国民经济学是研究国民经济运动过程的理论经济学；是研究国民经济发展政策的应用经济学。</w:t>
      </w: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为了培养更多国民经济学方面的高级专门人才，湖南大学特开展国民经济学专业课程研修班，为岳阳及周边地区学员提供优质的教务教学内容。</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二、培养目标</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1、培养具有较高的经济理论水平以及管理水平，具有坚实的经济学理论基础、熟悉</w:t>
      </w:r>
      <w:hyperlink r:id="rId7" w:tgtFrame="https://baike.baidu.com/item/%E5%9B%BD%E6%B0%91%E7%BB%8F%E6%B5%8E%E5%AD%A6/_blank" w:history="1">
        <w:r>
          <w:rPr>
            <w:rFonts w:ascii="宋体" w:eastAsia="宋体" w:hAnsi="宋体" w:cs="宋体" w:hint="eastAsia"/>
            <w:sz w:val="21"/>
            <w:szCs w:val="21"/>
          </w:rPr>
          <w:t>市场经济国家</w:t>
        </w:r>
      </w:hyperlink>
      <w:r>
        <w:rPr>
          <w:rFonts w:ascii="宋体" w:eastAsia="宋体" w:hAnsi="宋体" w:cs="宋体" w:hint="eastAsia"/>
          <w:sz w:val="21"/>
          <w:szCs w:val="21"/>
        </w:rPr>
        <w:t>的经济运行和经济管理实践，能够熟练运用各种经济分析方法和技术研究国民经济和社会发展中的各种问题并提出可行的规划和政策建议，并能及时高效地处理政府综合经济管理部门的日常业务的高级专门人才；</w:t>
      </w: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2、能够在高等院校从事教学和科研工作，在科研机构和政府部门从事经济政策研究和经济管理工作，在金融、财政、贸易等实际经济部门和公司、企事业单位从事实际经济工作和经营管理工作。</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三、专业优势</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1、湖南大学(Hunan University)，简称“湖大(HNU)”，坐落于中国历史文化名城湖南长沙市，隶属于中华人民共和国教育部，由教育部、中华人民共和国工业和信息化部、湖南省人民政府、国防科技工业局四方共同建设，是全国重点大学，位列双一流、211工程、985工程。</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2、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经济开放与科学发展”。</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3、进入90年代后，由于国际市场竞争激烈，工业国家争夺市场份额的斗争越来越尖锐，对资本主义世界经济体系形成强烈的冲击，有关国家出于经济利益的相关性，都认识到加强国际贸易人才培养的必要性。</w:t>
      </w: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学院不定期邀请湖南大学国际贸易学方向名师为学员讲授核心课程，达到优质师资力量配置最大化;学员课余可参加教务中心组织的线上沙龙活动、名师讲座，融入湖南大学全球校友网络，结校友，获高端人脉资源。</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四、报名条件</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1、具有大专及以上学历者，可参加课程学习。</w:t>
      </w: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2、大学本科毕业，学士学位满三年者，可申请硕士学位。</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五、课程设置</w:t>
      </w:r>
    </w:p>
    <w:tbl>
      <w:tblPr>
        <w:tblStyle w:val="a4"/>
        <w:tblW w:w="7861" w:type="dxa"/>
        <w:jc w:val="center"/>
        <w:tblLayout w:type="fixed"/>
        <w:tblLook w:val="04A0"/>
      </w:tblPr>
      <w:tblGrid>
        <w:gridCol w:w="786"/>
        <w:gridCol w:w="1360"/>
        <w:gridCol w:w="3540"/>
        <w:gridCol w:w="840"/>
        <w:gridCol w:w="1335"/>
      </w:tblGrid>
      <w:tr w:rsidR="00BA589F" w:rsidRPr="006E4A07">
        <w:trPr>
          <w:jc w:val="center"/>
        </w:trPr>
        <w:tc>
          <w:tcPr>
            <w:tcW w:w="2146" w:type="dxa"/>
            <w:gridSpan w:val="2"/>
            <w:vAlign w:val="center"/>
          </w:tcPr>
          <w:p w:rsidR="00BA589F" w:rsidRPr="006E4A07" w:rsidRDefault="00B57BF9" w:rsidP="006E4A07">
            <w:r w:rsidRPr="006E4A07">
              <w:rPr>
                <w:rFonts w:hint="eastAsia"/>
              </w:rPr>
              <w:t>课程类别</w:t>
            </w:r>
          </w:p>
        </w:tc>
        <w:tc>
          <w:tcPr>
            <w:tcW w:w="3540" w:type="dxa"/>
            <w:vAlign w:val="center"/>
          </w:tcPr>
          <w:p w:rsidR="00BA589F" w:rsidRPr="006E4A07" w:rsidRDefault="00B57BF9" w:rsidP="006E4A07">
            <w:r w:rsidRPr="006E4A07">
              <w:rPr>
                <w:rFonts w:hint="eastAsia"/>
              </w:rPr>
              <w:t>课程名称</w:t>
            </w:r>
          </w:p>
        </w:tc>
        <w:tc>
          <w:tcPr>
            <w:tcW w:w="840" w:type="dxa"/>
            <w:vAlign w:val="center"/>
          </w:tcPr>
          <w:p w:rsidR="00BA589F" w:rsidRPr="006E4A07" w:rsidRDefault="00B57BF9" w:rsidP="006E4A07">
            <w:r w:rsidRPr="006E4A07">
              <w:rPr>
                <w:rFonts w:hint="eastAsia"/>
              </w:rPr>
              <w:t>学分</w:t>
            </w:r>
          </w:p>
        </w:tc>
        <w:tc>
          <w:tcPr>
            <w:tcW w:w="1335" w:type="dxa"/>
            <w:vAlign w:val="center"/>
          </w:tcPr>
          <w:p w:rsidR="00BA589F" w:rsidRPr="006E4A07" w:rsidRDefault="00B57BF9" w:rsidP="006E4A07">
            <w:r w:rsidRPr="006E4A07">
              <w:rPr>
                <w:rFonts w:hint="eastAsia"/>
              </w:rPr>
              <w:t>备注</w:t>
            </w:r>
          </w:p>
        </w:tc>
      </w:tr>
      <w:tr w:rsidR="00BA589F" w:rsidRPr="006E4A07">
        <w:trPr>
          <w:jc w:val="center"/>
        </w:trPr>
        <w:tc>
          <w:tcPr>
            <w:tcW w:w="2146" w:type="dxa"/>
            <w:gridSpan w:val="2"/>
            <w:vAlign w:val="center"/>
          </w:tcPr>
          <w:p w:rsidR="00BA589F" w:rsidRPr="006E4A07" w:rsidRDefault="00B57BF9" w:rsidP="006E4A07">
            <w:r w:rsidRPr="006E4A07">
              <w:rPr>
                <w:rFonts w:hint="eastAsia"/>
              </w:rPr>
              <w:t>国考基础课</w:t>
            </w:r>
          </w:p>
        </w:tc>
        <w:tc>
          <w:tcPr>
            <w:tcW w:w="3540" w:type="dxa"/>
            <w:vAlign w:val="center"/>
          </w:tcPr>
          <w:p w:rsidR="00BA589F" w:rsidRPr="006E4A07" w:rsidRDefault="00B57BF9" w:rsidP="006E4A07">
            <w:r w:rsidRPr="006E4A07">
              <w:rPr>
                <w:rFonts w:hint="eastAsia"/>
              </w:rPr>
              <w:t>■社会主义市场经济理论</w:t>
            </w:r>
          </w:p>
        </w:tc>
        <w:tc>
          <w:tcPr>
            <w:tcW w:w="840" w:type="dxa"/>
            <w:vAlign w:val="center"/>
          </w:tcPr>
          <w:p w:rsidR="00BA589F" w:rsidRPr="006E4A07" w:rsidRDefault="00BA589F" w:rsidP="006E4A07"/>
        </w:tc>
        <w:tc>
          <w:tcPr>
            <w:tcW w:w="1335" w:type="dxa"/>
            <w:vAlign w:val="center"/>
          </w:tcPr>
          <w:p w:rsidR="00BA589F" w:rsidRPr="006E4A07" w:rsidRDefault="00B57BF9" w:rsidP="006E4A07">
            <w:r w:rsidRPr="006E4A07">
              <w:rPr>
                <w:rFonts w:hint="eastAsia"/>
              </w:rPr>
              <w:t>不计学分</w:t>
            </w:r>
          </w:p>
        </w:tc>
      </w:tr>
      <w:tr w:rsidR="00BA589F" w:rsidRPr="006E4A07">
        <w:trPr>
          <w:jc w:val="center"/>
        </w:trPr>
        <w:tc>
          <w:tcPr>
            <w:tcW w:w="786" w:type="dxa"/>
            <w:vMerge w:val="restart"/>
            <w:textDirection w:val="tbLrV"/>
            <w:vAlign w:val="center"/>
          </w:tcPr>
          <w:p w:rsidR="00BA589F" w:rsidRPr="006E4A07" w:rsidRDefault="00B57BF9" w:rsidP="006E4A07">
            <w:r w:rsidRPr="006E4A07">
              <w:rPr>
                <w:rFonts w:hint="eastAsia"/>
              </w:rPr>
              <w:t>学位基础课</w:t>
            </w:r>
          </w:p>
        </w:tc>
        <w:tc>
          <w:tcPr>
            <w:tcW w:w="1360" w:type="dxa"/>
            <w:vMerge w:val="restart"/>
            <w:vAlign w:val="center"/>
          </w:tcPr>
          <w:p w:rsidR="00BA589F" w:rsidRPr="006E4A07" w:rsidRDefault="00B57BF9" w:rsidP="006E4A07">
            <w:r w:rsidRPr="006E4A07">
              <w:rPr>
                <w:rFonts w:hint="eastAsia"/>
              </w:rPr>
              <w:t>公共基础课</w:t>
            </w:r>
          </w:p>
        </w:tc>
        <w:tc>
          <w:tcPr>
            <w:tcW w:w="3540" w:type="dxa"/>
            <w:vAlign w:val="center"/>
          </w:tcPr>
          <w:p w:rsidR="00BA589F" w:rsidRPr="006E4A07" w:rsidRDefault="00B57BF9" w:rsidP="006E4A07">
            <w:r w:rsidRPr="006E4A07">
              <w:rPr>
                <w:rFonts w:hint="eastAsia"/>
              </w:rPr>
              <w:t>中国特色社会主义理论与实践研究</w:t>
            </w:r>
          </w:p>
        </w:tc>
        <w:tc>
          <w:tcPr>
            <w:tcW w:w="840" w:type="dxa"/>
            <w:vAlign w:val="center"/>
          </w:tcPr>
          <w:p w:rsidR="00BA589F" w:rsidRPr="006E4A07" w:rsidRDefault="00B57BF9" w:rsidP="006E4A07">
            <w:r w:rsidRPr="006E4A07">
              <w:rPr>
                <w:rFonts w:hint="eastAsia"/>
              </w:rPr>
              <w:t>2</w:t>
            </w:r>
          </w:p>
        </w:tc>
        <w:tc>
          <w:tcPr>
            <w:tcW w:w="1335" w:type="dxa"/>
            <w:vMerge w:val="restart"/>
            <w:vAlign w:val="center"/>
          </w:tcPr>
          <w:p w:rsidR="00BA589F" w:rsidRPr="006E4A07" w:rsidRDefault="00B57BF9" w:rsidP="006E4A07">
            <w:r w:rsidRPr="006E4A07">
              <w:rPr>
                <w:rFonts w:hint="eastAsia"/>
              </w:rPr>
              <w:t>必修7学分</w:t>
            </w:r>
          </w:p>
        </w:tc>
      </w:tr>
      <w:tr w:rsidR="00BA589F" w:rsidRPr="006E4A07">
        <w:trPr>
          <w:jc w:val="center"/>
        </w:trPr>
        <w:tc>
          <w:tcPr>
            <w:tcW w:w="786" w:type="dxa"/>
            <w:vMerge/>
            <w:vAlign w:val="center"/>
          </w:tcPr>
          <w:p w:rsidR="00BA589F" w:rsidRPr="006E4A07" w:rsidRDefault="00BA589F" w:rsidP="006E4A07"/>
        </w:tc>
        <w:tc>
          <w:tcPr>
            <w:tcW w:w="1360" w:type="dxa"/>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马克思主义与社会科学方法论</w:t>
            </w:r>
          </w:p>
        </w:tc>
        <w:tc>
          <w:tcPr>
            <w:tcW w:w="840" w:type="dxa"/>
            <w:vAlign w:val="center"/>
          </w:tcPr>
          <w:p w:rsidR="00BA589F" w:rsidRPr="006E4A07" w:rsidRDefault="00B57BF9" w:rsidP="006E4A07">
            <w:r w:rsidRPr="006E4A07">
              <w:rPr>
                <w:rFonts w:hint="eastAsia"/>
              </w:rPr>
              <w:t>1</w:t>
            </w:r>
          </w:p>
        </w:tc>
        <w:tc>
          <w:tcPr>
            <w:tcW w:w="1335" w:type="dxa"/>
            <w:vMerge/>
            <w:vAlign w:val="center"/>
          </w:tcPr>
          <w:p w:rsidR="00BA589F" w:rsidRPr="006E4A07" w:rsidRDefault="00BA589F" w:rsidP="006E4A07"/>
        </w:tc>
      </w:tr>
      <w:tr w:rsidR="00BA589F" w:rsidRPr="006E4A07">
        <w:trPr>
          <w:jc w:val="center"/>
        </w:trPr>
        <w:tc>
          <w:tcPr>
            <w:tcW w:w="786" w:type="dxa"/>
            <w:vMerge/>
            <w:vAlign w:val="center"/>
          </w:tcPr>
          <w:p w:rsidR="00BA589F" w:rsidRPr="006E4A07" w:rsidRDefault="00BA589F" w:rsidP="006E4A07"/>
        </w:tc>
        <w:tc>
          <w:tcPr>
            <w:tcW w:w="1360" w:type="dxa"/>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■基础英语</w:t>
            </w:r>
          </w:p>
        </w:tc>
        <w:tc>
          <w:tcPr>
            <w:tcW w:w="840" w:type="dxa"/>
            <w:vAlign w:val="center"/>
          </w:tcPr>
          <w:p w:rsidR="00BA589F" w:rsidRPr="006E4A07" w:rsidRDefault="00B57BF9" w:rsidP="006E4A07">
            <w:r w:rsidRPr="006E4A07">
              <w:rPr>
                <w:rFonts w:hint="eastAsia"/>
              </w:rPr>
              <w:t>3</w:t>
            </w:r>
          </w:p>
        </w:tc>
        <w:tc>
          <w:tcPr>
            <w:tcW w:w="1335" w:type="dxa"/>
            <w:vMerge/>
            <w:vAlign w:val="center"/>
          </w:tcPr>
          <w:p w:rsidR="00BA589F" w:rsidRPr="006E4A07" w:rsidRDefault="00BA589F" w:rsidP="006E4A07"/>
        </w:tc>
      </w:tr>
      <w:tr w:rsidR="00BA589F" w:rsidRPr="006E4A07">
        <w:trPr>
          <w:jc w:val="center"/>
        </w:trPr>
        <w:tc>
          <w:tcPr>
            <w:tcW w:w="786" w:type="dxa"/>
            <w:vMerge/>
            <w:vAlign w:val="center"/>
          </w:tcPr>
          <w:p w:rsidR="00BA589F" w:rsidRPr="006E4A07" w:rsidRDefault="00BA589F" w:rsidP="006E4A07"/>
        </w:tc>
        <w:tc>
          <w:tcPr>
            <w:tcW w:w="1360" w:type="dxa"/>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研究生创新网络课程</w:t>
            </w:r>
          </w:p>
        </w:tc>
        <w:tc>
          <w:tcPr>
            <w:tcW w:w="840" w:type="dxa"/>
            <w:vAlign w:val="center"/>
          </w:tcPr>
          <w:p w:rsidR="00BA589F" w:rsidRPr="006E4A07" w:rsidRDefault="00B57BF9" w:rsidP="006E4A07">
            <w:r w:rsidRPr="006E4A07">
              <w:rPr>
                <w:rFonts w:hint="eastAsia"/>
              </w:rPr>
              <w:t>1</w:t>
            </w:r>
          </w:p>
        </w:tc>
        <w:tc>
          <w:tcPr>
            <w:tcW w:w="1335" w:type="dxa"/>
            <w:vMerge/>
            <w:vAlign w:val="center"/>
          </w:tcPr>
          <w:p w:rsidR="00BA589F" w:rsidRPr="006E4A07" w:rsidRDefault="00BA589F" w:rsidP="006E4A07"/>
        </w:tc>
      </w:tr>
      <w:tr w:rsidR="00BA589F" w:rsidRPr="006E4A07">
        <w:trPr>
          <w:trHeight w:val="90"/>
          <w:jc w:val="center"/>
        </w:trPr>
        <w:tc>
          <w:tcPr>
            <w:tcW w:w="786" w:type="dxa"/>
            <w:vMerge/>
            <w:vAlign w:val="center"/>
          </w:tcPr>
          <w:p w:rsidR="00BA589F" w:rsidRPr="006E4A07" w:rsidRDefault="00BA589F" w:rsidP="006E4A07"/>
        </w:tc>
        <w:tc>
          <w:tcPr>
            <w:tcW w:w="1360" w:type="dxa"/>
            <w:vAlign w:val="center"/>
          </w:tcPr>
          <w:p w:rsidR="00BA589F" w:rsidRPr="006E4A07" w:rsidRDefault="00B57BF9" w:rsidP="006E4A07">
            <w:r w:rsidRPr="006E4A07">
              <w:rPr>
                <w:rFonts w:hint="eastAsia"/>
              </w:rPr>
              <w:t>学术前沿课</w:t>
            </w:r>
          </w:p>
        </w:tc>
        <w:tc>
          <w:tcPr>
            <w:tcW w:w="3540" w:type="dxa"/>
            <w:vAlign w:val="center"/>
          </w:tcPr>
          <w:p w:rsidR="00BA589F" w:rsidRPr="006E4A07" w:rsidRDefault="00B57BF9" w:rsidP="006E4A07">
            <w:r w:rsidRPr="006E4A07">
              <w:rPr>
                <w:rFonts w:hint="eastAsia"/>
              </w:rPr>
              <w:t>应用经济学前沿专题</w:t>
            </w:r>
          </w:p>
        </w:tc>
        <w:tc>
          <w:tcPr>
            <w:tcW w:w="840" w:type="dxa"/>
            <w:vAlign w:val="center"/>
          </w:tcPr>
          <w:p w:rsidR="00BA589F" w:rsidRPr="006E4A07" w:rsidRDefault="00B57BF9" w:rsidP="006E4A07">
            <w:r w:rsidRPr="006E4A07">
              <w:rPr>
                <w:rFonts w:hint="eastAsia"/>
              </w:rPr>
              <w:t>2</w:t>
            </w:r>
          </w:p>
        </w:tc>
        <w:tc>
          <w:tcPr>
            <w:tcW w:w="1335" w:type="dxa"/>
            <w:vAlign w:val="center"/>
          </w:tcPr>
          <w:p w:rsidR="00BA589F" w:rsidRPr="006E4A07" w:rsidRDefault="00B57BF9" w:rsidP="006E4A07">
            <w:r w:rsidRPr="006E4A07">
              <w:rPr>
                <w:rFonts w:hint="eastAsia"/>
              </w:rPr>
              <w:t>必修2学分</w:t>
            </w:r>
          </w:p>
        </w:tc>
      </w:tr>
      <w:tr w:rsidR="00BA589F" w:rsidRPr="006E4A07">
        <w:trPr>
          <w:jc w:val="center"/>
        </w:trPr>
        <w:tc>
          <w:tcPr>
            <w:tcW w:w="786" w:type="dxa"/>
            <w:vMerge/>
            <w:vAlign w:val="center"/>
          </w:tcPr>
          <w:p w:rsidR="00BA589F" w:rsidRPr="006E4A07" w:rsidRDefault="00BA589F" w:rsidP="006E4A07"/>
        </w:tc>
        <w:tc>
          <w:tcPr>
            <w:tcW w:w="1360" w:type="dxa"/>
            <w:vMerge w:val="restart"/>
            <w:vAlign w:val="center"/>
          </w:tcPr>
          <w:p w:rsidR="00BA589F" w:rsidRPr="006E4A07" w:rsidRDefault="00B57BF9" w:rsidP="006E4A07">
            <w:r w:rsidRPr="006E4A07">
              <w:rPr>
                <w:rFonts w:hint="eastAsia"/>
              </w:rPr>
              <w:t>一级学科</w:t>
            </w:r>
          </w:p>
          <w:p w:rsidR="00BA589F" w:rsidRPr="006E4A07" w:rsidRDefault="00B57BF9" w:rsidP="006E4A07">
            <w:r w:rsidRPr="006E4A07">
              <w:rPr>
                <w:rFonts w:hint="eastAsia"/>
              </w:rPr>
              <w:t>基础课</w:t>
            </w:r>
          </w:p>
        </w:tc>
        <w:tc>
          <w:tcPr>
            <w:tcW w:w="3540" w:type="dxa"/>
            <w:vAlign w:val="center"/>
          </w:tcPr>
          <w:p w:rsidR="00BA589F" w:rsidRPr="006E4A07" w:rsidRDefault="00B57BF9" w:rsidP="006E4A07">
            <w:r w:rsidRPr="006E4A07">
              <w:rPr>
                <w:rFonts w:hint="eastAsia"/>
              </w:rPr>
              <w:t>■中级微观经济学</w:t>
            </w:r>
          </w:p>
        </w:tc>
        <w:tc>
          <w:tcPr>
            <w:tcW w:w="840" w:type="dxa"/>
            <w:vAlign w:val="center"/>
          </w:tcPr>
          <w:p w:rsidR="00BA589F" w:rsidRPr="006E4A07" w:rsidRDefault="00B57BF9" w:rsidP="006E4A07">
            <w:r w:rsidRPr="006E4A07">
              <w:rPr>
                <w:rFonts w:hint="eastAsia"/>
              </w:rPr>
              <w:t>3</w:t>
            </w:r>
          </w:p>
        </w:tc>
        <w:tc>
          <w:tcPr>
            <w:tcW w:w="1335" w:type="dxa"/>
            <w:vMerge w:val="restart"/>
            <w:vAlign w:val="center"/>
          </w:tcPr>
          <w:p w:rsidR="00BA589F" w:rsidRPr="006E4A07" w:rsidRDefault="00B57BF9" w:rsidP="006E4A07">
            <w:r w:rsidRPr="006E4A07">
              <w:rPr>
                <w:rFonts w:hint="eastAsia"/>
              </w:rPr>
              <w:t>必修11学分</w:t>
            </w:r>
          </w:p>
        </w:tc>
      </w:tr>
      <w:tr w:rsidR="00BA589F" w:rsidRPr="006E4A07">
        <w:trPr>
          <w:jc w:val="center"/>
        </w:trPr>
        <w:tc>
          <w:tcPr>
            <w:tcW w:w="786" w:type="dxa"/>
            <w:vMerge/>
            <w:vAlign w:val="center"/>
          </w:tcPr>
          <w:p w:rsidR="00BA589F" w:rsidRPr="006E4A07" w:rsidRDefault="00BA589F" w:rsidP="006E4A07"/>
        </w:tc>
        <w:tc>
          <w:tcPr>
            <w:tcW w:w="1360" w:type="dxa"/>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■中级宏观经济学</w:t>
            </w:r>
          </w:p>
        </w:tc>
        <w:tc>
          <w:tcPr>
            <w:tcW w:w="840" w:type="dxa"/>
            <w:vAlign w:val="center"/>
          </w:tcPr>
          <w:p w:rsidR="00BA589F" w:rsidRPr="006E4A07" w:rsidRDefault="00B57BF9" w:rsidP="006E4A07">
            <w:r w:rsidRPr="006E4A07">
              <w:rPr>
                <w:rFonts w:hint="eastAsia"/>
              </w:rPr>
              <w:t>3</w:t>
            </w:r>
          </w:p>
        </w:tc>
        <w:tc>
          <w:tcPr>
            <w:tcW w:w="1335" w:type="dxa"/>
            <w:vMerge/>
            <w:vAlign w:val="center"/>
          </w:tcPr>
          <w:p w:rsidR="00BA589F" w:rsidRPr="006E4A07" w:rsidRDefault="00BA589F" w:rsidP="006E4A07"/>
        </w:tc>
      </w:tr>
      <w:tr w:rsidR="00BA589F" w:rsidRPr="006E4A07">
        <w:trPr>
          <w:jc w:val="center"/>
        </w:trPr>
        <w:tc>
          <w:tcPr>
            <w:tcW w:w="786" w:type="dxa"/>
            <w:vMerge/>
            <w:vAlign w:val="center"/>
          </w:tcPr>
          <w:p w:rsidR="00BA589F" w:rsidRPr="006E4A07" w:rsidRDefault="00BA589F" w:rsidP="006E4A07"/>
        </w:tc>
        <w:tc>
          <w:tcPr>
            <w:tcW w:w="1360" w:type="dxa"/>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中级计量经济学</w:t>
            </w:r>
          </w:p>
        </w:tc>
        <w:tc>
          <w:tcPr>
            <w:tcW w:w="840" w:type="dxa"/>
            <w:vAlign w:val="center"/>
          </w:tcPr>
          <w:p w:rsidR="00BA589F" w:rsidRPr="006E4A07" w:rsidRDefault="00B57BF9" w:rsidP="006E4A07">
            <w:r w:rsidRPr="006E4A07">
              <w:rPr>
                <w:rFonts w:hint="eastAsia"/>
              </w:rPr>
              <w:t>3</w:t>
            </w:r>
          </w:p>
        </w:tc>
        <w:tc>
          <w:tcPr>
            <w:tcW w:w="1335" w:type="dxa"/>
            <w:vMerge/>
            <w:vAlign w:val="center"/>
          </w:tcPr>
          <w:p w:rsidR="00BA589F" w:rsidRPr="006E4A07" w:rsidRDefault="00BA589F" w:rsidP="006E4A07"/>
        </w:tc>
      </w:tr>
      <w:tr w:rsidR="00BA589F" w:rsidRPr="006E4A07">
        <w:trPr>
          <w:jc w:val="center"/>
        </w:trPr>
        <w:tc>
          <w:tcPr>
            <w:tcW w:w="786" w:type="dxa"/>
            <w:vMerge/>
            <w:vAlign w:val="center"/>
          </w:tcPr>
          <w:p w:rsidR="00BA589F" w:rsidRPr="006E4A07" w:rsidRDefault="00BA589F" w:rsidP="006E4A07"/>
        </w:tc>
        <w:tc>
          <w:tcPr>
            <w:tcW w:w="1360" w:type="dxa"/>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博弈论与信息经济学</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restart"/>
            <w:textDirection w:val="tbLrV"/>
            <w:vAlign w:val="center"/>
          </w:tcPr>
          <w:p w:rsidR="00BA589F" w:rsidRPr="006E4A07" w:rsidRDefault="00B57BF9" w:rsidP="006E4A07">
            <w:r w:rsidRPr="006E4A07">
              <w:rPr>
                <w:rFonts w:hint="eastAsia"/>
              </w:rPr>
              <w:t>学位方向课</w:t>
            </w:r>
          </w:p>
        </w:tc>
        <w:tc>
          <w:tcPr>
            <w:tcW w:w="3540" w:type="dxa"/>
            <w:vAlign w:val="center"/>
          </w:tcPr>
          <w:p w:rsidR="00BA589F" w:rsidRPr="006E4A07" w:rsidRDefault="00B57BF9" w:rsidP="006E4A07">
            <w:r w:rsidRPr="006E4A07">
              <w:rPr>
                <w:rFonts w:hint="eastAsia"/>
              </w:rPr>
              <w:t>■国际经济学</w:t>
            </w:r>
          </w:p>
        </w:tc>
        <w:tc>
          <w:tcPr>
            <w:tcW w:w="840" w:type="dxa"/>
            <w:vAlign w:val="center"/>
          </w:tcPr>
          <w:p w:rsidR="00BA589F" w:rsidRPr="006E4A07" w:rsidRDefault="00B57BF9" w:rsidP="006E4A07">
            <w:r w:rsidRPr="006E4A07">
              <w:rPr>
                <w:rFonts w:hint="eastAsia"/>
              </w:rPr>
              <w:t>2</w:t>
            </w:r>
          </w:p>
        </w:tc>
        <w:tc>
          <w:tcPr>
            <w:tcW w:w="1335" w:type="dxa"/>
            <w:vMerge w:val="restart"/>
            <w:vAlign w:val="center"/>
          </w:tcPr>
          <w:p w:rsidR="00BA589F" w:rsidRPr="006E4A07" w:rsidRDefault="00B57BF9" w:rsidP="006E4A07">
            <w:r w:rsidRPr="006E4A07">
              <w:rPr>
                <w:rFonts w:hint="eastAsia"/>
              </w:rPr>
              <w:t>至少修12学分</w:t>
            </w:r>
          </w:p>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产业经济学（中级）</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区域经济学（中级）</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商业银行管理研究</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发展经济学（中级）</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■货币经济学（货币银行学）</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■财政学（中级）</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公共经济学</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金融投资学（中级）</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互联网经济学</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管理经济学</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教育及人力资本</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公司金融</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金融会计学</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财务报表分析</w:t>
            </w:r>
          </w:p>
        </w:tc>
        <w:tc>
          <w:tcPr>
            <w:tcW w:w="840" w:type="dxa"/>
            <w:vAlign w:val="center"/>
          </w:tcPr>
          <w:p w:rsidR="00BA589F" w:rsidRPr="006E4A07" w:rsidRDefault="00B57BF9" w:rsidP="006E4A07">
            <w:r w:rsidRPr="006E4A07">
              <w:rPr>
                <w:rFonts w:hint="eastAsia"/>
              </w:rPr>
              <w:t>2</w:t>
            </w:r>
          </w:p>
        </w:tc>
        <w:tc>
          <w:tcPr>
            <w:tcW w:w="1335" w:type="dxa"/>
            <w:vMerge/>
            <w:vAlign w:val="center"/>
          </w:tcPr>
          <w:p w:rsidR="00BA589F" w:rsidRPr="006E4A07" w:rsidRDefault="00BA589F" w:rsidP="006E4A07"/>
        </w:tc>
      </w:tr>
      <w:tr w:rsidR="00BA589F" w:rsidRPr="006E4A07">
        <w:trPr>
          <w:jc w:val="center"/>
        </w:trPr>
        <w:tc>
          <w:tcPr>
            <w:tcW w:w="2146" w:type="dxa"/>
            <w:gridSpan w:val="2"/>
            <w:vMerge/>
            <w:vAlign w:val="center"/>
          </w:tcPr>
          <w:p w:rsidR="00BA589F" w:rsidRPr="006E4A07" w:rsidRDefault="00BA589F" w:rsidP="006E4A07"/>
        </w:tc>
        <w:tc>
          <w:tcPr>
            <w:tcW w:w="3540" w:type="dxa"/>
            <w:vAlign w:val="center"/>
          </w:tcPr>
          <w:p w:rsidR="00BA589F" w:rsidRPr="006E4A07" w:rsidRDefault="00B57BF9" w:rsidP="006E4A07">
            <w:r w:rsidRPr="006E4A07">
              <w:rPr>
                <w:rFonts w:hint="eastAsia"/>
              </w:rPr>
              <w:t>经济预测与决策</w:t>
            </w:r>
          </w:p>
        </w:tc>
        <w:tc>
          <w:tcPr>
            <w:tcW w:w="840" w:type="dxa"/>
            <w:vAlign w:val="center"/>
          </w:tcPr>
          <w:p w:rsidR="00BA589F" w:rsidRPr="006E4A07" w:rsidRDefault="00B57BF9" w:rsidP="006E4A07">
            <w:r w:rsidRPr="006E4A07">
              <w:rPr>
                <w:rFonts w:hint="eastAsia"/>
              </w:rPr>
              <w:t>2</w:t>
            </w:r>
          </w:p>
        </w:tc>
        <w:tc>
          <w:tcPr>
            <w:tcW w:w="1335" w:type="dxa"/>
            <w:vAlign w:val="center"/>
          </w:tcPr>
          <w:p w:rsidR="00BA589F" w:rsidRPr="006E4A07" w:rsidRDefault="00BA589F" w:rsidP="006E4A07"/>
        </w:tc>
      </w:tr>
    </w:tbl>
    <w:p w:rsidR="00BA589F" w:rsidRPr="006E4A07"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注：标■为同等学力申硕考试课程</w:t>
      </w:r>
      <w:bookmarkStart w:id="0" w:name="_GoBack"/>
      <w:bookmarkEnd w:id="0"/>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六、收费标准</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1、报名费 200 元，学费 16000 元，教材费 2000 元，学位申请费 8000 元；学费、教材费、管理费正式开课前一次缴清。逾期不交费者，视作自动放弃学习处理。学位申请费在通过学位相关考试进入论文写作环节时交清。所有费用一经交纳，概不退回。</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2、缴款地点：湖大北校区财务处</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缴款方式：可刷卡、转账（工作日可刷卡，每周二下午除外）</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开户名称：湖南大学</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帐号：1901 0082 0901 4408 107</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开户行：长沙市工商银行枫林支行</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汇款用途：经贸学院同等学力课程**学费</w:t>
      </w: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注：汇款后请将汇款凭证及时反馈，以便我们及时查收并开具发票。</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七、培养方式</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1、学习时间：2-4 年，周末上课，每月 2-3 次，寒暑假、法定节假日不上课。</w:t>
      </w: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2、上课地点：湖南理工学院。</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八、报名手续</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1、学员填写《在职同等学力人员修读经济学专业研究生课程报名表》，提交个人资料（学历学位证书原件及复印件、身份证原件及复印件一寸近期免冠照片 3张）。</w:t>
      </w:r>
    </w:p>
    <w:p w:rsidR="00BA589F" w:rsidRDefault="00B57BF9" w:rsidP="006E4A0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2、学校对报名参加学习的人员按条件进行资格审查和系统认证，审查通过后，发送录取通知。</w:t>
      </w:r>
    </w:p>
    <w:p w:rsidR="00BA589F" w:rsidRDefault="00B57BF9">
      <w:pPr>
        <w:spacing w:line="360" w:lineRule="auto"/>
        <w:rPr>
          <w:rFonts w:ascii="宋体" w:eastAsia="宋体" w:hAnsi="宋体" w:cs="宋体"/>
          <w:b/>
          <w:bCs/>
          <w:sz w:val="21"/>
          <w:szCs w:val="21"/>
        </w:rPr>
      </w:pPr>
      <w:r>
        <w:rPr>
          <w:rFonts w:ascii="宋体" w:eastAsia="宋体" w:hAnsi="宋体" w:cs="宋体" w:hint="eastAsia"/>
          <w:b/>
          <w:bCs/>
          <w:sz w:val="21"/>
          <w:szCs w:val="21"/>
        </w:rPr>
        <w:t>九、获取证书</w:t>
      </w:r>
    </w:p>
    <w:p w:rsidR="00BA589F" w:rsidRDefault="00B57BF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1、完成培养计划规定学分，课程考试成绩合格，由湖南大学经济与贸易学院发放课程结业证。</w:t>
      </w:r>
    </w:p>
    <w:p w:rsidR="00BA589F" w:rsidRDefault="00B57BF9" w:rsidP="004C2ED5">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同等学力申硕考试通过后，参照《国务院学位委员会关于授予具有研究生毕业同等学力硕士学位的规定》要求，提交学位论文并进行论文答辩，按照湖南大学申请同等学力硕士学位的流程完成各项申请工作，经学校学位委员会评定通过，可授予经济学硕士学位。</w:t>
      </w:r>
    </w:p>
    <w:p w:rsidR="00AC41A9" w:rsidRDefault="00AC41A9" w:rsidP="00AC41A9">
      <w:pPr>
        <w:jc w:val="center"/>
        <w:rPr>
          <w:sz w:val="36"/>
          <w:szCs w:val="36"/>
        </w:rPr>
      </w:pPr>
      <w:r>
        <w:rPr>
          <w:rFonts w:hint="eastAsia"/>
          <w:sz w:val="36"/>
          <w:szCs w:val="36"/>
        </w:rPr>
        <w:lastRenderedPageBreak/>
        <w:t>招生报名表</w:t>
      </w:r>
    </w:p>
    <w:p w:rsidR="00AC41A9" w:rsidRDefault="00AC41A9" w:rsidP="00AC41A9">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AC41A9" w:rsidTr="00E15348">
        <w:trPr>
          <w:trHeight w:val="456"/>
        </w:trPr>
        <w:tc>
          <w:tcPr>
            <w:tcW w:w="1217" w:type="dxa"/>
          </w:tcPr>
          <w:p w:rsidR="00AC41A9" w:rsidRDefault="00AC41A9" w:rsidP="00E15348">
            <w:pPr>
              <w:rPr>
                <w:szCs w:val="21"/>
              </w:rPr>
            </w:pPr>
            <w:r>
              <w:rPr>
                <w:rFonts w:hint="eastAsia"/>
                <w:szCs w:val="21"/>
              </w:rPr>
              <w:t>课程全名</w:t>
            </w:r>
          </w:p>
        </w:tc>
        <w:tc>
          <w:tcPr>
            <w:tcW w:w="7305" w:type="dxa"/>
            <w:gridSpan w:val="5"/>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姓   名</w:t>
            </w:r>
          </w:p>
        </w:tc>
        <w:tc>
          <w:tcPr>
            <w:tcW w:w="1217" w:type="dxa"/>
          </w:tcPr>
          <w:p w:rsidR="00AC41A9" w:rsidRDefault="00AC41A9" w:rsidP="00E15348">
            <w:pPr>
              <w:rPr>
                <w:szCs w:val="21"/>
              </w:rPr>
            </w:pPr>
            <w:r w:rsidRPr="00CA1304">
              <w:rPr>
                <w:rFonts w:hint="eastAsia"/>
                <w:szCs w:val="21"/>
              </w:rPr>
              <w:t xml:space="preserve">  </w:t>
            </w:r>
          </w:p>
        </w:tc>
        <w:tc>
          <w:tcPr>
            <w:tcW w:w="1217" w:type="dxa"/>
          </w:tcPr>
          <w:p w:rsidR="00AC41A9" w:rsidRDefault="00AC41A9" w:rsidP="00E15348">
            <w:pPr>
              <w:rPr>
                <w:szCs w:val="21"/>
              </w:rPr>
            </w:pPr>
            <w:r>
              <w:rPr>
                <w:rFonts w:hint="eastAsia"/>
                <w:szCs w:val="21"/>
              </w:rPr>
              <w:t>性   别</w:t>
            </w:r>
          </w:p>
        </w:tc>
        <w:tc>
          <w:tcPr>
            <w:tcW w:w="1135" w:type="dxa"/>
          </w:tcPr>
          <w:p w:rsidR="00AC41A9" w:rsidRDefault="00AC41A9" w:rsidP="00E15348">
            <w:pPr>
              <w:rPr>
                <w:szCs w:val="21"/>
              </w:rPr>
            </w:pPr>
          </w:p>
        </w:tc>
        <w:tc>
          <w:tcPr>
            <w:tcW w:w="1300" w:type="dxa"/>
          </w:tcPr>
          <w:p w:rsidR="00AC41A9" w:rsidRDefault="00AC41A9" w:rsidP="00E15348">
            <w:pPr>
              <w:rPr>
                <w:szCs w:val="21"/>
              </w:rPr>
            </w:pPr>
            <w:r>
              <w:rPr>
                <w:rFonts w:hint="eastAsia"/>
                <w:szCs w:val="21"/>
              </w:rPr>
              <w:t>出生日期</w:t>
            </w:r>
          </w:p>
        </w:tc>
        <w:tc>
          <w:tcPr>
            <w:tcW w:w="2436" w:type="dxa"/>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民   族</w:t>
            </w:r>
          </w:p>
        </w:tc>
        <w:tc>
          <w:tcPr>
            <w:tcW w:w="1217" w:type="dxa"/>
          </w:tcPr>
          <w:p w:rsidR="00AC41A9" w:rsidRDefault="00AC41A9" w:rsidP="00E15348">
            <w:pPr>
              <w:rPr>
                <w:szCs w:val="21"/>
              </w:rPr>
            </w:pPr>
          </w:p>
        </w:tc>
        <w:tc>
          <w:tcPr>
            <w:tcW w:w="1217" w:type="dxa"/>
          </w:tcPr>
          <w:p w:rsidR="00AC41A9" w:rsidRDefault="00AC41A9" w:rsidP="00E15348">
            <w:pPr>
              <w:rPr>
                <w:szCs w:val="21"/>
              </w:rPr>
            </w:pPr>
            <w:r>
              <w:rPr>
                <w:rFonts w:hint="eastAsia"/>
                <w:szCs w:val="21"/>
              </w:rPr>
              <w:t>籍   贯</w:t>
            </w:r>
          </w:p>
        </w:tc>
        <w:tc>
          <w:tcPr>
            <w:tcW w:w="1135" w:type="dxa"/>
          </w:tcPr>
          <w:p w:rsidR="00AC41A9" w:rsidRDefault="00AC41A9" w:rsidP="00E15348">
            <w:pPr>
              <w:rPr>
                <w:szCs w:val="21"/>
              </w:rPr>
            </w:pPr>
          </w:p>
        </w:tc>
        <w:tc>
          <w:tcPr>
            <w:tcW w:w="1300" w:type="dxa"/>
          </w:tcPr>
          <w:p w:rsidR="00AC41A9" w:rsidRDefault="00AC41A9" w:rsidP="00E15348">
            <w:pPr>
              <w:rPr>
                <w:szCs w:val="21"/>
              </w:rPr>
            </w:pPr>
            <w:r>
              <w:rPr>
                <w:rFonts w:hint="eastAsia"/>
                <w:szCs w:val="21"/>
              </w:rPr>
              <w:t>职务/职称</w:t>
            </w:r>
          </w:p>
        </w:tc>
        <w:tc>
          <w:tcPr>
            <w:tcW w:w="2436" w:type="dxa"/>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身份证号</w:t>
            </w:r>
          </w:p>
        </w:tc>
        <w:tc>
          <w:tcPr>
            <w:tcW w:w="3569" w:type="dxa"/>
            <w:gridSpan w:val="3"/>
          </w:tcPr>
          <w:p w:rsidR="00AC41A9" w:rsidRDefault="00AC41A9" w:rsidP="00E15348">
            <w:pPr>
              <w:rPr>
                <w:szCs w:val="21"/>
              </w:rPr>
            </w:pPr>
          </w:p>
        </w:tc>
        <w:tc>
          <w:tcPr>
            <w:tcW w:w="1300" w:type="dxa"/>
          </w:tcPr>
          <w:p w:rsidR="00AC41A9" w:rsidRDefault="00AC41A9" w:rsidP="00E15348">
            <w:pPr>
              <w:rPr>
                <w:szCs w:val="21"/>
              </w:rPr>
            </w:pPr>
            <w:r>
              <w:rPr>
                <w:rFonts w:hint="eastAsia"/>
                <w:szCs w:val="21"/>
              </w:rPr>
              <w:t>工作年限</w:t>
            </w:r>
          </w:p>
        </w:tc>
        <w:tc>
          <w:tcPr>
            <w:tcW w:w="2436" w:type="dxa"/>
          </w:tcPr>
          <w:p w:rsidR="00AC41A9" w:rsidRDefault="00AC41A9" w:rsidP="00E15348">
            <w:pPr>
              <w:rPr>
                <w:szCs w:val="21"/>
              </w:rPr>
            </w:pPr>
          </w:p>
        </w:tc>
      </w:tr>
      <w:tr w:rsidR="00AC41A9" w:rsidTr="00E15348">
        <w:tc>
          <w:tcPr>
            <w:tcW w:w="1217" w:type="dxa"/>
            <w:vMerge w:val="restart"/>
          </w:tcPr>
          <w:p w:rsidR="00AC41A9" w:rsidRDefault="00AC41A9" w:rsidP="00E15348">
            <w:pPr>
              <w:rPr>
                <w:szCs w:val="21"/>
              </w:rPr>
            </w:pPr>
            <w:r>
              <w:rPr>
                <w:rFonts w:hint="eastAsia"/>
                <w:szCs w:val="21"/>
              </w:rPr>
              <w:t>教育程度</w:t>
            </w:r>
          </w:p>
        </w:tc>
        <w:tc>
          <w:tcPr>
            <w:tcW w:w="1217" w:type="dxa"/>
          </w:tcPr>
          <w:p w:rsidR="00AC41A9" w:rsidRDefault="00AC41A9" w:rsidP="00E15348">
            <w:pPr>
              <w:rPr>
                <w:szCs w:val="21"/>
              </w:rPr>
            </w:pPr>
            <w:r>
              <w:rPr>
                <w:rFonts w:hint="eastAsia"/>
                <w:szCs w:val="21"/>
              </w:rPr>
              <w:t>学    历</w:t>
            </w:r>
          </w:p>
        </w:tc>
        <w:tc>
          <w:tcPr>
            <w:tcW w:w="2352" w:type="dxa"/>
            <w:gridSpan w:val="2"/>
          </w:tcPr>
          <w:p w:rsidR="00AC41A9" w:rsidRDefault="00AC41A9" w:rsidP="00E15348">
            <w:pPr>
              <w:rPr>
                <w:szCs w:val="21"/>
              </w:rPr>
            </w:pPr>
          </w:p>
        </w:tc>
        <w:tc>
          <w:tcPr>
            <w:tcW w:w="1300" w:type="dxa"/>
          </w:tcPr>
          <w:p w:rsidR="00AC41A9" w:rsidRDefault="00AC41A9" w:rsidP="00E15348">
            <w:pPr>
              <w:rPr>
                <w:szCs w:val="21"/>
              </w:rPr>
            </w:pPr>
            <w:r>
              <w:rPr>
                <w:rFonts w:hint="eastAsia"/>
                <w:szCs w:val="21"/>
              </w:rPr>
              <w:t>毕业院校</w:t>
            </w:r>
          </w:p>
        </w:tc>
        <w:tc>
          <w:tcPr>
            <w:tcW w:w="2436" w:type="dxa"/>
          </w:tcPr>
          <w:p w:rsidR="00AC41A9" w:rsidRDefault="00AC41A9" w:rsidP="00E15348">
            <w:pPr>
              <w:rPr>
                <w:szCs w:val="21"/>
              </w:rPr>
            </w:pPr>
          </w:p>
        </w:tc>
      </w:tr>
      <w:tr w:rsidR="00AC41A9" w:rsidTr="00E15348">
        <w:tc>
          <w:tcPr>
            <w:tcW w:w="1217" w:type="dxa"/>
            <w:vMerge/>
          </w:tcPr>
          <w:p w:rsidR="00AC41A9" w:rsidRDefault="00AC41A9" w:rsidP="00E15348">
            <w:pPr>
              <w:rPr>
                <w:szCs w:val="21"/>
              </w:rPr>
            </w:pPr>
          </w:p>
        </w:tc>
        <w:tc>
          <w:tcPr>
            <w:tcW w:w="1217" w:type="dxa"/>
          </w:tcPr>
          <w:p w:rsidR="00AC41A9" w:rsidRDefault="00AC41A9" w:rsidP="00E15348">
            <w:pPr>
              <w:rPr>
                <w:szCs w:val="21"/>
              </w:rPr>
            </w:pPr>
            <w:r>
              <w:rPr>
                <w:rFonts w:hint="eastAsia"/>
                <w:szCs w:val="21"/>
              </w:rPr>
              <w:t>学    位</w:t>
            </w:r>
          </w:p>
        </w:tc>
        <w:tc>
          <w:tcPr>
            <w:tcW w:w="2352" w:type="dxa"/>
            <w:gridSpan w:val="2"/>
          </w:tcPr>
          <w:p w:rsidR="00AC41A9" w:rsidRDefault="00AC41A9" w:rsidP="00E15348">
            <w:pPr>
              <w:rPr>
                <w:szCs w:val="21"/>
              </w:rPr>
            </w:pPr>
          </w:p>
        </w:tc>
        <w:tc>
          <w:tcPr>
            <w:tcW w:w="1300" w:type="dxa"/>
          </w:tcPr>
          <w:p w:rsidR="00AC41A9" w:rsidRDefault="00AC41A9" w:rsidP="00E15348">
            <w:pPr>
              <w:rPr>
                <w:szCs w:val="21"/>
              </w:rPr>
            </w:pPr>
            <w:r>
              <w:rPr>
                <w:rFonts w:hint="eastAsia"/>
                <w:szCs w:val="21"/>
              </w:rPr>
              <w:t>专    业</w:t>
            </w:r>
          </w:p>
        </w:tc>
        <w:tc>
          <w:tcPr>
            <w:tcW w:w="2436" w:type="dxa"/>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毕业时间</w:t>
            </w:r>
          </w:p>
        </w:tc>
        <w:tc>
          <w:tcPr>
            <w:tcW w:w="2434" w:type="dxa"/>
            <w:gridSpan w:val="2"/>
          </w:tcPr>
          <w:p w:rsidR="00AC41A9" w:rsidRDefault="00AC41A9" w:rsidP="00E15348">
            <w:pPr>
              <w:rPr>
                <w:szCs w:val="21"/>
              </w:rPr>
            </w:pPr>
          </w:p>
        </w:tc>
        <w:tc>
          <w:tcPr>
            <w:tcW w:w="1135" w:type="dxa"/>
          </w:tcPr>
          <w:p w:rsidR="00AC41A9" w:rsidRDefault="00AC41A9" w:rsidP="00E15348">
            <w:pPr>
              <w:rPr>
                <w:szCs w:val="21"/>
              </w:rPr>
            </w:pPr>
            <w:r>
              <w:rPr>
                <w:rFonts w:hint="eastAsia"/>
                <w:szCs w:val="21"/>
              </w:rPr>
              <w:t>付款方式</w:t>
            </w:r>
          </w:p>
        </w:tc>
        <w:tc>
          <w:tcPr>
            <w:tcW w:w="3736" w:type="dxa"/>
            <w:gridSpan w:val="2"/>
          </w:tcPr>
          <w:p w:rsidR="00AC41A9" w:rsidRDefault="00482025" w:rsidP="00E15348">
            <w:pPr>
              <w:ind w:firstLineChars="150" w:firstLine="300"/>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AC41A9">
              <w:rPr>
                <w:rFonts w:hint="eastAsia"/>
                <w:szCs w:val="21"/>
              </w:rPr>
              <w:t>银行汇款   现今付款   电子转账</w:t>
            </w:r>
          </w:p>
        </w:tc>
      </w:tr>
      <w:tr w:rsidR="00AC41A9" w:rsidTr="00E15348">
        <w:tc>
          <w:tcPr>
            <w:tcW w:w="1217" w:type="dxa"/>
          </w:tcPr>
          <w:p w:rsidR="00AC41A9" w:rsidRDefault="00AC41A9" w:rsidP="00E15348">
            <w:pPr>
              <w:rPr>
                <w:szCs w:val="21"/>
              </w:rPr>
            </w:pPr>
            <w:r>
              <w:rPr>
                <w:rFonts w:hint="eastAsia"/>
                <w:szCs w:val="21"/>
              </w:rPr>
              <w:t>公司名称</w:t>
            </w:r>
          </w:p>
        </w:tc>
        <w:tc>
          <w:tcPr>
            <w:tcW w:w="7305" w:type="dxa"/>
            <w:gridSpan w:val="5"/>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电    话</w:t>
            </w:r>
          </w:p>
        </w:tc>
        <w:tc>
          <w:tcPr>
            <w:tcW w:w="3569" w:type="dxa"/>
            <w:gridSpan w:val="3"/>
          </w:tcPr>
          <w:p w:rsidR="00AC41A9" w:rsidRDefault="00AC41A9" w:rsidP="00E15348">
            <w:pPr>
              <w:rPr>
                <w:szCs w:val="21"/>
              </w:rPr>
            </w:pPr>
          </w:p>
        </w:tc>
        <w:tc>
          <w:tcPr>
            <w:tcW w:w="1300" w:type="dxa"/>
          </w:tcPr>
          <w:p w:rsidR="00AC41A9" w:rsidRDefault="00AC41A9" w:rsidP="00E15348">
            <w:pPr>
              <w:rPr>
                <w:szCs w:val="21"/>
              </w:rPr>
            </w:pPr>
            <w:r>
              <w:rPr>
                <w:rFonts w:hint="eastAsia"/>
                <w:szCs w:val="21"/>
              </w:rPr>
              <w:t>传   真</w:t>
            </w:r>
          </w:p>
        </w:tc>
        <w:tc>
          <w:tcPr>
            <w:tcW w:w="2436" w:type="dxa"/>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手    机</w:t>
            </w:r>
          </w:p>
        </w:tc>
        <w:tc>
          <w:tcPr>
            <w:tcW w:w="3569" w:type="dxa"/>
            <w:gridSpan w:val="3"/>
          </w:tcPr>
          <w:p w:rsidR="00AC41A9" w:rsidRDefault="00AC41A9" w:rsidP="00E15348">
            <w:pPr>
              <w:rPr>
                <w:szCs w:val="21"/>
              </w:rPr>
            </w:pPr>
          </w:p>
        </w:tc>
        <w:tc>
          <w:tcPr>
            <w:tcW w:w="1300" w:type="dxa"/>
          </w:tcPr>
          <w:p w:rsidR="00AC41A9" w:rsidRDefault="00AC41A9" w:rsidP="00E15348">
            <w:pPr>
              <w:rPr>
                <w:szCs w:val="21"/>
              </w:rPr>
            </w:pPr>
            <w:r>
              <w:rPr>
                <w:rFonts w:hint="eastAsia"/>
                <w:szCs w:val="21"/>
              </w:rPr>
              <w:t>邮   编</w:t>
            </w:r>
          </w:p>
        </w:tc>
        <w:tc>
          <w:tcPr>
            <w:tcW w:w="2436" w:type="dxa"/>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电子邮箱</w:t>
            </w:r>
          </w:p>
        </w:tc>
        <w:tc>
          <w:tcPr>
            <w:tcW w:w="3569" w:type="dxa"/>
            <w:gridSpan w:val="3"/>
          </w:tcPr>
          <w:p w:rsidR="00AC41A9" w:rsidRDefault="00AC41A9" w:rsidP="00E15348">
            <w:pPr>
              <w:rPr>
                <w:szCs w:val="21"/>
              </w:rPr>
            </w:pPr>
          </w:p>
        </w:tc>
        <w:tc>
          <w:tcPr>
            <w:tcW w:w="1300" w:type="dxa"/>
          </w:tcPr>
          <w:p w:rsidR="00AC41A9" w:rsidRDefault="00AC41A9" w:rsidP="00E15348">
            <w:pPr>
              <w:rPr>
                <w:szCs w:val="21"/>
              </w:rPr>
            </w:pPr>
            <w:r>
              <w:rPr>
                <w:rFonts w:hint="eastAsia"/>
                <w:szCs w:val="21"/>
              </w:rPr>
              <w:t>单位性质</w:t>
            </w:r>
          </w:p>
        </w:tc>
        <w:tc>
          <w:tcPr>
            <w:tcW w:w="2436" w:type="dxa"/>
          </w:tcPr>
          <w:p w:rsidR="00AC41A9" w:rsidRDefault="00AC41A9" w:rsidP="00E15348">
            <w:pPr>
              <w:rPr>
                <w:szCs w:val="21"/>
              </w:rPr>
            </w:pPr>
          </w:p>
        </w:tc>
      </w:tr>
      <w:tr w:rsidR="00AC41A9" w:rsidTr="00E15348">
        <w:tc>
          <w:tcPr>
            <w:tcW w:w="1217" w:type="dxa"/>
          </w:tcPr>
          <w:p w:rsidR="00AC41A9" w:rsidRDefault="00AC41A9" w:rsidP="00E15348">
            <w:pPr>
              <w:rPr>
                <w:szCs w:val="21"/>
              </w:rPr>
            </w:pPr>
            <w:r>
              <w:rPr>
                <w:rFonts w:hint="eastAsia"/>
                <w:szCs w:val="21"/>
              </w:rPr>
              <w:t>通信地址</w:t>
            </w:r>
          </w:p>
        </w:tc>
        <w:tc>
          <w:tcPr>
            <w:tcW w:w="7305" w:type="dxa"/>
            <w:gridSpan w:val="5"/>
          </w:tcPr>
          <w:p w:rsidR="00AC41A9" w:rsidRDefault="00AC41A9" w:rsidP="00E15348">
            <w:pPr>
              <w:rPr>
                <w:szCs w:val="21"/>
              </w:rPr>
            </w:pPr>
          </w:p>
        </w:tc>
      </w:tr>
      <w:tr w:rsidR="00AC41A9" w:rsidTr="00E15348">
        <w:tc>
          <w:tcPr>
            <w:tcW w:w="8522" w:type="dxa"/>
            <w:gridSpan w:val="6"/>
          </w:tcPr>
          <w:p w:rsidR="00AC41A9" w:rsidRDefault="00AC41A9" w:rsidP="00E15348">
            <w:pPr>
              <w:rPr>
                <w:szCs w:val="21"/>
              </w:rPr>
            </w:pPr>
            <w:r>
              <w:rPr>
                <w:rFonts w:hint="eastAsia"/>
                <w:szCs w:val="21"/>
              </w:rPr>
              <w:t>工作简历</w:t>
            </w:r>
          </w:p>
        </w:tc>
      </w:tr>
      <w:tr w:rsidR="00AC41A9" w:rsidTr="00E15348">
        <w:trPr>
          <w:trHeight w:val="2425"/>
        </w:trPr>
        <w:tc>
          <w:tcPr>
            <w:tcW w:w="8522" w:type="dxa"/>
            <w:gridSpan w:val="6"/>
          </w:tcPr>
          <w:p w:rsidR="00AC41A9" w:rsidRDefault="00AC41A9" w:rsidP="00E15348">
            <w:pPr>
              <w:rPr>
                <w:szCs w:val="21"/>
              </w:rPr>
            </w:pPr>
          </w:p>
        </w:tc>
      </w:tr>
      <w:tr w:rsidR="00AC41A9" w:rsidTr="00E15348">
        <w:tc>
          <w:tcPr>
            <w:tcW w:w="8522" w:type="dxa"/>
            <w:gridSpan w:val="6"/>
          </w:tcPr>
          <w:p w:rsidR="00AC41A9" w:rsidRDefault="00AC41A9" w:rsidP="00E15348">
            <w:pPr>
              <w:rPr>
                <w:szCs w:val="21"/>
              </w:rPr>
            </w:pPr>
            <w:r>
              <w:rPr>
                <w:rFonts w:hint="eastAsia"/>
                <w:szCs w:val="21"/>
              </w:rPr>
              <w:t>学习建议</w:t>
            </w:r>
          </w:p>
        </w:tc>
      </w:tr>
    </w:tbl>
    <w:p w:rsidR="00AC41A9" w:rsidRDefault="00AC41A9" w:rsidP="00AC41A9">
      <w:pPr>
        <w:rPr>
          <w:szCs w:val="21"/>
        </w:rPr>
      </w:pPr>
    </w:p>
    <w:p w:rsidR="00AC41A9" w:rsidRDefault="00AC41A9" w:rsidP="00AC41A9">
      <w:pPr>
        <w:rPr>
          <w:szCs w:val="21"/>
        </w:rPr>
      </w:pPr>
    </w:p>
    <w:p w:rsidR="00BA589F" w:rsidRDefault="00BA589F">
      <w:pPr>
        <w:spacing w:line="360" w:lineRule="auto"/>
        <w:rPr>
          <w:rFonts w:ascii="宋体" w:eastAsia="宋体" w:hAnsi="宋体" w:cs="宋体"/>
          <w:sz w:val="21"/>
          <w:szCs w:val="21"/>
        </w:rPr>
      </w:pPr>
    </w:p>
    <w:p w:rsidR="00BA589F" w:rsidRDefault="00BA589F">
      <w:pPr>
        <w:spacing w:line="360" w:lineRule="auto"/>
        <w:rPr>
          <w:rFonts w:ascii="宋体" w:eastAsia="宋体" w:hAnsi="宋体" w:cs="宋体"/>
          <w:sz w:val="21"/>
          <w:szCs w:val="21"/>
        </w:rPr>
      </w:pPr>
    </w:p>
    <w:sectPr w:rsidR="00BA589F" w:rsidSect="00BA58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7B" w:rsidRDefault="00541E7B" w:rsidP="00AC41A9">
      <w:r>
        <w:separator/>
      </w:r>
    </w:p>
  </w:endnote>
  <w:endnote w:type="continuationSeparator" w:id="0">
    <w:p w:rsidR="00541E7B" w:rsidRDefault="00541E7B" w:rsidP="00AC4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7B" w:rsidRDefault="00541E7B" w:rsidP="00AC41A9">
      <w:r>
        <w:separator/>
      </w:r>
    </w:p>
  </w:footnote>
  <w:footnote w:type="continuationSeparator" w:id="0">
    <w:p w:rsidR="00541E7B" w:rsidRDefault="00541E7B" w:rsidP="00AC4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597F22"/>
    <w:rsid w:val="00482025"/>
    <w:rsid w:val="004C2ED5"/>
    <w:rsid w:val="00541E7B"/>
    <w:rsid w:val="006E4A07"/>
    <w:rsid w:val="00AC41A9"/>
    <w:rsid w:val="00B57BF9"/>
    <w:rsid w:val="00BA589F"/>
    <w:rsid w:val="38597F22"/>
    <w:rsid w:val="3C5E22CE"/>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89F"/>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589F"/>
    <w:rPr>
      <w:color w:val="0000FF"/>
      <w:u w:val="single"/>
    </w:rPr>
  </w:style>
  <w:style w:type="table" w:styleId="a4">
    <w:name w:val="Table Grid"/>
    <w:basedOn w:val="a1"/>
    <w:qFormat/>
    <w:rsid w:val="00BA58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AC4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41A9"/>
    <w:rPr>
      <w:rFonts w:eastAsia="Calibri"/>
      <w:sz w:val="18"/>
      <w:szCs w:val="18"/>
    </w:rPr>
  </w:style>
  <w:style w:type="paragraph" w:styleId="a6">
    <w:name w:val="footer"/>
    <w:basedOn w:val="a"/>
    <w:link w:val="Char0"/>
    <w:rsid w:val="00AC41A9"/>
    <w:pPr>
      <w:tabs>
        <w:tab w:val="center" w:pos="4153"/>
        <w:tab w:val="right" w:pos="8306"/>
      </w:tabs>
      <w:snapToGrid w:val="0"/>
    </w:pPr>
    <w:rPr>
      <w:sz w:val="18"/>
      <w:szCs w:val="18"/>
    </w:rPr>
  </w:style>
  <w:style w:type="character" w:customStyle="1" w:styleId="Char0">
    <w:name w:val="页脚 Char"/>
    <w:basedOn w:val="a0"/>
    <w:link w:val="a6"/>
    <w:rsid w:val="00AC41A9"/>
    <w:rPr>
      <w:rFonts w:eastAsia="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B8%82%E5%9C%BA%E7%BB%8F%E6%B5%8E%E5%9B%BD%E5%AE%B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4</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Administrator</cp:lastModifiedBy>
  <cp:revision>4</cp:revision>
  <dcterms:created xsi:type="dcterms:W3CDTF">2018-08-01T07:01:00Z</dcterms:created>
  <dcterms:modified xsi:type="dcterms:W3CDTF">2018-08-06T02:15:00Z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