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1E" w:rsidRDefault="00653778">
      <w:pPr>
        <w:spacing w:line="38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noProof/>
          <w:szCs w:val="21"/>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99060</wp:posOffset>
            </wp:positionV>
            <wp:extent cx="405765" cy="396240"/>
            <wp:effectExtent l="0" t="0" r="13335" b="3810"/>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6" cstate="print"/>
                    <a:srcRect/>
                    <a:stretch>
                      <a:fillRect/>
                    </a:stretch>
                  </pic:blipFill>
                  <pic:spPr>
                    <a:xfrm>
                      <a:off x="0" y="0"/>
                      <a:ext cx="405765" cy="396240"/>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b/>
          <w:bCs/>
          <w:color w:val="800000"/>
          <w:szCs w:val="21"/>
        </w:rPr>
        <w:t xml:space="preserve"> </w:t>
      </w:r>
      <w:r>
        <w:rPr>
          <w:rFonts w:asciiTheme="minorEastAsia" w:eastAsiaTheme="minorEastAsia" w:hAnsiTheme="minorEastAsia" w:cstheme="minorEastAsia" w:hint="eastAsia"/>
          <w:b/>
          <w:bCs/>
          <w:noProof/>
          <w:color w:val="800000"/>
          <w:szCs w:val="21"/>
        </w:rPr>
        <w:drawing>
          <wp:inline distT="0" distB="0" distL="0" distR="0">
            <wp:extent cx="1676400" cy="419100"/>
            <wp:effectExtent l="0" t="0" r="0" b="0"/>
            <wp:docPr id="1" name="图片 1" desc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
                    <pic:cNvPicPr>
                      <a:picLocks noChangeAspect="1" noChangeArrowheads="1"/>
                    </pic:cNvPicPr>
                  </pic:nvPicPr>
                  <pic:blipFill>
                    <a:blip r:embed="rId7"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rsidR="00A6641E" w:rsidRDefault="00653778">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中国人民大学技术经济及管理专业采购与供应链管理方向</w:t>
      </w:r>
    </w:p>
    <w:p w:rsidR="00A6641E" w:rsidRDefault="00653778">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招生简章郑州班</w:t>
      </w:r>
    </w:p>
    <w:p w:rsidR="00A6641E" w:rsidRDefault="00A6641E">
      <w:pPr>
        <w:spacing w:line="380" w:lineRule="atLeast"/>
        <w:jc w:val="center"/>
        <w:rPr>
          <w:rFonts w:asciiTheme="minorEastAsia" w:eastAsiaTheme="minorEastAsia" w:hAnsiTheme="minorEastAsia" w:cstheme="minorEastAsia"/>
          <w:b/>
          <w:bCs/>
          <w:szCs w:val="21"/>
        </w:rPr>
      </w:pPr>
    </w:p>
    <w:p w:rsidR="00A6641E" w:rsidRDefault="00653778">
      <w:pPr>
        <w:tabs>
          <w:tab w:val="left" w:pos="525"/>
        </w:tabs>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A6641E" w:rsidRDefault="00A6641E">
      <w:pPr>
        <w:spacing w:line="380" w:lineRule="atLeast"/>
        <w:jc w:val="left"/>
        <w:rPr>
          <w:rFonts w:asciiTheme="minorEastAsia" w:eastAsiaTheme="minorEastAsia" w:hAnsiTheme="minorEastAsia" w:cstheme="minorEastAsia"/>
          <w:b/>
          <w:bCs/>
          <w:szCs w:val="21"/>
        </w:rPr>
      </w:pPr>
    </w:p>
    <w:p w:rsidR="00A6641E" w:rsidRDefault="00653778">
      <w:pPr>
        <w:numPr>
          <w:ilvl w:val="0"/>
          <w:numId w:val="1"/>
        </w:numPr>
        <w:spacing w:line="380" w:lineRule="atLeas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专业简述</w:t>
      </w:r>
    </w:p>
    <w:p w:rsidR="00A6641E" w:rsidRDefault="00653778">
      <w:pPr>
        <w:spacing w:line="380" w:lineRule="atLeast"/>
        <w:ind w:firstLineChars="200" w:firstLine="422"/>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b/>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349885</wp:posOffset>
            </wp:positionV>
            <wp:extent cx="3133725" cy="3133725"/>
            <wp:effectExtent l="19050" t="0" r="9525" b="0"/>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Cs w:val="21"/>
        </w:rPr>
        <w:t>中国人民大学管理学专业作为全国重点学科，其中技术经济及管理专业课程设置符合用人单位需求，培养经济与管理一体化的综合性人才，达到学员在职读研知识应用最大化，已成功为企事业单位和科研机构培养了大量的技术经济及管理人才。</w:t>
      </w:r>
    </w:p>
    <w:p w:rsidR="00A6641E" w:rsidRDefault="00653778">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管理学院拥有独立的博士学位和硕士学位授予点。管理学院汇集了各方面的优秀人才，拥有一支高水平的师资力量队伍，绝大多数教师拥有国内外名牌大学的博士学位，既有深厚的学术功底，又有丰富的培训及授课经验。博士和硕士学位获得者占师资整体的90％。</w:t>
      </w:r>
    </w:p>
    <w:p w:rsidR="00A6641E" w:rsidRDefault="00653778">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为了培养更多采购与供应管理的管理人才，中国人民大学特在郑州设立在职研修班，为郑州及周边学员提供与本部一致的采购与供应管理方向教务教学内容。</w:t>
      </w:r>
    </w:p>
    <w:p w:rsidR="00A6641E" w:rsidRDefault="00A6641E">
      <w:pPr>
        <w:spacing w:line="380" w:lineRule="atLeast"/>
        <w:jc w:val="left"/>
        <w:rPr>
          <w:rFonts w:asciiTheme="minorEastAsia" w:eastAsiaTheme="minorEastAsia" w:hAnsiTheme="minorEastAsia" w:cstheme="minorEastAsia"/>
          <w:b/>
          <w:bCs/>
          <w:szCs w:val="21"/>
        </w:rPr>
      </w:pPr>
    </w:p>
    <w:p w:rsidR="00A6641E" w:rsidRDefault="00653778">
      <w:pPr>
        <w:spacing w:line="380" w:lineRule="atLeast"/>
        <w:ind w:left="482" w:hangingChars="200" w:hanging="482"/>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二、 培养目标</w:t>
      </w:r>
    </w:p>
    <w:p w:rsidR="00A6641E" w:rsidRDefault="00653778">
      <w:pPr>
        <w:spacing w:line="3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color w:val="222222"/>
          <w:szCs w:val="21"/>
        </w:rPr>
        <w:t>1、培养掌握</w:t>
      </w:r>
      <w:hyperlink r:id="rId9" w:tgtFrame="http://baike.baidu.com/item/%E9%87%87%E8%B4%AD%E4%B8%8E%E4%BE%9B%E5%BA%94%E7%AE%A1%E7%90%86%E4%B8%93%E4%B8%9A/_blank" w:history="1">
        <w:r>
          <w:rPr>
            <w:rFonts w:asciiTheme="minorEastAsia" w:eastAsiaTheme="minorEastAsia" w:hAnsiTheme="minorEastAsia" w:cstheme="minorEastAsia" w:hint="eastAsia"/>
            <w:color w:val="222222"/>
            <w:szCs w:val="21"/>
          </w:rPr>
          <w:t>现代采购</w:t>
        </w:r>
      </w:hyperlink>
      <w:r>
        <w:rPr>
          <w:rFonts w:asciiTheme="minorEastAsia" w:eastAsiaTheme="minorEastAsia" w:hAnsiTheme="minorEastAsia" w:cstheme="minorEastAsia" w:hint="eastAsia"/>
          <w:color w:val="222222"/>
          <w:szCs w:val="21"/>
        </w:rPr>
        <w:t>与供应理论，熟悉跨国</w:t>
      </w:r>
      <w:hyperlink r:id="rId10" w:tgtFrame="http://baike.baidu.com/item/%E9%87%87%E8%B4%AD%E4%B8%8E%E4%BE%9B%E5%BA%94%E7%AE%A1%E7%90%86%E4%B8%93%E4%B8%9A/_blank" w:history="1">
        <w:r>
          <w:rPr>
            <w:rFonts w:asciiTheme="minorEastAsia" w:eastAsiaTheme="minorEastAsia" w:hAnsiTheme="minorEastAsia" w:cstheme="minorEastAsia" w:hint="eastAsia"/>
            <w:color w:val="222222"/>
            <w:szCs w:val="21"/>
          </w:rPr>
          <w:t>采购与供应实务</w:t>
        </w:r>
      </w:hyperlink>
      <w:r>
        <w:rPr>
          <w:rFonts w:asciiTheme="minorEastAsia" w:eastAsiaTheme="minorEastAsia" w:hAnsiTheme="minorEastAsia" w:cstheme="minorEastAsia" w:hint="eastAsia"/>
          <w:color w:val="222222"/>
          <w:szCs w:val="21"/>
        </w:rPr>
        <w:t>，具有较强的市场分析处理能力，现代企业采购与供应管理能力，系统掌握经济、法律以及相关知识，具有参与国内国际市场竞争能力的新型人才；</w:t>
      </w:r>
    </w:p>
    <w:p w:rsidR="00A6641E" w:rsidRDefault="00653778">
      <w:pPr>
        <w:spacing w:line="3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2、学员可从事中型以上独资、合资、国有、民营企业或政府部门、事业单位采购与供应岗位等工作。</w:t>
      </w:r>
    </w:p>
    <w:p w:rsidR="00A6641E" w:rsidRDefault="00A6641E">
      <w:pPr>
        <w:spacing w:line="380" w:lineRule="exact"/>
        <w:ind w:firstLineChars="200" w:firstLine="420"/>
        <w:rPr>
          <w:rFonts w:asciiTheme="minorEastAsia" w:eastAsiaTheme="minorEastAsia" w:hAnsiTheme="minorEastAsia" w:cstheme="minorEastAsia"/>
          <w:szCs w:val="21"/>
        </w:rPr>
      </w:pPr>
    </w:p>
    <w:p w:rsidR="00A6641E" w:rsidRDefault="00653778">
      <w:pPr>
        <w:spacing w:line="380" w:lineRule="atLeast"/>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三、专业优势</w:t>
      </w:r>
    </w:p>
    <w:p w:rsidR="00A6641E" w:rsidRDefault="00653778">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1、中国人民大学技术经济及管理专业培养经济与管理一体化的综合性人才，达到学员在职读研知识应用最大化，符合用人单位需求；</w:t>
      </w:r>
    </w:p>
    <w:p w:rsidR="00A6641E" w:rsidRDefault="00653778">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2、人大为历年同等学力申硕出题单位之一，强大的考前辅导及英语、专业串讲，大大提升申硕通过率；</w:t>
      </w:r>
    </w:p>
    <w:p w:rsidR="00A6641E" w:rsidRDefault="00653778">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3、免试入学，课程成绩4年有效；申请硕士学位时，可分阶段参加外语和综合课考试，通过即可申请获取学位证书；</w:t>
      </w:r>
    </w:p>
    <w:p w:rsidR="00A6641E" w:rsidRDefault="00653778">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4、课余学员可参加教务中心组织的沙龙活动、名师讲座，融入人大全球校友网络，结</w:t>
      </w:r>
      <w:r>
        <w:rPr>
          <w:rFonts w:asciiTheme="minorEastAsia" w:eastAsiaTheme="minorEastAsia" w:hAnsiTheme="minorEastAsia" w:cstheme="minorEastAsia" w:hint="eastAsia"/>
          <w:color w:val="222222"/>
          <w:szCs w:val="21"/>
        </w:rPr>
        <w:lastRenderedPageBreak/>
        <w:t>校友，获高端人脉资源；</w:t>
      </w:r>
      <w:bookmarkStart w:id="0" w:name="_GoBack"/>
      <w:bookmarkEnd w:id="0"/>
    </w:p>
    <w:p w:rsidR="00A6641E" w:rsidRDefault="00653778">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5、采用教师授课、案例教学、课堂讨论等多种教学方式。由教授、副教授担任硕士毕业论文导师，指导学员的论文写作，提升学员的能力水平。</w:t>
      </w:r>
    </w:p>
    <w:p w:rsidR="00A6641E" w:rsidRDefault="00A6641E">
      <w:pPr>
        <w:pStyle w:val="a3"/>
        <w:widowControl/>
        <w:shd w:val="clear" w:color="auto" w:fill="FFFFFF"/>
        <w:spacing w:before="0" w:beforeAutospacing="0" w:after="0" w:afterAutospacing="0" w:line="380" w:lineRule="atLeast"/>
        <w:rPr>
          <w:rFonts w:asciiTheme="minorEastAsia" w:eastAsiaTheme="minorEastAsia" w:hAnsiTheme="minorEastAsia" w:cstheme="minorEastAsia"/>
          <w:sz w:val="21"/>
          <w:szCs w:val="21"/>
          <w:shd w:val="clear" w:color="auto" w:fill="FFFFFF"/>
        </w:rPr>
      </w:pPr>
    </w:p>
    <w:p w:rsidR="00A6641E" w:rsidRDefault="00653778">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b/>
          <w:bCs/>
          <w:shd w:val="clear" w:color="auto" w:fill="FFFFFF"/>
        </w:rPr>
        <w:t>专业方向及课程设置</w:t>
      </w:r>
    </w:p>
    <w:p w:rsidR="00A6641E" w:rsidRDefault="00653778">
      <w:pPr>
        <w:pStyle w:val="a3"/>
        <w:widowControl/>
        <w:shd w:val="clear" w:color="auto" w:fill="FFFFFF"/>
        <w:spacing w:before="0" w:beforeAutospacing="0" w:after="0" w:afterAutospacing="0" w:line="380" w:lineRule="atLeast"/>
        <w:jc w:val="center"/>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b/>
          <w:bCs/>
          <w:noProof/>
          <w:shd w:val="clear" w:color="auto" w:fill="FFFFFF"/>
        </w:rPr>
        <w:drawing>
          <wp:anchor distT="0" distB="0" distL="114300" distR="114300" simplePos="0" relativeHeight="251671552" behindDoc="1" locked="0" layoutInCell="1" allowOverlap="1">
            <wp:simplePos x="0" y="0"/>
            <wp:positionH relativeFrom="margin">
              <wp:posOffset>1010285</wp:posOffset>
            </wp:positionH>
            <wp:positionV relativeFrom="paragraph">
              <wp:posOffset>191770</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p>
    <w:tbl>
      <w:tblPr>
        <w:tblW w:w="914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676"/>
        <w:gridCol w:w="1100"/>
        <w:gridCol w:w="1469"/>
        <w:gridCol w:w="2054"/>
      </w:tblGrid>
      <w:tr w:rsidR="00A6641E">
        <w:trPr>
          <w:trHeight w:val="519"/>
          <w:jc w:val="center"/>
        </w:trPr>
        <w:tc>
          <w:tcPr>
            <w:tcW w:w="9143" w:type="dxa"/>
            <w:gridSpan w:val="5"/>
            <w:vAlign w:val="center"/>
          </w:tcPr>
          <w:p w:rsidR="00A6641E" w:rsidRDefault="0065377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采购与供应链管理方向课程设置</w:t>
            </w:r>
          </w:p>
        </w:tc>
      </w:tr>
      <w:tr w:rsidR="00A6641E">
        <w:trPr>
          <w:trHeight w:val="464"/>
          <w:jc w:val="center"/>
        </w:trPr>
        <w:tc>
          <w:tcPr>
            <w:tcW w:w="1844" w:type="dxa"/>
            <w:vAlign w:val="center"/>
          </w:tcPr>
          <w:p w:rsidR="00A6641E" w:rsidRDefault="0065377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公共课</w:t>
            </w:r>
          </w:p>
        </w:tc>
        <w:tc>
          <w:tcPr>
            <w:tcW w:w="2676"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中国特色社会主义理论</w:t>
            </w:r>
          </w:p>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与实践研究</w:t>
            </w:r>
          </w:p>
        </w:tc>
        <w:tc>
          <w:tcPr>
            <w:tcW w:w="2569" w:type="dxa"/>
            <w:gridSpan w:val="2"/>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自然辩证法概论</w:t>
            </w:r>
          </w:p>
        </w:tc>
        <w:tc>
          <w:tcPr>
            <w:tcW w:w="2054"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专业英语</w:t>
            </w:r>
          </w:p>
        </w:tc>
      </w:tr>
      <w:tr w:rsidR="00A6641E">
        <w:trPr>
          <w:trHeight w:val="613"/>
          <w:jc w:val="center"/>
        </w:trPr>
        <w:tc>
          <w:tcPr>
            <w:tcW w:w="1844" w:type="dxa"/>
            <w:vAlign w:val="center"/>
          </w:tcPr>
          <w:p w:rsidR="00A6641E" w:rsidRDefault="0065377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学科基础课</w:t>
            </w:r>
          </w:p>
        </w:tc>
        <w:tc>
          <w:tcPr>
            <w:tcW w:w="2676"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现代管理学</w:t>
            </w:r>
          </w:p>
        </w:tc>
        <w:tc>
          <w:tcPr>
            <w:tcW w:w="2569" w:type="dxa"/>
            <w:gridSpan w:val="2"/>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管理经济学</w:t>
            </w:r>
          </w:p>
        </w:tc>
        <w:tc>
          <w:tcPr>
            <w:tcW w:w="2054"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技术创新经济学</w:t>
            </w:r>
          </w:p>
        </w:tc>
      </w:tr>
      <w:tr w:rsidR="00A6641E">
        <w:trPr>
          <w:trHeight w:val="563"/>
          <w:jc w:val="center"/>
        </w:trPr>
        <w:tc>
          <w:tcPr>
            <w:tcW w:w="1844" w:type="dxa"/>
            <w:vMerge w:val="restart"/>
            <w:vAlign w:val="center"/>
          </w:tcPr>
          <w:p w:rsidR="00A6641E" w:rsidRDefault="0065377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专业课</w:t>
            </w:r>
          </w:p>
        </w:tc>
        <w:tc>
          <w:tcPr>
            <w:tcW w:w="2676"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战略管理专题</w:t>
            </w:r>
          </w:p>
        </w:tc>
        <w:tc>
          <w:tcPr>
            <w:tcW w:w="2569" w:type="dxa"/>
            <w:gridSpan w:val="2"/>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项目管理专题</w:t>
            </w:r>
          </w:p>
        </w:tc>
        <w:tc>
          <w:tcPr>
            <w:tcW w:w="2054"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技术经济专题</w:t>
            </w:r>
          </w:p>
        </w:tc>
      </w:tr>
      <w:tr w:rsidR="00A6641E">
        <w:trPr>
          <w:trHeight w:val="445"/>
          <w:jc w:val="center"/>
        </w:trPr>
        <w:tc>
          <w:tcPr>
            <w:tcW w:w="1844" w:type="dxa"/>
            <w:vMerge/>
            <w:vAlign w:val="center"/>
          </w:tcPr>
          <w:p w:rsidR="00A6641E" w:rsidRDefault="00A6641E">
            <w:pPr>
              <w:jc w:val="center"/>
              <w:rPr>
                <w:rFonts w:asciiTheme="minorEastAsia" w:eastAsiaTheme="minorEastAsia" w:hAnsiTheme="minorEastAsia" w:cstheme="minorEastAsia"/>
                <w:b/>
                <w:bCs/>
                <w:sz w:val="24"/>
              </w:rPr>
            </w:pPr>
          </w:p>
        </w:tc>
        <w:tc>
          <w:tcPr>
            <w:tcW w:w="2676"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公司财务管理专题</w:t>
            </w:r>
          </w:p>
        </w:tc>
        <w:tc>
          <w:tcPr>
            <w:tcW w:w="2569" w:type="dxa"/>
            <w:gridSpan w:val="2"/>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人力资源管理专题</w:t>
            </w:r>
          </w:p>
        </w:tc>
        <w:tc>
          <w:tcPr>
            <w:tcW w:w="2054"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市场营销专题</w:t>
            </w:r>
          </w:p>
        </w:tc>
      </w:tr>
      <w:tr w:rsidR="00A6641E">
        <w:trPr>
          <w:trHeight w:val="445"/>
          <w:jc w:val="center"/>
        </w:trPr>
        <w:tc>
          <w:tcPr>
            <w:tcW w:w="1844" w:type="dxa"/>
            <w:vAlign w:val="center"/>
          </w:tcPr>
          <w:p w:rsidR="00A6641E" w:rsidRDefault="0065377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方法课</w:t>
            </w:r>
          </w:p>
        </w:tc>
        <w:tc>
          <w:tcPr>
            <w:tcW w:w="2676"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经济与管理研究方法</w:t>
            </w:r>
          </w:p>
        </w:tc>
        <w:tc>
          <w:tcPr>
            <w:tcW w:w="2569" w:type="dxa"/>
            <w:gridSpan w:val="2"/>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案例研究方法</w:t>
            </w:r>
          </w:p>
        </w:tc>
        <w:tc>
          <w:tcPr>
            <w:tcW w:w="2054"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抽样调查与数据分析</w:t>
            </w:r>
          </w:p>
        </w:tc>
      </w:tr>
      <w:tr w:rsidR="00A6641E">
        <w:trPr>
          <w:trHeight w:val="562"/>
          <w:jc w:val="center"/>
        </w:trPr>
        <w:tc>
          <w:tcPr>
            <w:tcW w:w="1844" w:type="dxa"/>
            <w:vAlign w:val="center"/>
          </w:tcPr>
          <w:p w:rsidR="00A6641E" w:rsidRDefault="0065377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选修课</w:t>
            </w:r>
          </w:p>
        </w:tc>
        <w:tc>
          <w:tcPr>
            <w:tcW w:w="2676"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经济与管理专题</w:t>
            </w:r>
          </w:p>
        </w:tc>
        <w:tc>
          <w:tcPr>
            <w:tcW w:w="2569" w:type="dxa"/>
            <w:gridSpan w:val="2"/>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企业管理专题</w:t>
            </w:r>
          </w:p>
        </w:tc>
        <w:tc>
          <w:tcPr>
            <w:tcW w:w="2054" w:type="dxa"/>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供应链风险管理</w:t>
            </w:r>
          </w:p>
        </w:tc>
      </w:tr>
      <w:tr w:rsidR="00A6641E">
        <w:trPr>
          <w:trHeight w:val="464"/>
          <w:jc w:val="center"/>
        </w:trPr>
        <w:tc>
          <w:tcPr>
            <w:tcW w:w="1844" w:type="dxa"/>
            <w:vAlign w:val="center"/>
          </w:tcPr>
          <w:p w:rsidR="00A6641E" w:rsidRDefault="00653778">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先修课</w:t>
            </w:r>
          </w:p>
        </w:tc>
        <w:tc>
          <w:tcPr>
            <w:tcW w:w="3776" w:type="dxa"/>
            <w:gridSpan w:val="2"/>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管理学原理</w:t>
            </w:r>
          </w:p>
        </w:tc>
        <w:tc>
          <w:tcPr>
            <w:tcW w:w="3523" w:type="dxa"/>
            <w:gridSpan w:val="2"/>
            <w:vAlign w:val="center"/>
          </w:tcPr>
          <w:p w:rsidR="00A6641E" w:rsidRDefault="00653778">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经济学管理</w:t>
            </w:r>
          </w:p>
        </w:tc>
      </w:tr>
    </w:tbl>
    <w:p w:rsidR="00A6641E" w:rsidRDefault="00A6641E">
      <w:pPr>
        <w:rPr>
          <w:rFonts w:asciiTheme="minorEastAsia" w:eastAsiaTheme="minorEastAsia" w:hAnsiTheme="minorEastAsia" w:cstheme="minorEastAsia"/>
          <w:szCs w:val="21"/>
        </w:rPr>
      </w:pPr>
    </w:p>
    <w:p w:rsidR="00A6641E" w:rsidRDefault="00653778">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r>
        <w:rPr>
          <w:rFonts w:asciiTheme="minorEastAsia" w:eastAsiaTheme="minorEastAsia" w:hAnsiTheme="minorEastAsia" w:cstheme="minorEastAsia" w:hint="eastAsia"/>
          <w:noProof/>
        </w:rPr>
        <w:drawing>
          <wp:anchor distT="0" distB="0" distL="114300" distR="114300" simplePos="0" relativeHeight="251663360" behindDoc="0" locked="0" layoutInCell="1" allowOverlap="1">
            <wp:simplePos x="0" y="0"/>
            <wp:positionH relativeFrom="margin">
              <wp:posOffset>37465</wp:posOffset>
            </wp:positionH>
            <wp:positionV relativeFrom="paragraph">
              <wp:posOffset>382905</wp:posOffset>
            </wp:positionV>
            <wp:extent cx="3939540" cy="4905375"/>
            <wp:effectExtent l="0" t="0" r="3810" b="9525"/>
            <wp:wrapTopAndBottom/>
            <wp:docPr id="7" name="图片 7" descr="http://www.duyan.com.cn/uploadfile/2016/0831/2016083102543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duyan.com.cn/uploadfile/2016/0831/20160831025435479.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39540" cy="4905375"/>
                    </a:xfrm>
                    <a:prstGeom prst="rect">
                      <a:avLst/>
                    </a:prstGeom>
                    <a:noFill/>
                    <a:ln>
                      <a:noFill/>
                    </a:ln>
                  </pic:spPr>
                </pic:pic>
              </a:graphicData>
            </a:graphic>
          </wp:anchor>
        </w:drawing>
      </w:r>
      <w:r>
        <w:rPr>
          <w:rFonts w:asciiTheme="minorEastAsia" w:eastAsiaTheme="minorEastAsia" w:hAnsiTheme="minorEastAsia" w:cstheme="minorEastAsia" w:hint="eastAsia"/>
          <w:b/>
          <w:bCs/>
          <w:shd w:val="clear" w:color="auto" w:fill="FFFFFF"/>
        </w:rPr>
        <w:t>师资力量</w:t>
      </w:r>
    </w:p>
    <w:p w:rsidR="00A6641E" w:rsidRDefault="00A6641E">
      <w:pPr>
        <w:pStyle w:val="a3"/>
        <w:widowControl/>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p>
    <w:p w:rsidR="00A6641E" w:rsidRDefault="00653778">
      <w:pPr>
        <w:pStyle w:val="a3"/>
        <w:widowControl/>
        <w:shd w:val="clear" w:color="auto" w:fill="FFFFFF"/>
        <w:spacing w:before="0" w:beforeAutospacing="0" w:after="0" w:afterAutospacing="0" w:line="380" w:lineRule="atLeast"/>
        <w:rPr>
          <w:rFonts w:asciiTheme="minorEastAsia" w:eastAsiaTheme="minorEastAsia" w:hAnsiTheme="minorEastAsia" w:cstheme="minorEastAsia"/>
          <w:bCs/>
          <w:color w:val="222222"/>
          <w:kern w:val="2"/>
        </w:rPr>
      </w:pPr>
      <w:r>
        <w:rPr>
          <w:rFonts w:asciiTheme="minorEastAsia" w:eastAsiaTheme="minorEastAsia" w:hAnsiTheme="minorEastAsia" w:cstheme="minorEastAsia" w:hint="eastAsia"/>
          <w:b/>
          <w:bCs/>
          <w:shd w:val="clear" w:color="auto" w:fill="FFFFFF"/>
        </w:rPr>
        <w:t>六、报名及入学条件</w:t>
      </w:r>
    </w:p>
    <w:p w:rsidR="00A6641E" w:rsidRDefault="00653778">
      <w:pPr>
        <w:spacing w:line="380" w:lineRule="atLeast"/>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 xml:space="preserve">    1、报名条件：申请人一般应为大学本科毕业；</w:t>
      </w:r>
    </w:p>
    <w:p w:rsidR="00A6641E" w:rsidRDefault="00653778">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2、报名时间：正在报名中；</w:t>
      </w:r>
    </w:p>
    <w:p w:rsidR="00A6641E" w:rsidRDefault="00653778">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3、报名要求：填写课程研修班报名登记表，有论著(包括著作、论文、调查报告)者交复印件；</w:t>
      </w:r>
    </w:p>
    <w:p w:rsidR="00A6641E" w:rsidRDefault="00653778">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4、报名手续：持本人身份证、毕业证书、学位证书原件及复印件，报名登记表；一寸免冠近照2张到中国人民大学郑州教学中心报名；</w:t>
      </w:r>
    </w:p>
    <w:p w:rsidR="00AF78CC" w:rsidRPr="00C57B42" w:rsidRDefault="00653778">
      <w:pPr>
        <w:tabs>
          <w:tab w:val="left" w:pos="5715"/>
        </w:tabs>
        <w:spacing w:line="380" w:lineRule="atLeast"/>
        <w:ind w:firstLine="420"/>
        <w:rPr>
          <w:rFonts w:asciiTheme="minorEastAsia" w:eastAsiaTheme="minorEastAsia" w:hAnsiTheme="minorEastAsia" w:cstheme="minorEastAsia"/>
          <w:color w:val="FF0000"/>
          <w:szCs w:val="21"/>
        </w:rPr>
      </w:pPr>
      <w:r w:rsidRPr="00C57B42">
        <w:rPr>
          <w:rFonts w:asciiTheme="minorEastAsia" w:eastAsiaTheme="minorEastAsia" w:hAnsiTheme="minorEastAsia" w:cstheme="minorEastAsia" w:hint="eastAsia"/>
          <w:color w:val="FF0000"/>
          <w:szCs w:val="21"/>
        </w:rPr>
        <w:t>5、上课地址：中国人民大学郑州教学中心</w:t>
      </w:r>
    </w:p>
    <w:p w:rsidR="00A6641E" w:rsidRDefault="00A6641E">
      <w:pPr>
        <w:tabs>
          <w:tab w:val="left" w:pos="5715"/>
        </w:tabs>
        <w:spacing w:line="380" w:lineRule="atLeast"/>
        <w:ind w:firstLine="420"/>
        <w:rPr>
          <w:rFonts w:asciiTheme="minorEastAsia" w:eastAsiaTheme="minorEastAsia" w:hAnsiTheme="minorEastAsia" w:cstheme="minorEastAsia" w:hint="eastAsia"/>
          <w:color w:val="FF0000"/>
          <w:szCs w:val="21"/>
        </w:rPr>
      </w:pPr>
    </w:p>
    <w:p w:rsidR="005C75F9" w:rsidRDefault="005C75F9">
      <w:pPr>
        <w:tabs>
          <w:tab w:val="left" w:pos="5715"/>
        </w:tabs>
        <w:spacing w:line="380" w:lineRule="atLeast"/>
        <w:ind w:firstLine="420"/>
        <w:rPr>
          <w:rFonts w:asciiTheme="minorEastAsia" w:eastAsiaTheme="minorEastAsia" w:hAnsiTheme="minorEastAsia" w:cstheme="minorEastAsia"/>
          <w:color w:val="222222"/>
          <w:szCs w:val="21"/>
        </w:rPr>
      </w:pPr>
    </w:p>
    <w:p w:rsidR="00A6641E" w:rsidRDefault="00653778">
      <w:pPr>
        <w:tabs>
          <w:tab w:val="left" w:pos="5265"/>
        </w:tabs>
        <w:spacing w:line="380" w:lineRule="atLeast"/>
        <w:rPr>
          <w:rFonts w:asciiTheme="minorEastAsia" w:eastAsiaTheme="minorEastAsia" w:hAnsiTheme="minorEastAsia" w:cstheme="minorEastAsia"/>
          <w:b/>
          <w:color w:val="222222"/>
          <w:szCs w:val="21"/>
        </w:rPr>
      </w:pPr>
      <w:r>
        <w:rPr>
          <w:rFonts w:asciiTheme="minorEastAsia" w:eastAsiaTheme="minorEastAsia" w:hAnsiTheme="minorEastAsia" w:cstheme="minorEastAsia" w:hint="eastAsia"/>
          <w:b/>
          <w:color w:val="222222"/>
          <w:sz w:val="24"/>
        </w:rPr>
        <w:t>七、培养方式及学费</w:t>
      </w:r>
      <w:r>
        <w:rPr>
          <w:rFonts w:asciiTheme="minorEastAsia" w:eastAsiaTheme="minorEastAsia" w:hAnsiTheme="minorEastAsia" w:cstheme="minorEastAsia" w:hint="eastAsia"/>
          <w:b/>
          <w:color w:val="222222"/>
          <w:szCs w:val="21"/>
        </w:rPr>
        <w:tab/>
      </w:r>
    </w:p>
    <w:p w:rsidR="00A6641E" w:rsidRDefault="00653778">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1、</w:t>
      </w:r>
      <w:r w:rsidRPr="00C57B42">
        <w:rPr>
          <w:rFonts w:asciiTheme="minorEastAsia" w:eastAsiaTheme="minorEastAsia" w:hAnsiTheme="minorEastAsia" w:cstheme="minorEastAsia" w:hint="eastAsia"/>
          <w:color w:val="FF0000"/>
          <w:szCs w:val="21"/>
          <w:shd w:val="clear" w:color="auto" w:fill="FFFFFF"/>
        </w:rPr>
        <w:t>学制二年</w:t>
      </w:r>
      <w:r>
        <w:rPr>
          <w:rFonts w:asciiTheme="minorEastAsia" w:eastAsiaTheme="minorEastAsia" w:hAnsiTheme="minorEastAsia" w:cstheme="minorEastAsia" w:hint="eastAsia"/>
          <w:szCs w:val="21"/>
          <w:shd w:val="clear" w:color="auto" w:fill="FFFFFF"/>
        </w:rPr>
        <w:t>，非脱产学习，周末上课；</w:t>
      </w:r>
    </w:p>
    <w:p w:rsidR="00A6641E" w:rsidRDefault="00653778">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2、学费</w:t>
      </w:r>
      <w:r w:rsidRPr="00C57B42">
        <w:rPr>
          <w:rFonts w:asciiTheme="minorEastAsia" w:eastAsiaTheme="minorEastAsia" w:hAnsiTheme="minorEastAsia" w:cstheme="minorEastAsia" w:hint="eastAsia"/>
          <w:color w:val="FF0000"/>
          <w:kern w:val="0"/>
          <w:szCs w:val="21"/>
        </w:rPr>
        <w:t>25800</w:t>
      </w:r>
      <w:r>
        <w:rPr>
          <w:rFonts w:asciiTheme="minorEastAsia" w:eastAsiaTheme="minorEastAsia" w:hAnsiTheme="minorEastAsia" w:cstheme="minorEastAsia" w:hint="eastAsia"/>
          <w:color w:val="000000" w:themeColor="text1"/>
          <w:kern w:val="0"/>
          <w:szCs w:val="21"/>
        </w:rPr>
        <w:t>元;根据个人情况，可选择以下方式缴费：</w:t>
      </w:r>
    </w:p>
    <w:p w:rsidR="00A6641E" w:rsidRDefault="00A6641E">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p>
    <w:tbl>
      <w:tblPr>
        <w:tblW w:w="922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4675"/>
        <w:gridCol w:w="4550"/>
      </w:tblGrid>
      <w:tr w:rsidR="00A6641E">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A6641E" w:rsidRDefault="00653778">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银行汇款</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A6641E" w:rsidRDefault="00653778">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刷卡</w:t>
            </w:r>
          </w:p>
        </w:tc>
      </w:tr>
      <w:tr w:rsidR="00A6641E">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A6641E" w:rsidRDefault="00653778">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开户行：工商银行北京分行紫竹院支行</w:t>
            </w:r>
            <w:r>
              <w:rPr>
                <w:rFonts w:asciiTheme="minorEastAsia" w:eastAsiaTheme="minorEastAsia" w:hAnsiTheme="minorEastAsia" w:cstheme="minorEastAsia" w:hint="eastAsia"/>
                <w:color w:val="000000" w:themeColor="text1"/>
                <w:kern w:val="0"/>
                <w:szCs w:val="21"/>
              </w:rPr>
              <w:br/>
              <w:t>户名：中国人民大学   </w:t>
            </w:r>
            <w:r>
              <w:rPr>
                <w:rFonts w:asciiTheme="minorEastAsia" w:eastAsiaTheme="minorEastAsia" w:hAnsiTheme="minorEastAsia" w:cstheme="minorEastAsia" w:hint="eastAsia"/>
                <w:color w:val="000000" w:themeColor="text1"/>
                <w:kern w:val="0"/>
                <w:szCs w:val="21"/>
              </w:rPr>
              <w:br/>
              <w:t>帐号：</w:t>
            </w:r>
            <w:r>
              <w:rPr>
                <w:rFonts w:asciiTheme="minorEastAsia" w:eastAsiaTheme="minorEastAsia" w:hAnsiTheme="minorEastAsia" w:cstheme="minorEastAsia" w:hint="eastAsia"/>
                <w:szCs w:val="21"/>
              </w:rPr>
              <w:t>0200 0076 0902 6400 244</w:t>
            </w:r>
            <w:r>
              <w:rPr>
                <w:rFonts w:asciiTheme="minorEastAsia" w:eastAsiaTheme="minorEastAsia" w:hAnsiTheme="minorEastAsia" w:cstheme="minorEastAsia" w:hint="eastAsia"/>
                <w:color w:val="000000" w:themeColor="text1"/>
                <w:kern w:val="0"/>
                <w:szCs w:val="21"/>
              </w:rPr>
              <w:t> </w:t>
            </w:r>
            <w:r>
              <w:rPr>
                <w:rFonts w:asciiTheme="minorEastAsia" w:eastAsiaTheme="minorEastAsia" w:hAnsiTheme="minorEastAsia" w:cstheme="minorEastAsia" w:hint="eastAsia"/>
                <w:color w:val="000000" w:themeColor="text1"/>
                <w:kern w:val="0"/>
                <w:szCs w:val="21"/>
              </w:rPr>
              <w:br/>
              <w:t>备注：</w:t>
            </w:r>
            <w:r>
              <w:rPr>
                <w:rFonts w:asciiTheme="minorEastAsia" w:eastAsiaTheme="minorEastAsia" w:hAnsiTheme="minorEastAsia" w:cstheme="minorEastAsia" w:hint="eastAsia"/>
                <w:szCs w:val="21"/>
              </w:rPr>
              <w:t>农发院＋姓名＋技术经济及管理专业</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A6641E" w:rsidRDefault="00653778">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地点：学校财务处</w:t>
            </w:r>
            <w:r>
              <w:rPr>
                <w:rFonts w:asciiTheme="minorEastAsia" w:eastAsiaTheme="minorEastAsia" w:hAnsiTheme="minorEastAsia" w:cstheme="minorEastAsia" w:hint="eastAsia"/>
                <w:color w:val="000000" w:themeColor="text1"/>
                <w:kern w:val="0"/>
                <w:szCs w:val="21"/>
              </w:rPr>
              <w:br/>
              <w:t>时间：周一至周五</w:t>
            </w:r>
            <w:r>
              <w:rPr>
                <w:rFonts w:asciiTheme="minorEastAsia" w:eastAsiaTheme="minorEastAsia" w:hAnsiTheme="minorEastAsia" w:cstheme="minorEastAsia" w:hint="eastAsia"/>
                <w:color w:val="000000" w:themeColor="text1"/>
                <w:kern w:val="0"/>
                <w:szCs w:val="21"/>
              </w:rPr>
              <w:br/>
              <w:t>上午8：00—11：00下午14：00—16：00</w:t>
            </w:r>
            <w:r>
              <w:rPr>
                <w:rFonts w:asciiTheme="minorEastAsia" w:eastAsiaTheme="minorEastAsia" w:hAnsiTheme="minorEastAsia" w:cstheme="minorEastAsia" w:hint="eastAsia"/>
                <w:color w:val="000000" w:themeColor="text1"/>
                <w:kern w:val="0"/>
                <w:szCs w:val="21"/>
              </w:rPr>
              <w:br/>
              <w:t>备注：寒暑假（周二 周五）</w:t>
            </w:r>
          </w:p>
        </w:tc>
      </w:tr>
    </w:tbl>
    <w:p w:rsidR="00A6641E" w:rsidRDefault="00653778">
      <w:pPr>
        <w:tabs>
          <w:tab w:val="left" w:pos="5505"/>
        </w:tabs>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b/>
          <w:noProof/>
          <w:szCs w:val="21"/>
        </w:rPr>
        <w:drawing>
          <wp:anchor distT="0" distB="0" distL="114300" distR="114300" simplePos="0" relativeHeight="251667456" behindDoc="1" locked="0" layoutInCell="1" allowOverlap="1">
            <wp:simplePos x="0" y="0"/>
            <wp:positionH relativeFrom="margin">
              <wp:posOffset>1152525</wp:posOffset>
            </wp:positionH>
            <wp:positionV relativeFrom="paragraph">
              <wp:posOffset>19050</wp:posOffset>
            </wp:positionV>
            <wp:extent cx="3133725" cy="3133725"/>
            <wp:effectExtent l="0" t="0" r="9525" b="9525"/>
            <wp:wrapNone/>
            <wp:docPr id="5" name="图片 5"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Cs w:val="21"/>
        </w:rPr>
        <w:tab/>
      </w:r>
    </w:p>
    <w:p w:rsidR="00A6641E" w:rsidRDefault="00653778">
      <w:pPr>
        <w:tabs>
          <w:tab w:val="left" w:pos="5505"/>
        </w:tabs>
        <w:spacing w:line="380" w:lineRule="atLeas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八、获取证书</w:t>
      </w:r>
    </w:p>
    <w:p w:rsidR="00A6641E" w:rsidRDefault="00653778">
      <w:pPr>
        <w:pStyle w:val="a3"/>
        <w:spacing w:before="0" w:beforeAutospacing="0" w:after="0" w:afterAutospacing="0" w:line="380" w:lineRule="atLeas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1、完成研修班规定的学习项目并考试合格者，经中国人民大学审核发给结业证书；</w:t>
      </w:r>
    </w:p>
    <w:p w:rsidR="00A6641E" w:rsidRDefault="00653778">
      <w:pPr>
        <w:pStyle w:val="a3"/>
        <w:spacing w:before="0" w:beforeAutospacing="0" w:after="0" w:afterAutospacing="0" w:line="380" w:lineRule="atLeas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2、学员学士学位满三年可申请参加国家统一同等学力申硕考试，考试成绩合格后，通过相关论文答辩，可申请中国人民大学硕士学位证书。</w:t>
      </w:r>
    </w:p>
    <w:p w:rsidR="00A6641E" w:rsidRDefault="00A6641E">
      <w:pPr>
        <w:pStyle w:val="a3"/>
        <w:spacing w:before="0" w:beforeAutospacing="0" w:after="0" w:afterAutospacing="0" w:line="380" w:lineRule="atLeast"/>
        <w:rPr>
          <w:rFonts w:asciiTheme="minorEastAsia" w:eastAsiaTheme="minorEastAsia" w:hAnsiTheme="minorEastAsia" w:cstheme="minorEastAsia"/>
          <w:color w:val="222222"/>
          <w:sz w:val="21"/>
          <w:szCs w:val="21"/>
        </w:rPr>
      </w:pPr>
    </w:p>
    <w:p w:rsidR="00A6641E" w:rsidRDefault="00653778">
      <w:pPr>
        <w:pStyle w:val="a3"/>
        <w:spacing w:before="0" w:beforeAutospacing="0" w:after="0" w:afterAutospacing="0" w:line="380" w:lineRule="atLeast"/>
        <w:rPr>
          <w:rFonts w:asciiTheme="minorEastAsia" w:eastAsiaTheme="minorEastAsia" w:hAnsiTheme="minorEastAsia" w:cstheme="minorEastAsia"/>
          <w:color w:val="222222"/>
        </w:rPr>
      </w:pPr>
      <w:r>
        <w:rPr>
          <w:rFonts w:asciiTheme="minorEastAsia" w:eastAsiaTheme="minorEastAsia" w:hAnsiTheme="minorEastAsia" w:cstheme="minorEastAsia" w:hint="eastAsia"/>
          <w:b/>
          <w:color w:val="222222"/>
        </w:rPr>
        <w:t>九、联系方式</w:t>
      </w:r>
    </w:p>
    <w:p w:rsidR="00036C52" w:rsidRPr="00C57B42" w:rsidRDefault="00036C52" w:rsidP="00036C52">
      <w:pPr>
        <w:spacing w:line="360" w:lineRule="exact"/>
        <w:ind w:firstLine="405"/>
        <w:rPr>
          <w:rFonts w:ascii="宋体" w:hAnsi="宋体" w:cs="宋体"/>
          <w:color w:val="FF0000"/>
          <w:szCs w:val="21"/>
        </w:rPr>
      </w:pPr>
      <w:r w:rsidRPr="00C57B42">
        <w:rPr>
          <w:rFonts w:ascii="宋体" w:hAnsi="宋体" w:cs="宋体" w:hint="eastAsia"/>
          <w:color w:val="FF0000"/>
          <w:szCs w:val="21"/>
        </w:rPr>
        <w:t>010-62719327  杜老师</w:t>
      </w:r>
    </w:p>
    <w:p w:rsidR="00036C52" w:rsidRPr="00C57B42" w:rsidRDefault="00036C52" w:rsidP="00036C52">
      <w:pPr>
        <w:spacing w:line="360" w:lineRule="exact"/>
        <w:ind w:firstLine="405"/>
        <w:rPr>
          <w:rFonts w:ascii="宋体" w:hAnsi="宋体" w:cs="宋体"/>
          <w:color w:val="FF0000"/>
          <w:szCs w:val="21"/>
        </w:rPr>
      </w:pPr>
      <w:r w:rsidRPr="00C57B42">
        <w:rPr>
          <w:rFonts w:ascii="宋体" w:hAnsi="宋体" w:cs="宋体" w:hint="eastAsia"/>
          <w:color w:val="FF0000"/>
          <w:szCs w:val="21"/>
        </w:rPr>
        <w:t>13121135903@qq.com</w:t>
      </w:r>
    </w:p>
    <w:p w:rsidR="00653778" w:rsidRDefault="00653778">
      <w:pPr>
        <w:spacing w:line="380" w:lineRule="atLeast"/>
        <w:ind w:firstLineChars="200" w:firstLine="420"/>
        <w:rPr>
          <w:rFonts w:asciiTheme="minorEastAsia" w:eastAsiaTheme="minorEastAsia" w:hAnsiTheme="minorEastAsia" w:cstheme="minorEastAsia"/>
          <w:szCs w:val="21"/>
        </w:rPr>
      </w:pPr>
    </w:p>
    <w:p w:rsidR="00653778" w:rsidRDefault="00653778">
      <w:pPr>
        <w:spacing w:line="380" w:lineRule="atLeast"/>
        <w:ind w:firstLineChars="200" w:firstLine="420"/>
        <w:rPr>
          <w:rFonts w:asciiTheme="minorEastAsia" w:eastAsiaTheme="minorEastAsia" w:hAnsiTheme="minorEastAsia" w:cstheme="minorEastAsia"/>
          <w:szCs w:val="21"/>
        </w:rPr>
      </w:pPr>
    </w:p>
    <w:p w:rsidR="00653778" w:rsidRDefault="00653778">
      <w:pPr>
        <w:spacing w:line="380" w:lineRule="atLeast"/>
        <w:ind w:firstLineChars="200" w:firstLine="420"/>
        <w:rPr>
          <w:rFonts w:asciiTheme="minorEastAsia" w:eastAsiaTheme="minorEastAsia" w:hAnsiTheme="minorEastAsia" w:cstheme="minorEastAsia"/>
          <w:szCs w:val="21"/>
        </w:rPr>
      </w:pPr>
    </w:p>
    <w:p w:rsidR="00653778" w:rsidRDefault="00653778">
      <w:pPr>
        <w:spacing w:line="380" w:lineRule="atLeast"/>
        <w:ind w:firstLineChars="200" w:firstLine="420"/>
        <w:rPr>
          <w:rFonts w:asciiTheme="minorEastAsia" w:eastAsiaTheme="minorEastAsia" w:hAnsiTheme="minorEastAsia" w:cstheme="minorEastAsia"/>
          <w:szCs w:val="21"/>
        </w:rPr>
      </w:pPr>
    </w:p>
    <w:p w:rsidR="00653778" w:rsidRDefault="00653778">
      <w:pPr>
        <w:spacing w:line="380" w:lineRule="atLeast"/>
        <w:ind w:firstLineChars="200" w:firstLine="420"/>
        <w:rPr>
          <w:rFonts w:asciiTheme="minorEastAsia" w:eastAsiaTheme="minorEastAsia" w:hAnsiTheme="minorEastAsia" w:cstheme="minorEastAsia"/>
          <w:szCs w:val="21"/>
        </w:rPr>
      </w:pPr>
    </w:p>
    <w:p w:rsidR="00653778" w:rsidRDefault="00653778">
      <w:pPr>
        <w:spacing w:line="380" w:lineRule="atLeast"/>
        <w:ind w:firstLineChars="200" w:firstLine="420"/>
        <w:rPr>
          <w:rFonts w:asciiTheme="minorEastAsia" w:eastAsiaTheme="minorEastAsia" w:hAnsiTheme="minorEastAsia" w:cstheme="minorEastAsia"/>
          <w:szCs w:val="21"/>
        </w:rPr>
      </w:pPr>
    </w:p>
    <w:p w:rsidR="00653778" w:rsidRDefault="00653778">
      <w:pPr>
        <w:spacing w:line="380" w:lineRule="atLeast"/>
        <w:ind w:firstLineChars="200" w:firstLine="420"/>
        <w:rPr>
          <w:rFonts w:asciiTheme="minorEastAsia" w:eastAsiaTheme="minorEastAsia" w:hAnsiTheme="minorEastAsia" w:cstheme="minorEastAsia"/>
          <w:szCs w:val="21"/>
        </w:rPr>
      </w:pPr>
    </w:p>
    <w:p w:rsidR="00653778" w:rsidRDefault="00653778" w:rsidP="00653778">
      <w:pPr>
        <w:jc w:val="center"/>
        <w:rPr>
          <w:rFonts w:ascii="华文仿宋" w:eastAsia="华文仿宋" w:hAnsi="华文仿宋"/>
          <w:b/>
          <w:sz w:val="36"/>
          <w:szCs w:val="36"/>
        </w:rPr>
      </w:pPr>
      <w:r>
        <w:rPr>
          <w:rFonts w:ascii="华文仿宋" w:eastAsia="华文仿宋" w:hAnsi="华文仿宋" w:hint="eastAsia"/>
          <w:b/>
          <w:sz w:val="36"/>
          <w:szCs w:val="36"/>
        </w:rPr>
        <w:lastRenderedPageBreak/>
        <w:t>技术经济及管理专业课程研修班</w:t>
      </w:r>
    </w:p>
    <w:p w:rsidR="00653778" w:rsidRDefault="00653778" w:rsidP="00653778">
      <w:pPr>
        <w:jc w:val="center"/>
        <w:rPr>
          <w:rFonts w:ascii="华文仿宋" w:eastAsia="华文仿宋" w:hAnsi="华文仿宋"/>
          <w:b/>
          <w:sz w:val="36"/>
          <w:szCs w:val="36"/>
        </w:rPr>
      </w:pPr>
      <w:r>
        <w:rPr>
          <w:rFonts w:ascii="华文仿宋" w:eastAsia="华文仿宋" w:hAnsi="华文仿宋" w:hint="eastAsia"/>
          <w:b/>
          <w:sz w:val="36"/>
          <w:szCs w:val="36"/>
        </w:rPr>
        <w:t xml:space="preserve">学员报名表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81"/>
        <w:gridCol w:w="1798"/>
        <w:gridCol w:w="1382"/>
        <w:gridCol w:w="1081"/>
        <w:gridCol w:w="1440"/>
        <w:gridCol w:w="10"/>
        <w:gridCol w:w="1430"/>
      </w:tblGrid>
      <w:tr w:rsidR="00653778" w:rsidTr="00653778">
        <w:trPr>
          <w:cantSplit/>
          <w:trHeight w:val="281"/>
          <w:jc w:val="center"/>
        </w:trPr>
        <w:tc>
          <w:tcPr>
            <w:tcW w:w="1381" w:type="dxa"/>
            <w:tcBorders>
              <w:top w:val="single" w:sz="4" w:space="0" w:color="auto"/>
              <w:left w:val="single" w:sz="4" w:space="0" w:color="auto"/>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1798" w:type="dxa"/>
            <w:tcBorders>
              <w:top w:val="single" w:sz="4" w:space="0" w:color="auto"/>
              <w:left w:val="single" w:sz="6" w:space="0" w:color="000000"/>
              <w:bottom w:val="single" w:sz="6" w:space="0" w:color="000000"/>
              <w:right w:val="single" w:sz="6" w:space="0" w:color="000000"/>
            </w:tcBorders>
            <w:vAlign w:val="center"/>
          </w:tcPr>
          <w:p w:rsidR="00653778" w:rsidRDefault="00653778">
            <w:pPr>
              <w:jc w:val="center"/>
              <w:rPr>
                <w:rFonts w:eastAsia="黑体"/>
                <w:sz w:val="28"/>
                <w:szCs w:val="28"/>
              </w:rPr>
            </w:pPr>
          </w:p>
        </w:tc>
        <w:tc>
          <w:tcPr>
            <w:tcW w:w="1382" w:type="dxa"/>
            <w:tcBorders>
              <w:top w:val="single" w:sz="4" w:space="0" w:color="auto"/>
              <w:left w:val="single" w:sz="6" w:space="0" w:color="000000"/>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性别</w:t>
            </w:r>
          </w:p>
        </w:tc>
        <w:tc>
          <w:tcPr>
            <w:tcW w:w="1081" w:type="dxa"/>
            <w:tcBorders>
              <w:top w:val="single" w:sz="4" w:space="0" w:color="auto"/>
              <w:left w:val="single" w:sz="6" w:space="0" w:color="000000"/>
              <w:bottom w:val="single" w:sz="6" w:space="0" w:color="000000"/>
              <w:right w:val="single" w:sz="6" w:space="0" w:color="000000"/>
            </w:tcBorders>
            <w:vAlign w:val="center"/>
          </w:tcPr>
          <w:p w:rsidR="00653778" w:rsidRDefault="00653778">
            <w:pPr>
              <w:jc w:val="center"/>
              <w:rPr>
                <w:rFonts w:eastAsia="黑体"/>
                <w:sz w:val="28"/>
                <w:szCs w:val="28"/>
              </w:rPr>
            </w:pPr>
          </w:p>
        </w:tc>
        <w:tc>
          <w:tcPr>
            <w:tcW w:w="1450" w:type="dxa"/>
            <w:gridSpan w:val="2"/>
            <w:tcBorders>
              <w:top w:val="single" w:sz="4" w:space="0" w:color="auto"/>
              <w:left w:val="single" w:sz="6" w:space="0" w:color="000000"/>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籍贯</w:t>
            </w:r>
          </w:p>
        </w:tc>
        <w:tc>
          <w:tcPr>
            <w:tcW w:w="1430" w:type="dxa"/>
            <w:tcBorders>
              <w:top w:val="single" w:sz="4" w:space="0" w:color="auto"/>
              <w:left w:val="single" w:sz="6" w:space="0" w:color="000000"/>
              <w:bottom w:val="single" w:sz="6" w:space="0" w:color="000000"/>
              <w:right w:val="single" w:sz="4" w:space="0" w:color="auto"/>
            </w:tcBorders>
            <w:vAlign w:val="center"/>
          </w:tcPr>
          <w:p w:rsidR="00653778" w:rsidRDefault="00653778">
            <w:pPr>
              <w:jc w:val="center"/>
              <w:rPr>
                <w:rFonts w:eastAsia="黑体"/>
                <w:sz w:val="28"/>
                <w:szCs w:val="28"/>
              </w:rPr>
            </w:pPr>
          </w:p>
        </w:tc>
      </w:tr>
      <w:tr w:rsidR="00653778" w:rsidTr="00653778">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798" w:type="dxa"/>
            <w:tcBorders>
              <w:top w:val="single" w:sz="6" w:space="0" w:color="000000"/>
              <w:left w:val="single" w:sz="6" w:space="0" w:color="000000"/>
              <w:bottom w:val="single" w:sz="6" w:space="0" w:color="000000"/>
              <w:right w:val="single" w:sz="6" w:space="0" w:color="000000"/>
            </w:tcBorders>
            <w:vAlign w:val="center"/>
          </w:tcPr>
          <w:p w:rsidR="00653778" w:rsidRDefault="00653778">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学历</w:t>
            </w:r>
          </w:p>
        </w:tc>
        <w:tc>
          <w:tcPr>
            <w:tcW w:w="1081" w:type="dxa"/>
            <w:tcBorders>
              <w:top w:val="single" w:sz="6" w:space="0" w:color="000000"/>
              <w:left w:val="single" w:sz="6" w:space="0" w:color="000000"/>
              <w:bottom w:val="single" w:sz="6" w:space="0" w:color="000000"/>
              <w:right w:val="single" w:sz="4" w:space="0" w:color="auto"/>
            </w:tcBorders>
            <w:vAlign w:val="center"/>
          </w:tcPr>
          <w:p w:rsidR="00653778" w:rsidRDefault="00653778">
            <w:pPr>
              <w:jc w:val="cente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4" w:space="0" w:color="auto"/>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学位类别</w:t>
            </w:r>
          </w:p>
        </w:tc>
        <w:tc>
          <w:tcPr>
            <w:tcW w:w="1430" w:type="dxa"/>
            <w:tcBorders>
              <w:top w:val="single" w:sz="6" w:space="0" w:color="000000"/>
              <w:left w:val="single" w:sz="6" w:space="0" w:color="000000"/>
              <w:bottom w:val="single" w:sz="6" w:space="0" w:color="000000"/>
              <w:right w:val="single" w:sz="4" w:space="0" w:color="auto"/>
            </w:tcBorders>
            <w:vAlign w:val="center"/>
          </w:tcPr>
          <w:p w:rsidR="00653778" w:rsidRDefault="00653778">
            <w:pPr>
              <w:jc w:val="center"/>
              <w:rPr>
                <w:rFonts w:eastAsia="黑体"/>
                <w:sz w:val="28"/>
                <w:szCs w:val="28"/>
              </w:rPr>
            </w:pPr>
          </w:p>
        </w:tc>
      </w:tr>
      <w:tr w:rsidR="00653778" w:rsidTr="00653778">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出生年月</w:t>
            </w:r>
          </w:p>
        </w:tc>
        <w:tc>
          <w:tcPr>
            <w:tcW w:w="1798" w:type="dxa"/>
            <w:tcBorders>
              <w:top w:val="single" w:sz="6" w:space="0" w:color="000000"/>
              <w:left w:val="single" w:sz="6" w:space="0" w:color="000000"/>
              <w:bottom w:val="single" w:sz="6" w:space="0" w:color="000000"/>
              <w:right w:val="single" w:sz="6" w:space="0" w:color="000000"/>
            </w:tcBorders>
            <w:vAlign w:val="center"/>
          </w:tcPr>
          <w:p w:rsidR="00653778" w:rsidRDefault="00653778">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身份证号</w:t>
            </w:r>
          </w:p>
        </w:tc>
        <w:tc>
          <w:tcPr>
            <w:tcW w:w="3961" w:type="dxa"/>
            <w:gridSpan w:val="4"/>
            <w:tcBorders>
              <w:top w:val="single" w:sz="6" w:space="0" w:color="000000"/>
              <w:left w:val="single" w:sz="6" w:space="0" w:color="000000"/>
              <w:bottom w:val="single" w:sz="6" w:space="0" w:color="000000"/>
              <w:right w:val="single" w:sz="4" w:space="0" w:color="auto"/>
            </w:tcBorders>
            <w:vAlign w:val="center"/>
          </w:tcPr>
          <w:p w:rsidR="00653778" w:rsidRDefault="00653778">
            <w:pPr>
              <w:jc w:val="center"/>
              <w:rPr>
                <w:rFonts w:eastAsia="黑体"/>
                <w:sz w:val="28"/>
                <w:szCs w:val="28"/>
              </w:rPr>
            </w:pPr>
          </w:p>
        </w:tc>
      </w:tr>
      <w:tr w:rsidR="00653778" w:rsidTr="00653778">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毕业学校</w:t>
            </w:r>
          </w:p>
        </w:tc>
        <w:tc>
          <w:tcPr>
            <w:tcW w:w="1798" w:type="dxa"/>
            <w:tcBorders>
              <w:top w:val="single" w:sz="6" w:space="0" w:color="000000"/>
              <w:left w:val="single" w:sz="6" w:space="0" w:color="000000"/>
              <w:bottom w:val="single" w:sz="6" w:space="0" w:color="000000"/>
              <w:right w:val="single" w:sz="4" w:space="0" w:color="auto"/>
            </w:tcBorders>
            <w:vAlign w:val="center"/>
          </w:tcPr>
          <w:p w:rsidR="00653778" w:rsidRDefault="00653778">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4" w:space="0" w:color="auto"/>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毕业时间</w:t>
            </w:r>
          </w:p>
        </w:tc>
        <w:tc>
          <w:tcPr>
            <w:tcW w:w="1081" w:type="dxa"/>
            <w:tcBorders>
              <w:top w:val="single" w:sz="6" w:space="0" w:color="000000"/>
              <w:left w:val="single" w:sz="6" w:space="0" w:color="000000"/>
              <w:bottom w:val="single" w:sz="6" w:space="0" w:color="000000"/>
              <w:right w:val="single" w:sz="4" w:space="0" w:color="auto"/>
            </w:tcBorders>
            <w:vAlign w:val="center"/>
          </w:tcPr>
          <w:p w:rsidR="00653778" w:rsidRDefault="00653778">
            <w:pPr>
              <w:jc w:val="center"/>
              <w:rPr>
                <w:rFonts w:eastAsia="黑体"/>
                <w:sz w:val="28"/>
                <w:szCs w:val="28"/>
              </w:rPr>
            </w:pP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获得学位时间</w:t>
            </w:r>
          </w:p>
        </w:tc>
        <w:tc>
          <w:tcPr>
            <w:tcW w:w="1440" w:type="dxa"/>
            <w:gridSpan w:val="2"/>
            <w:tcBorders>
              <w:top w:val="single" w:sz="6" w:space="0" w:color="000000"/>
              <w:left w:val="single" w:sz="6" w:space="0" w:color="000000"/>
              <w:bottom w:val="single" w:sz="6" w:space="0" w:color="000000"/>
              <w:right w:val="single" w:sz="4" w:space="0" w:color="auto"/>
            </w:tcBorders>
            <w:vAlign w:val="center"/>
          </w:tcPr>
          <w:p w:rsidR="00653778" w:rsidRDefault="00653778">
            <w:pPr>
              <w:jc w:val="center"/>
              <w:rPr>
                <w:rFonts w:eastAsia="黑体"/>
                <w:sz w:val="28"/>
                <w:szCs w:val="28"/>
              </w:rPr>
            </w:pPr>
          </w:p>
        </w:tc>
      </w:tr>
      <w:tr w:rsidR="00653778" w:rsidTr="00653778">
        <w:trPr>
          <w:cantSplit/>
          <w:trHeight w:val="34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工作单位</w:t>
            </w:r>
          </w:p>
        </w:tc>
        <w:tc>
          <w:tcPr>
            <w:tcW w:w="7141" w:type="dxa"/>
            <w:gridSpan w:val="6"/>
            <w:tcBorders>
              <w:top w:val="single" w:sz="6" w:space="0" w:color="000000"/>
              <w:left w:val="single" w:sz="6" w:space="0" w:color="000000"/>
              <w:bottom w:val="single" w:sz="6" w:space="0" w:color="000000"/>
              <w:right w:val="single" w:sz="4" w:space="0" w:color="auto"/>
            </w:tcBorders>
            <w:vAlign w:val="center"/>
          </w:tcPr>
          <w:p w:rsidR="00653778" w:rsidRDefault="00653778">
            <w:pPr>
              <w:rPr>
                <w:rFonts w:eastAsia="黑体"/>
                <w:sz w:val="28"/>
                <w:szCs w:val="28"/>
              </w:rPr>
            </w:pPr>
          </w:p>
        </w:tc>
      </w:tr>
      <w:tr w:rsidR="00653778" w:rsidTr="00653778">
        <w:trPr>
          <w:cantSplit/>
          <w:trHeight w:val="342"/>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部　门</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653778" w:rsidRDefault="00653778">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职 　务</w:t>
            </w:r>
          </w:p>
        </w:tc>
        <w:tc>
          <w:tcPr>
            <w:tcW w:w="1430" w:type="dxa"/>
            <w:tcBorders>
              <w:top w:val="single" w:sz="6" w:space="0" w:color="000000"/>
              <w:left w:val="single" w:sz="6" w:space="0" w:color="000000"/>
              <w:bottom w:val="single" w:sz="6" w:space="0" w:color="000000"/>
              <w:right w:val="single" w:sz="4" w:space="0" w:color="auto"/>
            </w:tcBorders>
            <w:vAlign w:val="center"/>
          </w:tcPr>
          <w:p w:rsidR="00653778" w:rsidRDefault="00653778">
            <w:pPr>
              <w:rPr>
                <w:rFonts w:eastAsia="黑体"/>
                <w:sz w:val="28"/>
                <w:szCs w:val="28"/>
              </w:rPr>
            </w:pPr>
          </w:p>
        </w:tc>
      </w:tr>
      <w:tr w:rsidR="00653778" w:rsidTr="00653778">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联系地址</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653778" w:rsidRDefault="00653778">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邮 　编</w:t>
            </w:r>
          </w:p>
        </w:tc>
        <w:tc>
          <w:tcPr>
            <w:tcW w:w="1430" w:type="dxa"/>
            <w:tcBorders>
              <w:top w:val="single" w:sz="6" w:space="0" w:color="000000"/>
              <w:left w:val="single" w:sz="6" w:space="0" w:color="000000"/>
              <w:bottom w:val="single" w:sz="6" w:space="0" w:color="000000"/>
              <w:right w:val="single" w:sz="4" w:space="0" w:color="auto"/>
            </w:tcBorders>
            <w:vAlign w:val="center"/>
          </w:tcPr>
          <w:p w:rsidR="00653778" w:rsidRDefault="00653778">
            <w:pPr>
              <w:rPr>
                <w:rFonts w:eastAsia="黑体"/>
                <w:sz w:val="28"/>
                <w:szCs w:val="28"/>
              </w:rPr>
            </w:pPr>
          </w:p>
        </w:tc>
      </w:tr>
      <w:tr w:rsidR="00653778" w:rsidTr="00653778">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办公电话</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653778" w:rsidRDefault="00653778">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1430" w:type="dxa"/>
            <w:tcBorders>
              <w:top w:val="single" w:sz="6" w:space="0" w:color="000000"/>
              <w:left w:val="single" w:sz="6" w:space="0" w:color="000000"/>
              <w:bottom w:val="single" w:sz="6" w:space="0" w:color="000000"/>
              <w:right w:val="single" w:sz="4" w:space="0" w:color="auto"/>
            </w:tcBorders>
            <w:vAlign w:val="center"/>
          </w:tcPr>
          <w:p w:rsidR="00653778" w:rsidRDefault="00653778">
            <w:pPr>
              <w:rPr>
                <w:rFonts w:eastAsia="黑体"/>
                <w:sz w:val="28"/>
                <w:szCs w:val="28"/>
              </w:rPr>
            </w:pPr>
          </w:p>
        </w:tc>
      </w:tr>
      <w:tr w:rsidR="00653778" w:rsidTr="00653778">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申请学位</w:t>
            </w:r>
          </w:p>
        </w:tc>
        <w:tc>
          <w:tcPr>
            <w:tcW w:w="4261" w:type="dxa"/>
            <w:gridSpan w:val="3"/>
            <w:tcBorders>
              <w:top w:val="single" w:sz="6" w:space="0" w:color="000000"/>
              <w:left w:val="single" w:sz="6" w:space="0" w:color="000000"/>
              <w:bottom w:val="single" w:sz="6" w:space="0" w:color="000000"/>
              <w:right w:val="single" w:sz="6" w:space="0" w:color="000000"/>
            </w:tcBorders>
            <w:hideMark/>
          </w:tcPr>
          <w:p w:rsidR="00653778" w:rsidRDefault="00653778">
            <w:pPr>
              <w:ind w:firstLineChars="150" w:firstLine="420"/>
              <w:rPr>
                <w:rFonts w:ascii="华文仿宋" w:eastAsia="华文仿宋" w:hAnsi="华文仿宋"/>
                <w:sz w:val="28"/>
                <w:szCs w:val="28"/>
              </w:rPr>
            </w:pPr>
            <w:r>
              <w:rPr>
                <w:rFonts w:ascii="华文仿宋" w:eastAsia="华文仿宋" w:hAnsi="华文仿宋" w:hint="eastAsia"/>
                <w:sz w:val="28"/>
                <w:szCs w:val="28"/>
              </w:rPr>
              <w:t>□是       □否</w:t>
            </w: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邮  箱</w:t>
            </w:r>
          </w:p>
        </w:tc>
        <w:tc>
          <w:tcPr>
            <w:tcW w:w="1430" w:type="dxa"/>
            <w:tcBorders>
              <w:top w:val="single" w:sz="6" w:space="0" w:color="000000"/>
              <w:left w:val="single" w:sz="6" w:space="0" w:color="000000"/>
              <w:bottom w:val="single" w:sz="6" w:space="0" w:color="000000"/>
              <w:right w:val="single" w:sz="4" w:space="0" w:color="auto"/>
            </w:tcBorders>
            <w:vAlign w:val="center"/>
          </w:tcPr>
          <w:p w:rsidR="00653778" w:rsidRDefault="00653778">
            <w:pPr>
              <w:rPr>
                <w:rFonts w:eastAsia="黑体"/>
                <w:sz w:val="28"/>
                <w:szCs w:val="28"/>
              </w:rPr>
            </w:pPr>
          </w:p>
        </w:tc>
      </w:tr>
      <w:tr w:rsidR="00653778" w:rsidTr="00653778">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专业方向</w:t>
            </w:r>
          </w:p>
        </w:tc>
        <w:tc>
          <w:tcPr>
            <w:tcW w:w="7141" w:type="dxa"/>
            <w:gridSpan w:val="6"/>
            <w:tcBorders>
              <w:top w:val="single" w:sz="6" w:space="0" w:color="000000"/>
              <w:left w:val="single" w:sz="6" w:space="0" w:color="000000"/>
              <w:bottom w:val="single" w:sz="6" w:space="0" w:color="000000"/>
              <w:right w:val="single" w:sz="4" w:space="0" w:color="auto"/>
            </w:tcBorders>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 xml:space="preserve">                        </w:t>
            </w:r>
          </w:p>
        </w:tc>
      </w:tr>
      <w:tr w:rsidR="00653778" w:rsidTr="00653778">
        <w:trPr>
          <w:cantSplit/>
          <w:trHeight w:val="1348"/>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对课程的期望</w:t>
            </w:r>
          </w:p>
        </w:tc>
        <w:tc>
          <w:tcPr>
            <w:tcW w:w="7141" w:type="dxa"/>
            <w:gridSpan w:val="6"/>
            <w:tcBorders>
              <w:top w:val="single" w:sz="6" w:space="0" w:color="000000"/>
              <w:left w:val="single" w:sz="6" w:space="0" w:color="000000"/>
              <w:bottom w:val="single" w:sz="6" w:space="0" w:color="000000"/>
              <w:right w:val="single" w:sz="12" w:space="0" w:color="000000"/>
            </w:tcBorders>
            <w:vAlign w:val="center"/>
          </w:tcPr>
          <w:p w:rsidR="00653778" w:rsidRDefault="00653778">
            <w:pPr>
              <w:jc w:val="center"/>
              <w:rPr>
                <w:rFonts w:ascii="华文仿宋" w:eastAsia="华文仿宋" w:hAnsi="华文仿宋"/>
                <w:sz w:val="28"/>
                <w:szCs w:val="28"/>
              </w:rPr>
            </w:pPr>
          </w:p>
        </w:tc>
      </w:tr>
      <w:tr w:rsidR="00653778" w:rsidTr="00653778">
        <w:trPr>
          <w:cantSplit/>
          <w:trHeight w:val="545"/>
          <w:jc w:val="center"/>
        </w:trPr>
        <w:tc>
          <w:tcPr>
            <w:tcW w:w="1381" w:type="dxa"/>
            <w:tcBorders>
              <w:top w:val="single" w:sz="6" w:space="0" w:color="000000"/>
              <w:left w:val="single" w:sz="4" w:space="0" w:color="auto"/>
              <w:bottom w:val="single" w:sz="4" w:space="0" w:color="auto"/>
              <w:right w:val="single" w:sz="6" w:space="0" w:color="000000"/>
            </w:tcBorders>
            <w:vAlign w:val="center"/>
            <w:hideMark/>
          </w:tcPr>
          <w:p w:rsidR="00653778" w:rsidRDefault="00653778">
            <w:pPr>
              <w:jc w:val="center"/>
              <w:rPr>
                <w:rFonts w:ascii="华文仿宋" w:eastAsia="华文仿宋" w:hAnsi="华文仿宋"/>
                <w:sz w:val="28"/>
                <w:szCs w:val="28"/>
              </w:rPr>
            </w:pPr>
            <w:r>
              <w:rPr>
                <w:rFonts w:ascii="华文仿宋" w:eastAsia="华文仿宋" w:hAnsi="华文仿宋" w:hint="eastAsia"/>
                <w:sz w:val="28"/>
                <w:szCs w:val="28"/>
              </w:rPr>
              <w:t>备注</w:t>
            </w:r>
          </w:p>
        </w:tc>
        <w:tc>
          <w:tcPr>
            <w:tcW w:w="7141" w:type="dxa"/>
            <w:gridSpan w:val="6"/>
            <w:tcBorders>
              <w:top w:val="single" w:sz="6" w:space="0" w:color="000000"/>
              <w:left w:val="single" w:sz="6" w:space="0" w:color="000000"/>
              <w:bottom w:val="single" w:sz="4" w:space="0" w:color="auto"/>
              <w:right w:val="single" w:sz="12" w:space="0" w:color="000000"/>
            </w:tcBorders>
            <w:vAlign w:val="center"/>
          </w:tcPr>
          <w:p w:rsidR="00653778" w:rsidRDefault="00653778">
            <w:pPr>
              <w:jc w:val="center"/>
              <w:rPr>
                <w:rFonts w:ascii="华文仿宋" w:eastAsia="华文仿宋" w:hAnsi="华文仿宋"/>
                <w:sz w:val="28"/>
                <w:szCs w:val="28"/>
              </w:rPr>
            </w:pPr>
          </w:p>
        </w:tc>
      </w:tr>
    </w:tbl>
    <w:p w:rsidR="00653778" w:rsidRDefault="00653778" w:rsidP="00653778">
      <w:pPr>
        <w:jc w:val="center"/>
        <w:rPr>
          <w:rFonts w:ascii="华文仿宋" w:eastAsia="华文仿宋" w:hAnsi="华文仿宋"/>
          <w:sz w:val="24"/>
        </w:rPr>
      </w:pPr>
    </w:p>
    <w:p w:rsidR="00653778" w:rsidRDefault="00653778">
      <w:pPr>
        <w:spacing w:line="380" w:lineRule="atLeast"/>
        <w:ind w:firstLineChars="200" w:firstLine="420"/>
      </w:pPr>
    </w:p>
    <w:sectPr w:rsidR="00653778" w:rsidSect="00A664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5110"/>
    <w:multiLevelType w:val="multilevel"/>
    <w:tmpl w:val="3BF45110"/>
    <w:lvl w:ilvl="0">
      <w:start w:val="1"/>
      <w:numFmt w:val="japaneseCounting"/>
      <w:lvlText w:val="%1、"/>
      <w:lvlJc w:val="left"/>
      <w:pPr>
        <w:tabs>
          <w:tab w:val="left" w:pos="525"/>
        </w:tabs>
        <w:ind w:left="525" w:hanging="52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21A45FC"/>
    <w:multiLevelType w:val="multilevel"/>
    <w:tmpl w:val="621A45FC"/>
    <w:lvl w:ilvl="0">
      <w:start w:val="4"/>
      <w:numFmt w:val="japaneseCounting"/>
      <w:lvlText w:val="%1、"/>
      <w:lvlJc w:val="left"/>
      <w:pPr>
        <w:ind w:left="510" w:hanging="510"/>
      </w:pPr>
      <w:rPr>
        <w:rFonts w:ascii="宋体" w:hAnsi="宋体" w:cs="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DBC646C"/>
    <w:rsid w:val="00035FB7"/>
    <w:rsid w:val="00036C52"/>
    <w:rsid w:val="00092E63"/>
    <w:rsid w:val="005C75F9"/>
    <w:rsid w:val="00653778"/>
    <w:rsid w:val="006812A6"/>
    <w:rsid w:val="006B6DE5"/>
    <w:rsid w:val="00A6641E"/>
    <w:rsid w:val="00AB3A8E"/>
    <w:rsid w:val="00AF78CC"/>
    <w:rsid w:val="00BA4F97"/>
    <w:rsid w:val="00C57B42"/>
    <w:rsid w:val="07213643"/>
    <w:rsid w:val="07CC4D1A"/>
    <w:rsid w:val="1DBC646C"/>
    <w:rsid w:val="3249210E"/>
    <w:rsid w:val="4301429F"/>
    <w:rsid w:val="47FC7136"/>
    <w:rsid w:val="523C5DFD"/>
    <w:rsid w:val="54AF102F"/>
    <w:rsid w:val="5F667BAD"/>
    <w:rsid w:val="60710FCA"/>
    <w:rsid w:val="78B96424"/>
    <w:rsid w:val="7CBC51C0"/>
    <w:rsid w:val="7DCB3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41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6641E"/>
    <w:pPr>
      <w:spacing w:before="100" w:beforeAutospacing="1" w:after="100" w:afterAutospacing="1"/>
      <w:jc w:val="left"/>
    </w:pPr>
    <w:rPr>
      <w:kern w:val="0"/>
      <w:sz w:val="24"/>
    </w:rPr>
  </w:style>
  <w:style w:type="character" w:styleId="a4">
    <w:name w:val="Hyperlink"/>
    <w:basedOn w:val="a0"/>
    <w:qFormat/>
    <w:rsid w:val="00A6641E"/>
    <w:rPr>
      <w:color w:val="0000FF"/>
      <w:u w:val="single"/>
    </w:rPr>
  </w:style>
  <w:style w:type="paragraph" w:styleId="a5">
    <w:name w:val="Balloon Text"/>
    <w:basedOn w:val="a"/>
    <w:link w:val="Char"/>
    <w:rsid w:val="00653778"/>
    <w:rPr>
      <w:sz w:val="18"/>
      <w:szCs w:val="18"/>
    </w:rPr>
  </w:style>
  <w:style w:type="character" w:customStyle="1" w:styleId="Char">
    <w:name w:val="批注框文本 Char"/>
    <w:basedOn w:val="a0"/>
    <w:link w:val="a5"/>
    <w:rsid w:val="0065377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919289402">
      <w:bodyDiv w:val="1"/>
      <w:marLeft w:val="0"/>
      <w:marRight w:val="0"/>
      <w:marTop w:val="0"/>
      <w:marBottom w:val="0"/>
      <w:divBdr>
        <w:top w:val="none" w:sz="0" w:space="0" w:color="auto"/>
        <w:left w:val="none" w:sz="0" w:space="0" w:color="auto"/>
        <w:bottom w:val="none" w:sz="0" w:space="0" w:color="auto"/>
        <w:right w:val="none" w:sz="0" w:space="0" w:color="auto"/>
      </w:divBdr>
    </w:div>
    <w:div w:id="103928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baike.baidu.com/item/%E9%87%87%E8%B4%AD%E4%B8%8E%E4%BE%9B%E5%BA%94%E5%AE%9E%E5%8A%A1" TargetMode="External"/><Relationship Id="rId4" Type="http://schemas.openxmlformats.org/officeDocument/2006/relationships/settings" Target="settings.xml"/><Relationship Id="rId9" Type="http://schemas.openxmlformats.org/officeDocument/2006/relationships/hyperlink" Target="http://baike.baidu.com/item/%E7%8E%B0%E4%BB%A3%E9%87%87%E8%B4%AD/1274476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7</cp:revision>
  <dcterms:created xsi:type="dcterms:W3CDTF">2017-07-10T09:57:00Z</dcterms:created>
  <dcterms:modified xsi:type="dcterms:W3CDTF">2017-07-21T06:47:00Z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