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D1" w:rsidRPr="00B01281" w:rsidRDefault="00B01281">
      <w:pPr>
        <w:jc w:val="center"/>
        <w:rPr>
          <w:rFonts w:ascii="楷体" w:eastAsia="楷体" w:hAnsi="楷体" w:cs="楷体"/>
          <w:b/>
          <w:color w:val="C00000"/>
          <w:sz w:val="44"/>
          <w:szCs w:val="44"/>
        </w:rPr>
      </w:pPr>
      <w:r w:rsidRPr="00B01281">
        <w:rPr>
          <w:rFonts w:ascii="楷体" w:eastAsia="楷体" w:hAnsi="楷体" w:cs="楷体" w:hint="eastAsia"/>
          <w:b/>
          <w:color w:val="C00000"/>
          <w:sz w:val="44"/>
          <w:szCs w:val="44"/>
        </w:rPr>
        <w:t>中国人民大学</w:t>
      </w:r>
      <w:r w:rsidR="009A0091" w:rsidRPr="00B01281">
        <w:rPr>
          <w:rFonts w:ascii="楷体" w:eastAsia="楷体" w:hAnsi="楷体" w:cs="楷体" w:hint="eastAsia"/>
          <w:b/>
          <w:color w:val="C00000"/>
          <w:sz w:val="44"/>
          <w:szCs w:val="44"/>
        </w:rPr>
        <w:t>历史学院</w:t>
      </w:r>
      <w:r w:rsidR="009A0091" w:rsidRPr="00B01281">
        <w:rPr>
          <w:rFonts w:ascii="楷体" w:eastAsia="楷体" w:hAnsi="楷体" w:cs="楷体" w:hint="eastAsia"/>
          <w:b/>
          <w:color w:val="C00000"/>
          <w:sz w:val="44"/>
          <w:szCs w:val="44"/>
        </w:rPr>
        <w:t>---</w:t>
      </w:r>
      <w:r w:rsidR="009A0091" w:rsidRPr="00B01281">
        <w:rPr>
          <w:rFonts w:ascii="楷体" w:eastAsia="楷体" w:hAnsi="楷体" w:cs="楷体" w:hint="eastAsia"/>
          <w:b/>
          <w:color w:val="C00000"/>
          <w:sz w:val="44"/>
          <w:szCs w:val="44"/>
        </w:rPr>
        <w:t>中国古代史</w:t>
      </w:r>
      <w:r w:rsidR="009A0091" w:rsidRPr="00B01281">
        <w:rPr>
          <w:rFonts w:ascii="楷体" w:eastAsia="楷体" w:hAnsi="楷体" w:cs="楷体" w:hint="eastAsia"/>
          <w:b/>
          <w:color w:val="C00000"/>
          <w:sz w:val="44"/>
          <w:szCs w:val="44"/>
        </w:rPr>
        <w:t>专业</w:t>
      </w:r>
    </w:p>
    <w:p w:rsidR="003D49D1" w:rsidRDefault="009A0091">
      <w:pPr>
        <w:jc w:val="center"/>
        <w:rPr>
          <w:rFonts w:ascii="华文行楷" w:eastAsia="华文行楷" w:hAnsi="华文行楷" w:cs="华文行楷" w:hint="eastAsia"/>
          <w:b/>
          <w:sz w:val="36"/>
          <w:szCs w:val="36"/>
        </w:rPr>
      </w:pPr>
      <w:r>
        <w:rPr>
          <w:rFonts w:ascii="华文行楷" w:eastAsia="华文行楷" w:hAnsi="华文行楷" w:cs="华文行楷" w:hint="eastAsia"/>
          <w:b/>
          <w:sz w:val="36"/>
          <w:szCs w:val="36"/>
        </w:rPr>
        <w:t>在职研究生</w:t>
      </w:r>
      <w:r>
        <w:rPr>
          <w:rFonts w:ascii="华文行楷" w:eastAsia="华文行楷" w:hAnsi="华文行楷" w:cs="华文行楷" w:hint="eastAsia"/>
          <w:b/>
          <w:sz w:val="36"/>
          <w:szCs w:val="36"/>
        </w:rPr>
        <w:t>课程研修班招生简章</w:t>
      </w:r>
    </w:p>
    <w:p w:rsidR="00B01281" w:rsidRPr="00B01281" w:rsidRDefault="00B01281" w:rsidP="00B01281">
      <w:pPr>
        <w:ind w:firstLineChars="600" w:firstLine="1682"/>
        <w:rPr>
          <w:rFonts w:ascii="华文行楷" w:eastAsia="华文行楷" w:hAnsi="华文行楷" w:cs="华文行楷"/>
          <w:b/>
          <w:sz w:val="28"/>
          <w:szCs w:val="28"/>
        </w:rPr>
      </w:pPr>
      <w:bookmarkStart w:id="0" w:name="_GoBack"/>
      <w:bookmarkEnd w:id="0"/>
      <w:r w:rsidRPr="00B01281">
        <w:rPr>
          <w:rFonts w:ascii="华文行楷" w:eastAsia="华文行楷" w:hAnsi="华文行楷" w:cs="华文行楷" w:hint="eastAsia"/>
          <w:b/>
          <w:sz w:val="28"/>
          <w:szCs w:val="28"/>
        </w:rPr>
        <w:t>学费：27000   学制：两年   地点：北京</w:t>
      </w:r>
    </w:p>
    <w:p w:rsidR="003D49D1" w:rsidRDefault="009A0091">
      <w:pPr>
        <w:numPr>
          <w:ilvl w:val="0"/>
          <w:numId w:val="1"/>
        </w:num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学院专业优势及简介</w:t>
      </w:r>
    </w:p>
    <w:p w:rsidR="003D49D1" w:rsidRDefault="009A0091">
      <w:pPr>
        <w:ind w:firstLineChars="200" w:firstLine="640"/>
        <w:rPr>
          <w:rFonts w:ascii="仿宋" w:eastAsia="仿宋" w:hAnsi="仿宋"/>
          <w:sz w:val="32"/>
          <w:szCs w:val="32"/>
        </w:rPr>
      </w:pPr>
      <w:r>
        <w:rPr>
          <w:rFonts w:ascii="仿宋" w:eastAsia="仿宋" w:hAnsi="仿宋" w:hint="eastAsia"/>
          <w:sz w:val="32"/>
          <w:szCs w:val="32"/>
        </w:rPr>
        <w:t>中国人民大学历史学院，</w:t>
      </w:r>
      <w:r>
        <w:rPr>
          <w:rFonts w:ascii="仿宋" w:eastAsia="仿宋" w:hAnsi="仿宋" w:hint="eastAsia"/>
          <w:sz w:val="32"/>
          <w:szCs w:val="32"/>
        </w:rPr>
        <w:t>1995</w:t>
      </w:r>
      <w:r>
        <w:rPr>
          <w:rFonts w:ascii="仿宋" w:eastAsia="仿宋" w:hAnsi="仿宋" w:hint="eastAsia"/>
          <w:sz w:val="32"/>
          <w:szCs w:val="32"/>
        </w:rPr>
        <w:t>年历史系被教育部确认为历史学本科教学人才培养和科学研究基地，</w:t>
      </w:r>
      <w:r>
        <w:rPr>
          <w:rFonts w:ascii="仿宋" w:eastAsia="仿宋" w:hAnsi="仿宋" w:hint="eastAsia"/>
          <w:sz w:val="32"/>
          <w:szCs w:val="32"/>
        </w:rPr>
        <w:t>2000</w:t>
      </w:r>
      <w:r>
        <w:rPr>
          <w:rFonts w:ascii="仿宋" w:eastAsia="仿宋" w:hAnsi="仿宋" w:hint="eastAsia"/>
          <w:sz w:val="32"/>
          <w:szCs w:val="32"/>
        </w:rPr>
        <w:t>年历史学博士后流动</w:t>
      </w:r>
      <w:proofErr w:type="gramStart"/>
      <w:r>
        <w:rPr>
          <w:rFonts w:ascii="仿宋" w:eastAsia="仿宋" w:hAnsi="仿宋" w:hint="eastAsia"/>
          <w:sz w:val="32"/>
          <w:szCs w:val="32"/>
        </w:rPr>
        <w:t>站得以</w:t>
      </w:r>
      <w:proofErr w:type="gramEnd"/>
      <w:r>
        <w:rPr>
          <w:rFonts w:ascii="仿宋" w:eastAsia="仿宋" w:hAnsi="仿宋" w:hint="eastAsia"/>
          <w:sz w:val="32"/>
          <w:szCs w:val="32"/>
        </w:rPr>
        <w:t>建立。</w:t>
      </w:r>
    </w:p>
    <w:p w:rsidR="003D49D1" w:rsidRDefault="009A0091">
      <w:pPr>
        <w:ind w:firstLineChars="200" w:firstLine="643"/>
        <w:rPr>
          <w:rFonts w:ascii="仿宋" w:eastAsia="仿宋" w:hAnsi="仿宋"/>
          <w:sz w:val="32"/>
          <w:szCs w:val="32"/>
        </w:rPr>
      </w:pPr>
      <w:r>
        <w:rPr>
          <w:rFonts w:ascii="仿宋" w:eastAsia="仿宋" w:hAnsi="仿宋" w:hint="eastAsia"/>
          <w:b/>
          <w:bCs/>
          <w:color w:val="C00000"/>
          <w:sz w:val="32"/>
          <w:szCs w:val="32"/>
        </w:rPr>
        <w:t>★师资强劲</w:t>
      </w:r>
      <w:r>
        <w:rPr>
          <w:rFonts w:ascii="仿宋" w:eastAsia="仿宋" w:hAnsi="仿宋" w:hint="eastAsia"/>
          <w:sz w:val="32"/>
          <w:szCs w:val="32"/>
        </w:rPr>
        <w:t>。</w:t>
      </w:r>
      <w:r>
        <w:rPr>
          <w:rFonts w:ascii="仿宋" w:eastAsia="仿宋" w:hAnsi="仿宋" w:hint="eastAsia"/>
          <w:sz w:val="32"/>
          <w:szCs w:val="32"/>
        </w:rPr>
        <w:t>中国人民大学历史学院目前拥有戴逸、孙家洲、包伟民、魏坚、黄兴涛、刘后滨、杨念群、夏明方、孟广林、韩树峰等一批知名学者。课程研修班师资力量全国排名第</w:t>
      </w:r>
      <w:proofErr w:type="gramStart"/>
      <w:r>
        <w:rPr>
          <w:rFonts w:ascii="仿宋" w:eastAsia="仿宋" w:hAnsi="仿宋" w:hint="eastAsia"/>
          <w:sz w:val="32"/>
          <w:szCs w:val="32"/>
        </w:rPr>
        <w:t>一</w:t>
      </w:r>
      <w:proofErr w:type="gramEnd"/>
      <w:r>
        <w:rPr>
          <w:rFonts w:ascii="仿宋" w:eastAsia="仿宋" w:hAnsi="仿宋" w:hint="eastAsia"/>
          <w:sz w:val="32"/>
          <w:szCs w:val="32"/>
        </w:rPr>
        <w:t>。</w:t>
      </w:r>
    </w:p>
    <w:p w:rsidR="003D49D1" w:rsidRDefault="009A0091">
      <w:pPr>
        <w:ind w:firstLineChars="200" w:firstLine="643"/>
        <w:rPr>
          <w:rFonts w:ascii="仿宋" w:eastAsia="仿宋" w:hAnsi="仿宋"/>
          <w:sz w:val="32"/>
          <w:szCs w:val="32"/>
        </w:rPr>
      </w:pPr>
      <w:r>
        <w:rPr>
          <w:rFonts w:ascii="仿宋" w:eastAsia="仿宋" w:hAnsi="仿宋" w:hint="eastAsia"/>
          <w:b/>
          <w:bCs/>
          <w:color w:val="C00000"/>
          <w:sz w:val="32"/>
          <w:szCs w:val="32"/>
        </w:rPr>
        <w:t>★学科齐全</w:t>
      </w:r>
      <w:r>
        <w:rPr>
          <w:rFonts w:ascii="仿宋" w:eastAsia="仿宋" w:hAnsi="仿宋" w:hint="eastAsia"/>
          <w:sz w:val="32"/>
          <w:szCs w:val="32"/>
        </w:rPr>
        <w:t>。学院下设历史系、清史所、考古文博系，同时拥有中国史、世界史和考古学三大一级学科点，中国史八个二级学科建制完备，世界史学科设有世界古代史和世界近现代史教研室，考古</w:t>
      </w:r>
      <w:proofErr w:type="gramStart"/>
      <w:r>
        <w:rPr>
          <w:rFonts w:ascii="仿宋" w:eastAsia="仿宋" w:hAnsi="仿宋" w:hint="eastAsia"/>
          <w:sz w:val="32"/>
          <w:szCs w:val="32"/>
        </w:rPr>
        <w:t>文博系设有</w:t>
      </w:r>
      <w:proofErr w:type="gramEnd"/>
      <w:r>
        <w:rPr>
          <w:rFonts w:ascii="仿宋" w:eastAsia="仿宋" w:hAnsi="仿宋" w:hint="eastAsia"/>
          <w:sz w:val="32"/>
          <w:szCs w:val="32"/>
        </w:rPr>
        <w:t>先秦考古、汉唐考古、宋元考古和文博科技四个教研室；三个一级学科都拥有硕</w:t>
      </w:r>
      <w:r>
        <w:rPr>
          <w:rFonts w:ascii="仿宋" w:eastAsia="仿宋" w:hAnsi="仿宋" w:hint="eastAsia"/>
          <w:sz w:val="32"/>
          <w:szCs w:val="32"/>
        </w:rPr>
        <w:t>士、</w:t>
      </w:r>
      <w:r>
        <w:rPr>
          <w:rFonts w:ascii="仿宋" w:eastAsia="仿宋" w:hAnsi="仿宋" w:hint="eastAsia"/>
          <w:sz w:val="32"/>
          <w:szCs w:val="32"/>
        </w:rPr>
        <w:t>博士学位授予权。</w:t>
      </w:r>
    </w:p>
    <w:p w:rsidR="003D49D1" w:rsidRDefault="009A0091">
      <w:pPr>
        <w:ind w:firstLineChars="200" w:firstLine="643"/>
        <w:rPr>
          <w:rFonts w:ascii="仿宋" w:eastAsia="仿宋" w:hAnsi="仿宋"/>
          <w:sz w:val="32"/>
          <w:szCs w:val="32"/>
        </w:rPr>
      </w:pPr>
      <w:r>
        <w:rPr>
          <w:rFonts w:ascii="仿宋" w:eastAsia="仿宋" w:hAnsi="仿宋" w:hint="eastAsia"/>
          <w:b/>
          <w:bCs/>
          <w:color w:val="C00000"/>
          <w:sz w:val="32"/>
          <w:szCs w:val="32"/>
        </w:rPr>
        <w:t>★特色鲜明</w:t>
      </w:r>
      <w:r>
        <w:rPr>
          <w:rFonts w:ascii="仿宋" w:eastAsia="仿宋" w:hAnsi="仿宋" w:hint="eastAsia"/>
          <w:sz w:val="32"/>
          <w:szCs w:val="32"/>
        </w:rPr>
        <w:t>。秦汉、唐宋、明清、民国史研究力量雄厚，闻名学界；世界史侧重政治史、宗教史等，正广延海内外人才，大力发展，有日新月异之势。考古学科侧重北方民族考古，朝气蓬勃，发展势头迅猛，已经在中国考古学界异军突起。</w:t>
      </w:r>
    </w:p>
    <w:p w:rsidR="003D49D1" w:rsidRDefault="003D49D1">
      <w:pPr>
        <w:rPr>
          <w:rFonts w:ascii="仿宋" w:eastAsia="仿宋" w:hAnsi="仿宋"/>
          <w:sz w:val="32"/>
          <w:szCs w:val="32"/>
        </w:rPr>
      </w:pPr>
    </w:p>
    <w:p w:rsidR="003D49D1" w:rsidRDefault="009A0091">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lastRenderedPageBreak/>
        <w:t>二、研究领域及课程设置</w:t>
      </w:r>
    </w:p>
    <w:p w:rsidR="003D49D1" w:rsidRDefault="009A0091">
      <w:pPr>
        <w:rPr>
          <w:rFonts w:ascii="仿宋" w:eastAsia="仿宋" w:hAnsi="仿宋"/>
          <w:sz w:val="32"/>
          <w:szCs w:val="32"/>
        </w:rPr>
      </w:pPr>
      <w:r>
        <w:rPr>
          <w:rFonts w:ascii="仿宋" w:eastAsia="仿宋" w:hAnsi="仿宋" w:hint="eastAsia"/>
          <w:sz w:val="28"/>
          <w:szCs w:val="28"/>
        </w:rPr>
        <w:t>根据我院</w:t>
      </w:r>
      <w:r>
        <w:rPr>
          <w:rFonts w:ascii="仿宋" w:eastAsia="仿宋" w:hAnsi="仿宋" w:hint="eastAsia"/>
          <w:sz w:val="28"/>
          <w:szCs w:val="28"/>
        </w:rPr>
        <w:t>全</w:t>
      </w:r>
      <w:r>
        <w:rPr>
          <w:rFonts w:ascii="仿宋" w:eastAsia="仿宋" w:hAnsi="仿宋" w:hint="eastAsia"/>
          <w:sz w:val="28"/>
          <w:szCs w:val="28"/>
        </w:rPr>
        <w:t>日制研究生</w:t>
      </w:r>
      <w:r>
        <w:rPr>
          <w:rFonts w:ascii="仿宋" w:eastAsia="仿宋" w:hAnsi="仿宋" w:hint="eastAsia"/>
          <w:sz w:val="28"/>
          <w:szCs w:val="28"/>
        </w:rPr>
        <w:t>培养方案</w:t>
      </w:r>
      <w:r>
        <w:rPr>
          <w:rFonts w:ascii="仿宋" w:eastAsia="仿宋" w:hAnsi="仿宋" w:hint="eastAsia"/>
          <w:sz w:val="28"/>
          <w:szCs w:val="28"/>
        </w:rPr>
        <w:t>学分</w:t>
      </w:r>
      <w:r>
        <w:rPr>
          <w:rFonts w:ascii="仿宋" w:eastAsia="仿宋" w:hAnsi="仿宋" w:hint="eastAsia"/>
          <w:sz w:val="28"/>
          <w:szCs w:val="28"/>
        </w:rPr>
        <w:t>要求，</w:t>
      </w:r>
      <w:r>
        <w:rPr>
          <w:rFonts w:ascii="仿宋" w:eastAsia="仿宋" w:hAnsi="仿宋" w:hint="eastAsia"/>
          <w:sz w:val="28"/>
          <w:szCs w:val="28"/>
        </w:rPr>
        <w:t>在职研究生</w:t>
      </w:r>
      <w:r>
        <w:rPr>
          <w:rFonts w:ascii="仿宋" w:eastAsia="仿宋" w:hAnsi="仿宋" w:hint="eastAsia"/>
          <w:sz w:val="28"/>
          <w:szCs w:val="28"/>
        </w:rPr>
        <w:t>开设课程包括</w:t>
      </w:r>
      <w:r>
        <w:rPr>
          <w:rFonts w:ascii="仿宋" w:eastAsia="仿宋" w:hAnsi="仿宋" w:hint="eastAsia"/>
          <w:sz w:val="32"/>
          <w:szCs w:val="32"/>
        </w:rPr>
        <w:t>：</w:t>
      </w:r>
    </w:p>
    <w:tbl>
      <w:tblPr>
        <w:tblW w:w="8801" w:type="dxa"/>
        <w:tblLayout w:type="fixed"/>
        <w:tblCellMar>
          <w:top w:w="15" w:type="dxa"/>
          <w:left w:w="15" w:type="dxa"/>
          <w:bottom w:w="15" w:type="dxa"/>
          <w:right w:w="15" w:type="dxa"/>
        </w:tblCellMar>
        <w:tblLook w:val="04A0" w:firstRow="1" w:lastRow="0" w:firstColumn="1" w:lastColumn="0" w:noHBand="0" w:noVBand="1"/>
      </w:tblPr>
      <w:tblGrid>
        <w:gridCol w:w="1376"/>
        <w:gridCol w:w="4545"/>
        <w:gridCol w:w="1875"/>
        <w:gridCol w:w="1005"/>
      </w:tblGrid>
      <w:tr w:rsidR="003D49D1">
        <w:trPr>
          <w:trHeight w:val="375"/>
        </w:trPr>
        <w:tc>
          <w:tcPr>
            <w:tcW w:w="880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jc w:val="center"/>
              <w:textAlignment w:val="bottom"/>
              <w:rPr>
                <w:rFonts w:ascii="宋体" w:eastAsia="宋体" w:hAnsi="宋体" w:cs="宋体"/>
                <w:b/>
                <w:color w:val="000000"/>
                <w:sz w:val="28"/>
                <w:szCs w:val="28"/>
              </w:rPr>
            </w:pPr>
            <w:r>
              <w:rPr>
                <w:rFonts w:ascii="宋体" w:eastAsia="宋体" w:hAnsi="宋体" w:cs="宋体" w:hint="eastAsia"/>
                <w:b/>
                <w:color w:val="000000"/>
                <w:kern w:val="0"/>
                <w:sz w:val="28"/>
                <w:szCs w:val="28"/>
                <w:lang w:bidi="ar"/>
              </w:rPr>
              <w:t>研究方向领域</w:t>
            </w:r>
          </w:p>
        </w:tc>
      </w:tr>
      <w:tr w:rsidR="003D49D1">
        <w:trPr>
          <w:trHeight w:val="1200"/>
        </w:trPr>
        <w:tc>
          <w:tcPr>
            <w:tcW w:w="88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D49D1" w:rsidRDefault="009A0091">
            <w:pPr>
              <w:widowControl/>
              <w:jc w:val="left"/>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lang w:bidi="ar"/>
              </w:rPr>
              <w:t>中国古代经济史、中国古代政治制度史、中国社会史、法制史、中外交流关系史、中国古代科技史、中国思想文化史、民间宗教史、边疆民族史、清史、历史地理学、中国佛教史、秦汉史、魏晋南北朝史、隋唐五代史、唐诗与唐史、《资治通鉴》研究、历史文献学、新史学及其理论与方法、灾害史、环境史等</w:t>
            </w:r>
          </w:p>
        </w:tc>
      </w:tr>
      <w:tr w:rsidR="003D49D1">
        <w:trPr>
          <w:trHeight w:val="285"/>
        </w:trPr>
        <w:tc>
          <w:tcPr>
            <w:tcW w:w="13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D49D1" w:rsidRDefault="009A0091">
            <w:pPr>
              <w:widowControl/>
              <w:spacing w:line="360" w:lineRule="auto"/>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题库课程</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b/>
                <w:bCs/>
                <w:color w:val="000000"/>
                <w:sz w:val="22"/>
              </w:rPr>
            </w:pPr>
            <w:r>
              <w:rPr>
                <w:rFonts w:ascii="宋体" w:eastAsia="宋体" w:hAnsi="宋体" w:cs="宋体" w:hint="eastAsia"/>
                <w:b/>
                <w:bCs/>
                <w:color w:val="000000"/>
                <w:kern w:val="0"/>
                <w:sz w:val="22"/>
                <w:lang w:bidi="ar"/>
              </w:rPr>
              <w:t>课程名称</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b/>
                <w:bCs/>
                <w:color w:val="000000"/>
                <w:sz w:val="22"/>
              </w:rPr>
            </w:pPr>
            <w:r>
              <w:rPr>
                <w:rFonts w:ascii="宋体" w:eastAsia="宋体" w:hAnsi="宋体" w:cs="宋体" w:hint="eastAsia"/>
                <w:b/>
                <w:bCs/>
                <w:color w:val="000000"/>
                <w:kern w:val="0"/>
                <w:sz w:val="22"/>
                <w:lang w:bidi="ar"/>
              </w:rPr>
              <w:t>类别</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b/>
                <w:bCs/>
                <w:color w:val="000000"/>
                <w:sz w:val="22"/>
              </w:rPr>
            </w:pPr>
            <w:r>
              <w:rPr>
                <w:rFonts w:ascii="宋体" w:eastAsia="宋体" w:hAnsi="宋体" w:cs="宋体" w:hint="eastAsia"/>
                <w:b/>
                <w:bCs/>
                <w:color w:val="000000"/>
                <w:kern w:val="0"/>
                <w:sz w:val="22"/>
                <w:lang w:bidi="ar"/>
              </w:rPr>
              <w:t>学分</w:t>
            </w:r>
          </w:p>
        </w:tc>
      </w:tr>
      <w:tr w:rsidR="003D49D1">
        <w:trPr>
          <w:trHeight w:val="412"/>
        </w:trPr>
        <w:tc>
          <w:tcPr>
            <w:tcW w:w="13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49D1" w:rsidRDefault="003D49D1">
            <w:pPr>
              <w:spacing w:line="360" w:lineRule="auto"/>
              <w:jc w:val="center"/>
              <w:rPr>
                <w:rFonts w:ascii="宋体" w:eastAsia="宋体" w:hAnsi="宋体" w:cs="宋体"/>
                <w:b/>
                <w:bCs/>
                <w:color w:val="000000"/>
                <w:sz w:val="22"/>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中国特色社会主义理论与实践</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公共课</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2</w:t>
            </w:r>
          </w:p>
        </w:tc>
      </w:tr>
      <w:tr w:rsidR="003D49D1">
        <w:trPr>
          <w:trHeight w:val="377"/>
        </w:trPr>
        <w:tc>
          <w:tcPr>
            <w:tcW w:w="13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49D1" w:rsidRDefault="003D49D1">
            <w:pPr>
              <w:spacing w:line="360" w:lineRule="auto"/>
              <w:jc w:val="center"/>
              <w:rPr>
                <w:rFonts w:ascii="宋体" w:eastAsia="宋体" w:hAnsi="宋体" w:cs="宋体"/>
                <w:b/>
                <w:bCs/>
                <w:color w:val="000000"/>
                <w:sz w:val="22"/>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史学研究方法</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方法课</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3</w:t>
            </w:r>
          </w:p>
        </w:tc>
      </w:tr>
      <w:tr w:rsidR="003D49D1">
        <w:trPr>
          <w:trHeight w:val="380"/>
        </w:trPr>
        <w:tc>
          <w:tcPr>
            <w:tcW w:w="13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49D1" w:rsidRDefault="003D49D1">
            <w:pPr>
              <w:spacing w:line="360" w:lineRule="auto"/>
              <w:jc w:val="center"/>
              <w:rPr>
                <w:rFonts w:ascii="宋体" w:eastAsia="宋体" w:hAnsi="宋体" w:cs="宋体"/>
                <w:b/>
                <w:bCs/>
                <w:color w:val="000000"/>
                <w:sz w:val="22"/>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中国古代史研究</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学科基础课</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3</w:t>
            </w:r>
          </w:p>
        </w:tc>
      </w:tr>
      <w:tr w:rsidR="003D49D1">
        <w:trPr>
          <w:trHeight w:val="380"/>
        </w:trPr>
        <w:tc>
          <w:tcPr>
            <w:tcW w:w="13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49D1" w:rsidRDefault="003D49D1">
            <w:pPr>
              <w:spacing w:line="360" w:lineRule="auto"/>
              <w:jc w:val="center"/>
              <w:rPr>
                <w:rFonts w:ascii="宋体" w:eastAsia="宋体" w:hAnsi="宋体" w:cs="宋体"/>
                <w:b/>
                <w:bCs/>
                <w:color w:val="000000"/>
                <w:sz w:val="22"/>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中国近现代史研究</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学科基础课</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3</w:t>
            </w:r>
          </w:p>
        </w:tc>
      </w:tr>
      <w:tr w:rsidR="003D49D1">
        <w:trPr>
          <w:trHeight w:val="285"/>
        </w:trPr>
        <w:tc>
          <w:tcPr>
            <w:tcW w:w="13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D49D1" w:rsidRDefault="009A0091">
            <w:pPr>
              <w:widowControl/>
              <w:spacing w:line="360" w:lineRule="auto"/>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非题库课程</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马克思主义与社会科学方法论</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公共课</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1</w:t>
            </w:r>
          </w:p>
        </w:tc>
      </w:tr>
      <w:tr w:rsidR="003D49D1">
        <w:trPr>
          <w:trHeight w:val="285"/>
        </w:trPr>
        <w:tc>
          <w:tcPr>
            <w:tcW w:w="13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49D1" w:rsidRDefault="003D49D1">
            <w:pPr>
              <w:spacing w:line="360" w:lineRule="auto"/>
              <w:jc w:val="center"/>
              <w:rPr>
                <w:rFonts w:ascii="宋体" w:eastAsia="宋体" w:hAnsi="宋体" w:cs="宋体"/>
                <w:b/>
                <w:bCs/>
                <w:color w:val="000000"/>
                <w:sz w:val="22"/>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专业外语</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公共课</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3</w:t>
            </w:r>
          </w:p>
        </w:tc>
      </w:tr>
      <w:tr w:rsidR="003D49D1">
        <w:trPr>
          <w:trHeight w:val="285"/>
        </w:trPr>
        <w:tc>
          <w:tcPr>
            <w:tcW w:w="13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49D1" w:rsidRDefault="003D49D1">
            <w:pPr>
              <w:spacing w:line="360" w:lineRule="auto"/>
              <w:jc w:val="center"/>
              <w:rPr>
                <w:rFonts w:ascii="宋体" w:eastAsia="宋体" w:hAnsi="宋体" w:cs="宋体"/>
                <w:b/>
                <w:bCs/>
                <w:color w:val="000000"/>
                <w:sz w:val="22"/>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明清政治制度史研究</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专业课</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3</w:t>
            </w:r>
          </w:p>
        </w:tc>
      </w:tr>
      <w:tr w:rsidR="003D49D1">
        <w:trPr>
          <w:trHeight w:val="285"/>
        </w:trPr>
        <w:tc>
          <w:tcPr>
            <w:tcW w:w="13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49D1" w:rsidRDefault="003D49D1">
            <w:pPr>
              <w:spacing w:line="360" w:lineRule="auto"/>
              <w:jc w:val="center"/>
              <w:rPr>
                <w:rFonts w:ascii="宋体" w:eastAsia="宋体" w:hAnsi="宋体" w:cs="宋体"/>
                <w:b/>
                <w:bCs/>
                <w:color w:val="000000"/>
                <w:sz w:val="22"/>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明清经济史研究</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专业课</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3</w:t>
            </w:r>
          </w:p>
        </w:tc>
      </w:tr>
      <w:tr w:rsidR="003D49D1">
        <w:trPr>
          <w:trHeight w:val="285"/>
        </w:trPr>
        <w:tc>
          <w:tcPr>
            <w:tcW w:w="13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49D1" w:rsidRDefault="003D49D1">
            <w:pPr>
              <w:spacing w:line="360" w:lineRule="auto"/>
              <w:jc w:val="center"/>
              <w:rPr>
                <w:rFonts w:ascii="宋体" w:eastAsia="宋体" w:hAnsi="宋体" w:cs="宋体"/>
                <w:b/>
                <w:bCs/>
                <w:color w:val="000000"/>
                <w:sz w:val="22"/>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唐宋社会史</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专业课</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3</w:t>
            </w:r>
          </w:p>
        </w:tc>
      </w:tr>
      <w:tr w:rsidR="003D49D1">
        <w:trPr>
          <w:trHeight w:val="285"/>
        </w:trPr>
        <w:tc>
          <w:tcPr>
            <w:tcW w:w="13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49D1" w:rsidRDefault="003D49D1">
            <w:pPr>
              <w:spacing w:line="360" w:lineRule="auto"/>
              <w:jc w:val="center"/>
              <w:rPr>
                <w:rFonts w:ascii="宋体" w:eastAsia="宋体" w:hAnsi="宋体" w:cs="宋体"/>
                <w:b/>
                <w:bCs/>
                <w:color w:val="000000"/>
                <w:sz w:val="22"/>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古代中西文化交流</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专业课</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3</w:t>
            </w:r>
          </w:p>
        </w:tc>
      </w:tr>
      <w:tr w:rsidR="003D49D1">
        <w:trPr>
          <w:trHeight w:val="340"/>
        </w:trPr>
        <w:tc>
          <w:tcPr>
            <w:tcW w:w="13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49D1" w:rsidRDefault="003D49D1">
            <w:pPr>
              <w:spacing w:line="360" w:lineRule="auto"/>
              <w:jc w:val="center"/>
              <w:rPr>
                <w:rFonts w:ascii="宋体" w:eastAsia="宋体" w:hAnsi="宋体" w:cs="宋体"/>
                <w:b/>
                <w:bCs/>
                <w:color w:val="000000"/>
                <w:sz w:val="22"/>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中国古代史学名著研读</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学科基础课</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3</w:t>
            </w:r>
          </w:p>
        </w:tc>
      </w:tr>
      <w:tr w:rsidR="003D49D1">
        <w:trPr>
          <w:trHeight w:val="260"/>
        </w:trPr>
        <w:tc>
          <w:tcPr>
            <w:tcW w:w="13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49D1" w:rsidRDefault="003D49D1">
            <w:pPr>
              <w:spacing w:line="360" w:lineRule="auto"/>
              <w:jc w:val="center"/>
              <w:rPr>
                <w:rFonts w:ascii="宋体" w:eastAsia="宋体" w:hAnsi="宋体" w:cs="宋体"/>
                <w:b/>
                <w:bCs/>
                <w:color w:val="000000"/>
                <w:sz w:val="22"/>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唐宋史研究</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学科基础课</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3</w:t>
            </w:r>
          </w:p>
        </w:tc>
      </w:tr>
      <w:tr w:rsidR="003D49D1">
        <w:trPr>
          <w:trHeight w:val="285"/>
        </w:trPr>
        <w:tc>
          <w:tcPr>
            <w:tcW w:w="13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49D1" w:rsidRDefault="003D49D1">
            <w:pPr>
              <w:spacing w:line="360" w:lineRule="auto"/>
              <w:jc w:val="center"/>
              <w:rPr>
                <w:rFonts w:ascii="宋体" w:eastAsia="宋体" w:hAnsi="宋体" w:cs="宋体"/>
                <w:b/>
                <w:bCs/>
                <w:color w:val="000000"/>
                <w:sz w:val="22"/>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人类学方法论</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方法课</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3</w:t>
            </w:r>
          </w:p>
        </w:tc>
      </w:tr>
      <w:tr w:rsidR="003D49D1">
        <w:trPr>
          <w:trHeight w:val="285"/>
        </w:trPr>
        <w:tc>
          <w:tcPr>
            <w:tcW w:w="13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49D1" w:rsidRDefault="003D49D1">
            <w:pPr>
              <w:spacing w:line="360" w:lineRule="auto"/>
              <w:jc w:val="center"/>
              <w:rPr>
                <w:rFonts w:ascii="宋体" w:eastAsia="宋体" w:hAnsi="宋体" w:cs="宋体"/>
                <w:b/>
                <w:bCs/>
                <w:color w:val="000000"/>
                <w:sz w:val="22"/>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元史研究</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选修课</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2</w:t>
            </w:r>
          </w:p>
        </w:tc>
      </w:tr>
      <w:tr w:rsidR="003D49D1">
        <w:trPr>
          <w:trHeight w:val="285"/>
        </w:trPr>
        <w:tc>
          <w:tcPr>
            <w:tcW w:w="13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49D1" w:rsidRDefault="003D49D1">
            <w:pPr>
              <w:spacing w:line="360" w:lineRule="auto"/>
              <w:jc w:val="center"/>
              <w:rPr>
                <w:rFonts w:ascii="宋体" w:eastAsia="宋体" w:hAnsi="宋体" w:cs="宋体"/>
                <w:b/>
                <w:bCs/>
                <w:color w:val="000000"/>
                <w:sz w:val="22"/>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辽金史研究</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选修课</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2</w:t>
            </w:r>
          </w:p>
        </w:tc>
      </w:tr>
      <w:tr w:rsidR="003D49D1">
        <w:trPr>
          <w:trHeight w:val="285"/>
        </w:trPr>
        <w:tc>
          <w:tcPr>
            <w:tcW w:w="13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49D1" w:rsidRDefault="003D49D1">
            <w:pPr>
              <w:spacing w:line="360" w:lineRule="auto"/>
              <w:jc w:val="center"/>
              <w:rPr>
                <w:rFonts w:ascii="宋体" w:eastAsia="宋体" w:hAnsi="宋体" w:cs="宋体"/>
                <w:b/>
                <w:bCs/>
                <w:color w:val="000000"/>
                <w:sz w:val="22"/>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清代人物研究</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选修课</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2</w:t>
            </w:r>
          </w:p>
        </w:tc>
      </w:tr>
      <w:tr w:rsidR="003D49D1">
        <w:trPr>
          <w:trHeight w:val="285"/>
        </w:trPr>
        <w:tc>
          <w:tcPr>
            <w:tcW w:w="13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D49D1" w:rsidRDefault="009A0091">
            <w:pPr>
              <w:widowControl/>
              <w:spacing w:line="360" w:lineRule="auto"/>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名师讲座</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清史讲座</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董建中教授</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讲座课程</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3D49D1">
            <w:pPr>
              <w:spacing w:line="360" w:lineRule="auto"/>
              <w:jc w:val="center"/>
              <w:rPr>
                <w:rFonts w:ascii="宋体" w:eastAsia="宋体" w:hAnsi="宋体" w:cs="宋体"/>
                <w:color w:val="000000"/>
                <w:sz w:val="22"/>
              </w:rPr>
            </w:pPr>
          </w:p>
        </w:tc>
      </w:tr>
      <w:tr w:rsidR="003D49D1">
        <w:trPr>
          <w:trHeight w:val="285"/>
        </w:trPr>
        <w:tc>
          <w:tcPr>
            <w:tcW w:w="13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49D1" w:rsidRDefault="003D49D1">
            <w:pPr>
              <w:spacing w:line="360" w:lineRule="auto"/>
              <w:jc w:val="center"/>
              <w:rPr>
                <w:rFonts w:ascii="宋体" w:eastAsia="宋体" w:hAnsi="宋体" w:cs="宋体"/>
                <w:color w:val="000000"/>
                <w:sz w:val="22"/>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明史讲座</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刘宏杰教授</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讲座课程</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3D49D1">
            <w:pPr>
              <w:spacing w:line="360" w:lineRule="auto"/>
              <w:jc w:val="center"/>
              <w:rPr>
                <w:rFonts w:ascii="宋体" w:eastAsia="宋体" w:hAnsi="宋体" w:cs="宋体"/>
                <w:color w:val="000000"/>
                <w:sz w:val="22"/>
              </w:rPr>
            </w:pPr>
          </w:p>
        </w:tc>
      </w:tr>
      <w:tr w:rsidR="003D49D1">
        <w:trPr>
          <w:trHeight w:val="285"/>
        </w:trPr>
        <w:tc>
          <w:tcPr>
            <w:tcW w:w="13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49D1" w:rsidRDefault="003D49D1">
            <w:pPr>
              <w:spacing w:line="360" w:lineRule="auto"/>
              <w:jc w:val="center"/>
              <w:rPr>
                <w:rFonts w:ascii="宋体" w:eastAsia="宋体" w:hAnsi="宋体" w:cs="宋体"/>
                <w:color w:val="000000"/>
                <w:sz w:val="22"/>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历史考古讲座</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刘未教授</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9A0091">
            <w:pPr>
              <w:widowControl/>
              <w:spacing w:line="360" w:lineRule="auto"/>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讲座课程</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D49D1" w:rsidRDefault="003D49D1">
            <w:pPr>
              <w:spacing w:line="360" w:lineRule="auto"/>
              <w:jc w:val="center"/>
              <w:rPr>
                <w:rFonts w:ascii="宋体" w:eastAsia="宋体" w:hAnsi="宋体" w:cs="宋体"/>
                <w:color w:val="000000"/>
                <w:sz w:val="22"/>
              </w:rPr>
            </w:pPr>
          </w:p>
        </w:tc>
      </w:tr>
    </w:tbl>
    <w:p w:rsidR="003D49D1" w:rsidRDefault="009A0091">
      <w:pPr>
        <w:spacing w:line="360" w:lineRule="auto"/>
        <w:rPr>
          <w:rFonts w:ascii="宋体" w:eastAsia="宋体" w:hAnsi="宋体" w:cs="宋体"/>
          <w:b/>
          <w:bCs/>
          <w:sz w:val="22"/>
        </w:rPr>
      </w:pPr>
      <w:r>
        <w:rPr>
          <w:rFonts w:ascii="宋体" w:eastAsia="宋体" w:hAnsi="宋体" w:cs="宋体" w:hint="eastAsia"/>
          <w:b/>
          <w:bCs/>
          <w:sz w:val="22"/>
        </w:rPr>
        <w:t>*</w:t>
      </w:r>
      <w:r>
        <w:rPr>
          <w:rFonts w:ascii="宋体" w:eastAsia="宋体" w:hAnsi="宋体" w:cs="宋体" w:hint="eastAsia"/>
          <w:b/>
          <w:bCs/>
          <w:sz w:val="22"/>
        </w:rPr>
        <w:t>我院每学期安排</w:t>
      </w:r>
      <w:r>
        <w:rPr>
          <w:rFonts w:ascii="宋体" w:eastAsia="宋体" w:hAnsi="宋体" w:cs="宋体" w:hint="eastAsia"/>
          <w:b/>
          <w:bCs/>
          <w:sz w:val="22"/>
        </w:rPr>
        <w:t>3</w:t>
      </w:r>
      <w:r>
        <w:rPr>
          <w:rFonts w:ascii="宋体" w:eastAsia="宋体" w:hAnsi="宋体" w:cs="宋体" w:hint="eastAsia"/>
          <w:b/>
          <w:bCs/>
          <w:sz w:val="22"/>
        </w:rPr>
        <w:t>门名师讲座，讲座内容更新较快，请同学以实际课表为准。</w:t>
      </w:r>
    </w:p>
    <w:p w:rsidR="003D49D1" w:rsidRDefault="009A0091">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lastRenderedPageBreak/>
        <w:t>三、名师简介</w:t>
      </w:r>
    </w:p>
    <w:tbl>
      <w:tblPr>
        <w:tblW w:w="8906"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1463"/>
        <w:gridCol w:w="2410"/>
        <w:gridCol w:w="5033"/>
      </w:tblGrid>
      <w:tr w:rsidR="003D49D1">
        <w:tc>
          <w:tcPr>
            <w:tcW w:w="1463" w:type="dxa"/>
            <w:shd w:val="clear" w:color="auto" w:fill="auto"/>
            <w:tcMar>
              <w:top w:w="90" w:type="dxa"/>
              <w:left w:w="45" w:type="dxa"/>
              <w:bottom w:w="90" w:type="dxa"/>
              <w:right w:w="45" w:type="dxa"/>
            </w:tcMar>
            <w:vAlign w:val="center"/>
          </w:tcPr>
          <w:p w:rsidR="003D49D1" w:rsidRDefault="009A0091">
            <w:pPr>
              <w:jc w:val="center"/>
              <w:rPr>
                <w:b/>
                <w:sz w:val="24"/>
                <w:szCs w:val="24"/>
              </w:rPr>
            </w:pPr>
            <w:r>
              <w:rPr>
                <w:rFonts w:hint="eastAsia"/>
                <w:b/>
                <w:sz w:val="24"/>
                <w:szCs w:val="24"/>
              </w:rPr>
              <w:t>名师</w:t>
            </w:r>
          </w:p>
        </w:tc>
        <w:tc>
          <w:tcPr>
            <w:tcW w:w="2410" w:type="dxa"/>
            <w:shd w:val="clear" w:color="auto" w:fill="auto"/>
            <w:tcMar>
              <w:top w:w="90" w:type="dxa"/>
              <w:left w:w="45" w:type="dxa"/>
              <w:bottom w:w="90" w:type="dxa"/>
              <w:right w:w="45" w:type="dxa"/>
            </w:tcMar>
            <w:vAlign w:val="center"/>
          </w:tcPr>
          <w:p w:rsidR="003D49D1" w:rsidRDefault="009A0091">
            <w:pPr>
              <w:widowControl/>
              <w:spacing w:line="270" w:lineRule="atLeast"/>
              <w:jc w:val="center"/>
              <w:rPr>
                <w:b/>
                <w:sz w:val="24"/>
                <w:szCs w:val="24"/>
              </w:rPr>
            </w:pPr>
            <w:r>
              <w:rPr>
                <w:rFonts w:hint="eastAsia"/>
                <w:b/>
                <w:sz w:val="24"/>
                <w:szCs w:val="24"/>
              </w:rPr>
              <w:t>职称（行政兼职）</w:t>
            </w:r>
          </w:p>
        </w:tc>
        <w:tc>
          <w:tcPr>
            <w:tcW w:w="5033" w:type="dxa"/>
            <w:shd w:val="clear" w:color="auto" w:fill="auto"/>
            <w:tcMar>
              <w:top w:w="90" w:type="dxa"/>
              <w:left w:w="45" w:type="dxa"/>
              <w:bottom w:w="90" w:type="dxa"/>
              <w:right w:w="45" w:type="dxa"/>
            </w:tcMar>
            <w:vAlign w:val="center"/>
          </w:tcPr>
          <w:p w:rsidR="003D49D1" w:rsidRDefault="009A0091">
            <w:pPr>
              <w:widowControl/>
              <w:spacing w:line="270" w:lineRule="atLeast"/>
              <w:jc w:val="center"/>
              <w:rPr>
                <w:b/>
                <w:sz w:val="24"/>
                <w:szCs w:val="24"/>
              </w:rPr>
            </w:pPr>
            <w:r>
              <w:rPr>
                <w:rFonts w:hint="eastAsia"/>
                <w:b/>
                <w:sz w:val="24"/>
                <w:szCs w:val="24"/>
              </w:rPr>
              <w:t>研究方向或领域</w:t>
            </w:r>
          </w:p>
        </w:tc>
      </w:tr>
      <w:tr w:rsidR="003D49D1">
        <w:tc>
          <w:tcPr>
            <w:tcW w:w="1463" w:type="dxa"/>
            <w:shd w:val="clear" w:color="auto" w:fill="auto"/>
            <w:tcMar>
              <w:top w:w="90" w:type="dxa"/>
              <w:left w:w="45" w:type="dxa"/>
              <w:bottom w:w="90" w:type="dxa"/>
              <w:right w:w="45" w:type="dxa"/>
            </w:tcMar>
            <w:vAlign w:val="center"/>
          </w:tcPr>
          <w:p w:rsidR="003D49D1" w:rsidRDefault="009A0091">
            <w:pPr>
              <w:jc w:val="left"/>
              <w:rPr>
                <w:rFonts w:ascii="仿宋" w:eastAsia="仿宋" w:hAnsi="仿宋"/>
                <w:sz w:val="24"/>
                <w:szCs w:val="24"/>
              </w:rPr>
            </w:pPr>
            <w:r>
              <w:rPr>
                <w:rFonts w:ascii="仿宋" w:eastAsia="仿宋" w:hAnsi="仿宋" w:hint="eastAsia"/>
                <w:sz w:val="24"/>
                <w:szCs w:val="24"/>
              </w:rPr>
              <w:t>曹雯</w:t>
            </w:r>
          </w:p>
        </w:tc>
        <w:tc>
          <w:tcPr>
            <w:tcW w:w="2410" w:type="dxa"/>
            <w:shd w:val="clear" w:color="auto" w:fill="auto"/>
            <w:tcMar>
              <w:top w:w="90" w:type="dxa"/>
              <w:left w:w="45" w:type="dxa"/>
              <w:bottom w:w="90" w:type="dxa"/>
              <w:right w:w="45" w:type="dxa"/>
            </w:tcMar>
            <w:vAlign w:val="center"/>
          </w:tcPr>
          <w:p w:rsidR="003D49D1" w:rsidRDefault="009A0091">
            <w:pPr>
              <w:jc w:val="left"/>
              <w:rPr>
                <w:rFonts w:ascii="仿宋" w:eastAsia="仿宋" w:hAnsi="仿宋"/>
                <w:sz w:val="24"/>
                <w:szCs w:val="24"/>
              </w:rPr>
            </w:pPr>
            <w:r>
              <w:rPr>
                <w:rFonts w:ascii="仿宋" w:eastAsia="仿宋" w:hAnsi="仿宋" w:hint="eastAsia"/>
                <w:sz w:val="24"/>
                <w:szCs w:val="24"/>
              </w:rPr>
              <w:t>2005</w:t>
            </w:r>
            <w:r>
              <w:rPr>
                <w:rFonts w:ascii="仿宋" w:eastAsia="仿宋" w:hAnsi="仿宋" w:hint="eastAsia"/>
                <w:sz w:val="24"/>
                <w:szCs w:val="24"/>
              </w:rPr>
              <w:t>年</w:t>
            </w:r>
            <w:r>
              <w:rPr>
                <w:rFonts w:ascii="仿宋" w:eastAsia="仿宋" w:hAnsi="仿宋" w:hint="eastAsia"/>
                <w:sz w:val="24"/>
                <w:szCs w:val="24"/>
              </w:rPr>
              <w:t>3</w:t>
            </w:r>
            <w:r>
              <w:rPr>
                <w:rFonts w:ascii="仿宋" w:eastAsia="仿宋" w:hAnsi="仿宋" w:hint="eastAsia"/>
                <w:sz w:val="24"/>
                <w:szCs w:val="24"/>
              </w:rPr>
              <w:t>月获取日本国立筑波大学历史人类学系博士课程史学专攻文学博士学位</w:t>
            </w:r>
            <w:r>
              <w:rPr>
                <w:rFonts w:ascii="仿宋" w:eastAsia="仿宋" w:hAnsi="仿宋" w:hint="eastAsia"/>
                <w:sz w:val="24"/>
                <w:szCs w:val="24"/>
              </w:rPr>
              <w:t>。研究方向为清代政治史、中外关系史，现职称为副教授。</w:t>
            </w:r>
          </w:p>
        </w:tc>
        <w:tc>
          <w:tcPr>
            <w:tcW w:w="5033" w:type="dxa"/>
            <w:shd w:val="clear" w:color="auto" w:fill="auto"/>
            <w:tcMar>
              <w:top w:w="90" w:type="dxa"/>
              <w:left w:w="45" w:type="dxa"/>
              <w:bottom w:w="90" w:type="dxa"/>
              <w:right w:w="45" w:type="dxa"/>
            </w:tcMar>
            <w:vAlign w:val="center"/>
          </w:tcPr>
          <w:p w:rsidR="003D49D1" w:rsidRDefault="009A00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仿宋" w:eastAsia="仿宋" w:hAnsi="仿宋" w:cs="宋体"/>
                <w:kern w:val="0"/>
                <w:sz w:val="24"/>
                <w:szCs w:val="24"/>
              </w:rPr>
            </w:pPr>
            <w:r>
              <w:rPr>
                <w:rFonts w:ascii="仿宋" w:eastAsia="仿宋" w:hAnsi="仿宋" w:cs="宋体"/>
                <w:kern w:val="0"/>
                <w:sz w:val="24"/>
                <w:szCs w:val="24"/>
              </w:rPr>
              <w:t>主要研究方向为</w:t>
            </w:r>
            <w:r>
              <w:rPr>
                <w:rFonts w:ascii="仿宋" w:eastAsia="仿宋" w:hAnsi="仿宋" w:cs="宋体" w:hint="eastAsia"/>
                <w:kern w:val="0"/>
                <w:sz w:val="24"/>
                <w:szCs w:val="24"/>
              </w:rPr>
              <w:t>清</w:t>
            </w:r>
            <w:r>
              <w:rPr>
                <w:rFonts w:ascii="仿宋" w:eastAsia="仿宋" w:hAnsi="仿宋" w:cs="宋体"/>
                <w:kern w:val="0"/>
                <w:sz w:val="24"/>
                <w:szCs w:val="24"/>
              </w:rPr>
              <w:t>史。已出版</w:t>
            </w:r>
            <w:r>
              <w:rPr>
                <w:rFonts w:ascii="仿宋" w:eastAsia="仿宋" w:hAnsi="仿宋" w:cs="宋体" w:hint="eastAsia"/>
                <w:kern w:val="0"/>
                <w:sz w:val="24"/>
                <w:szCs w:val="24"/>
              </w:rPr>
              <w:t>《乾嘉道时期的广州贸易与行商商欠问题再考》，《明治时期日本在华的调查状况与对华贸易的调整》</w:t>
            </w:r>
            <w:r>
              <w:rPr>
                <w:rFonts w:ascii="仿宋" w:eastAsia="仿宋" w:hAnsi="仿宋" w:cs="宋体" w:hint="eastAsia"/>
                <w:kern w:val="0"/>
                <w:sz w:val="24"/>
                <w:szCs w:val="24"/>
              </w:rPr>
              <w:t>、《清史研究现状中的若干问题与解决方法》、《关于清朝嘉庆期的天主教问题的一个考察——从对外政策同国内政策的互动性这一视角》（日文）</w:t>
            </w:r>
            <w:r>
              <w:rPr>
                <w:rFonts w:ascii="仿宋" w:eastAsia="仿宋" w:hAnsi="仿宋" w:cs="宋体"/>
                <w:kern w:val="0"/>
                <w:sz w:val="24"/>
                <w:szCs w:val="24"/>
              </w:rPr>
              <w:t>等。</w:t>
            </w:r>
            <w:r>
              <w:rPr>
                <w:rFonts w:ascii="仿宋" w:eastAsia="仿宋" w:hAnsi="仿宋" w:cs="宋体" w:hint="eastAsia"/>
                <w:kern w:val="0"/>
                <w:sz w:val="24"/>
                <w:szCs w:val="24"/>
              </w:rPr>
              <w:t>专著：《清朝对外体制研究》</w:t>
            </w:r>
          </w:p>
        </w:tc>
      </w:tr>
      <w:tr w:rsidR="003D49D1">
        <w:trPr>
          <w:trHeight w:val="321"/>
        </w:trPr>
        <w:tc>
          <w:tcPr>
            <w:tcW w:w="1463" w:type="dxa"/>
            <w:shd w:val="clear" w:color="auto" w:fill="auto"/>
            <w:tcMar>
              <w:top w:w="90" w:type="dxa"/>
              <w:left w:w="45" w:type="dxa"/>
              <w:bottom w:w="90" w:type="dxa"/>
              <w:right w:w="45" w:type="dxa"/>
            </w:tcMar>
            <w:vAlign w:val="center"/>
          </w:tcPr>
          <w:p w:rsidR="003D49D1" w:rsidRDefault="009A0091">
            <w:pPr>
              <w:jc w:val="left"/>
              <w:rPr>
                <w:rFonts w:ascii="仿宋" w:eastAsia="仿宋" w:hAnsi="仿宋"/>
                <w:sz w:val="24"/>
                <w:szCs w:val="24"/>
              </w:rPr>
            </w:pPr>
            <w:r>
              <w:rPr>
                <w:rFonts w:ascii="仿宋" w:eastAsia="仿宋" w:hAnsi="仿宋" w:hint="eastAsia"/>
                <w:sz w:val="24"/>
                <w:szCs w:val="24"/>
              </w:rPr>
              <w:t>包伟民</w:t>
            </w:r>
          </w:p>
        </w:tc>
        <w:tc>
          <w:tcPr>
            <w:tcW w:w="2410" w:type="dxa"/>
            <w:shd w:val="clear" w:color="auto" w:fill="auto"/>
            <w:tcMar>
              <w:top w:w="90" w:type="dxa"/>
              <w:left w:w="45" w:type="dxa"/>
              <w:bottom w:w="90" w:type="dxa"/>
              <w:right w:w="45" w:type="dxa"/>
            </w:tcMar>
            <w:vAlign w:val="center"/>
          </w:tcPr>
          <w:p w:rsidR="003D49D1" w:rsidRDefault="009A0091">
            <w:pPr>
              <w:jc w:val="left"/>
              <w:rPr>
                <w:rFonts w:ascii="仿宋" w:eastAsia="仿宋" w:hAnsi="仿宋"/>
                <w:sz w:val="24"/>
                <w:szCs w:val="24"/>
              </w:rPr>
            </w:pPr>
            <w:r>
              <w:rPr>
                <w:rFonts w:ascii="仿宋" w:eastAsia="仿宋" w:hAnsi="仿宋" w:hint="eastAsia"/>
                <w:sz w:val="24"/>
                <w:szCs w:val="24"/>
              </w:rPr>
              <w:t>历史学院教授，博士生导师，中国宋史学会会长，教育部“长江学者”特聘教授。</w:t>
            </w:r>
          </w:p>
        </w:tc>
        <w:tc>
          <w:tcPr>
            <w:tcW w:w="5033" w:type="dxa"/>
            <w:shd w:val="clear" w:color="auto" w:fill="auto"/>
            <w:tcMar>
              <w:top w:w="90" w:type="dxa"/>
              <w:left w:w="45" w:type="dxa"/>
              <w:bottom w:w="90" w:type="dxa"/>
              <w:right w:w="45" w:type="dxa"/>
            </w:tcMar>
            <w:vAlign w:val="center"/>
          </w:tcPr>
          <w:p w:rsidR="003D49D1" w:rsidRDefault="009A0091">
            <w:pPr>
              <w:pStyle w:val="HTML"/>
              <w:ind w:firstLineChars="200" w:firstLine="480"/>
              <w:rPr>
                <w:rFonts w:ascii="仿宋" w:eastAsia="仿宋" w:hAnsi="仿宋"/>
              </w:rPr>
            </w:pPr>
            <w:r>
              <w:rPr>
                <w:rFonts w:ascii="仿宋" w:eastAsia="仿宋" w:hAnsi="仿宋"/>
              </w:rPr>
              <w:t>研究工作集中在宋代史、中国古代经济史及近代东南区域史研究等方面。代表作有《江南市镇及其近代命运》、《宋代地方财政史研究》、《传统国家与社会：</w:t>
            </w:r>
            <w:r>
              <w:rPr>
                <w:rFonts w:ascii="仿宋" w:eastAsia="仿宋" w:hAnsi="仿宋"/>
              </w:rPr>
              <w:t>960-1279</w:t>
            </w:r>
            <w:r>
              <w:rPr>
                <w:rFonts w:ascii="仿宋" w:eastAsia="仿宋" w:hAnsi="仿宋"/>
              </w:rPr>
              <w:t>年》等。近来主持编集大型史料图书《龙泉司法档案选编》（中华书局</w:t>
            </w:r>
            <w:r>
              <w:rPr>
                <w:rFonts w:ascii="仿宋" w:eastAsia="仿宋" w:hAnsi="仿宋"/>
              </w:rPr>
              <w:t>2012</w:t>
            </w:r>
            <w:r>
              <w:rPr>
                <w:rFonts w:ascii="仿宋" w:eastAsia="仿宋" w:hAnsi="仿宋"/>
              </w:rPr>
              <w:t>年起）</w:t>
            </w:r>
            <w:r>
              <w:rPr>
                <w:rFonts w:ascii="仿宋" w:eastAsia="仿宋" w:hAnsi="仿宋" w:hint="eastAsia"/>
              </w:rPr>
              <w:t>。</w:t>
            </w:r>
          </w:p>
        </w:tc>
      </w:tr>
      <w:tr w:rsidR="003D49D1">
        <w:tc>
          <w:tcPr>
            <w:tcW w:w="1463" w:type="dxa"/>
            <w:shd w:val="clear" w:color="auto" w:fill="auto"/>
            <w:tcMar>
              <w:top w:w="90" w:type="dxa"/>
              <w:left w:w="45" w:type="dxa"/>
              <w:bottom w:w="90" w:type="dxa"/>
              <w:right w:w="45" w:type="dxa"/>
            </w:tcMar>
            <w:vAlign w:val="center"/>
          </w:tcPr>
          <w:p w:rsidR="003D49D1" w:rsidRDefault="009A0091">
            <w:pPr>
              <w:jc w:val="left"/>
              <w:rPr>
                <w:rFonts w:ascii="仿宋" w:eastAsia="仿宋" w:hAnsi="仿宋"/>
                <w:sz w:val="24"/>
                <w:szCs w:val="24"/>
              </w:rPr>
            </w:pPr>
            <w:proofErr w:type="gramStart"/>
            <w:r>
              <w:rPr>
                <w:rFonts w:ascii="仿宋" w:eastAsia="仿宋" w:hAnsi="仿宋" w:hint="eastAsia"/>
                <w:sz w:val="24"/>
                <w:szCs w:val="24"/>
              </w:rPr>
              <w:t>姜萌</w:t>
            </w:r>
            <w:proofErr w:type="gramEnd"/>
          </w:p>
        </w:tc>
        <w:tc>
          <w:tcPr>
            <w:tcW w:w="2410" w:type="dxa"/>
            <w:shd w:val="clear" w:color="auto" w:fill="auto"/>
            <w:tcMar>
              <w:top w:w="90" w:type="dxa"/>
              <w:left w:w="45" w:type="dxa"/>
              <w:bottom w:w="90" w:type="dxa"/>
              <w:right w:w="45" w:type="dxa"/>
            </w:tcMar>
            <w:vAlign w:val="center"/>
          </w:tcPr>
          <w:p w:rsidR="003D49D1" w:rsidRDefault="009A0091">
            <w:pPr>
              <w:jc w:val="left"/>
              <w:rPr>
                <w:rFonts w:ascii="仿宋" w:eastAsia="仿宋" w:hAnsi="仿宋"/>
                <w:sz w:val="24"/>
                <w:szCs w:val="24"/>
              </w:rPr>
            </w:pPr>
            <w:r>
              <w:rPr>
                <w:rFonts w:ascii="仿宋" w:eastAsia="仿宋" w:hAnsi="仿宋" w:hint="eastAsia"/>
                <w:sz w:val="24"/>
                <w:szCs w:val="24"/>
              </w:rPr>
              <w:t>历史学院副院长</w:t>
            </w:r>
            <w:r>
              <w:rPr>
                <w:rFonts w:ascii="仿宋" w:eastAsia="仿宋" w:hAnsi="仿宋" w:hint="eastAsia"/>
                <w:sz w:val="24"/>
                <w:szCs w:val="24"/>
              </w:rPr>
              <w:t>、副教授。历史学博士学位，</w:t>
            </w:r>
            <w:r>
              <w:rPr>
                <w:rFonts w:ascii="仿宋" w:eastAsia="仿宋" w:hAnsi="仿宋" w:hint="eastAsia"/>
                <w:sz w:val="24"/>
                <w:szCs w:val="24"/>
              </w:rPr>
              <w:t>2017</w:t>
            </w:r>
            <w:r>
              <w:rPr>
                <w:rFonts w:ascii="仿宋" w:eastAsia="仿宋" w:hAnsi="仿宋" w:hint="eastAsia"/>
                <w:sz w:val="24"/>
                <w:szCs w:val="24"/>
              </w:rPr>
              <w:t>年度中国人民大学“本科课外教学优秀奖”中国人民大学“第九届青年教师教学基本功比赛”一等奖。</w:t>
            </w:r>
          </w:p>
        </w:tc>
        <w:tc>
          <w:tcPr>
            <w:tcW w:w="5033" w:type="dxa"/>
            <w:shd w:val="clear" w:color="auto" w:fill="auto"/>
            <w:tcMar>
              <w:top w:w="90" w:type="dxa"/>
              <w:left w:w="45" w:type="dxa"/>
              <w:bottom w:w="90" w:type="dxa"/>
              <w:right w:w="45" w:type="dxa"/>
            </w:tcMar>
            <w:vAlign w:val="center"/>
          </w:tcPr>
          <w:p w:rsidR="003D49D1" w:rsidRDefault="009A0091">
            <w:pPr>
              <w:ind w:firstLineChars="200" w:firstLine="480"/>
              <w:rPr>
                <w:rFonts w:ascii="仿宋" w:eastAsia="仿宋" w:hAnsi="仿宋"/>
                <w:sz w:val="24"/>
                <w:szCs w:val="24"/>
              </w:rPr>
            </w:pPr>
            <w:r>
              <w:rPr>
                <w:rFonts w:ascii="仿宋" w:eastAsia="仿宋" w:hAnsi="仿宋" w:hint="eastAsia"/>
                <w:sz w:val="24"/>
                <w:szCs w:val="24"/>
              </w:rPr>
              <w:t>主要研究领域为中国近现代史学史、学术史、思想史、史学理论、公共史学。先后开设《二十世纪中国的史学与政治》、《二十世纪中国的学术与社会》、《</w:t>
            </w:r>
            <w:r>
              <w:rPr>
                <w:rFonts w:ascii="仿宋" w:eastAsia="仿宋" w:hAnsi="仿宋" w:hint="eastAsia"/>
                <w:sz w:val="24"/>
                <w:szCs w:val="24"/>
              </w:rPr>
              <w:t>&lt;</w:t>
            </w:r>
            <w:r>
              <w:rPr>
                <w:rFonts w:ascii="仿宋" w:eastAsia="仿宋" w:hAnsi="仿宋" w:hint="eastAsia"/>
                <w:sz w:val="24"/>
                <w:szCs w:val="24"/>
              </w:rPr>
              <w:t>资治通鉴选</w:t>
            </w:r>
            <w:r>
              <w:rPr>
                <w:rFonts w:ascii="仿宋" w:eastAsia="仿宋" w:hAnsi="仿宋" w:hint="eastAsia"/>
                <w:sz w:val="24"/>
                <w:szCs w:val="24"/>
              </w:rPr>
              <w:t>&gt;</w:t>
            </w:r>
            <w:r>
              <w:rPr>
                <w:rFonts w:ascii="仿宋" w:eastAsia="仿宋" w:hAnsi="仿宋" w:hint="eastAsia"/>
                <w:sz w:val="24"/>
                <w:szCs w:val="24"/>
              </w:rPr>
              <w:t>选讲》、《公共史学研修》等课程。与杜宣莹、王文婧等同事合作创办“公共史学国际工作坊（中国）”</w:t>
            </w:r>
          </w:p>
        </w:tc>
      </w:tr>
      <w:tr w:rsidR="003D49D1">
        <w:tc>
          <w:tcPr>
            <w:tcW w:w="1463" w:type="dxa"/>
            <w:shd w:val="clear" w:color="auto" w:fill="auto"/>
            <w:tcMar>
              <w:top w:w="90" w:type="dxa"/>
              <w:left w:w="45" w:type="dxa"/>
              <w:bottom w:w="90" w:type="dxa"/>
              <w:right w:w="45" w:type="dxa"/>
            </w:tcMar>
            <w:vAlign w:val="center"/>
          </w:tcPr>
          <w:p w:rsidR="003D49D1" w:rsidRDefault="009A0091">
            <w:pPr>
              <w:jc w:val="left"/>
              <w:rPr>
                <w:rFonts w:ascii="仿宋" w:eastAsia="仿宋" w:hAnsi="仿宋"/>
                <w:sz w:val="24"/>
                <w:szCs w:val="24"/>
              </w:rPr>
            </w:pPr>
            <w:proofErr w:type="gramStart"/>
            <w:r>
              <w:rPr>
                <w:rFonts w:ascii="仿宋" w:eastAsia="仿宋" w:hAnsi="仿宋" w:hint="eastAsia"/>
                <w:sz w:val="24"/>
                <w:szCs w:val="24"/>
              </w:rPr>
              <w:t>牛润珍</w:t>
            </w:r>
            <w:proofErr w:type="gramEnd"/>
          </w:p>
        </w:tc>
        <w:tc>
          <w:tcPr>
            <w:tcW w:w="2410" w:type="dxa"/>
            <w:shd w:val="clear" w:color="auto" w:fill="auto"/>
            <w:tcMar>
              <w:top w:w="90" w:type="dxa"/>
              <w:left w:w="45" w:type="dxa"/>
              <w:bottom w:w="90" w:type="dxa"/>
              <w:right w:w="45" w:type="dxa"/>
            </w:tcMar>
            <w:vAlign w:val="center"/>
          </w:tcPr>
          <w:p w:rsidR="003D49D1" w:rsidRDefault="009A0091">
            <w:pPr>
              <w:jc w:val="left"/>
              <w:rPr>
                <w:rFonts w:ascii="仿宋" w:eastAsia="仿宋" w:hAnsi="仿宋"/>
                <w:sz w:val="24"/>
                <w:szCs w:val="24"/>
              </w:rPr>
            </w:pPr>
            <w:r>
              <w:rPr>
                <w:rFonts w:ascii="仿宋" w:eastAsia="仿宋" w:hAnsi="仿宋" w:hint="eastAsia"/>
                <w:sz w:val="24"/>
                <w:szCs w:val="24"/>
              </w:rPr>
              <w:t>历史学院教授、博士生导师。</w:t>
            </w:r>
          </w:p>
        </w:tc>
        <w:tc>
          <w:tcPr>
            <w:tcW w:w="5033" w:type="dxa"/>
            <w:shd w:val="clear" w:color="auto" w:fill="auto"/>
            <w:tcMar>
              <w:top w:w="90" w:type="dxa"/>
              <w:left w:w="45" w:type="dxa"/>
              <w:bottom w:w="90" w:type="dxa"/>
              <w:right w:w="45" w:type="dxa"/>
            </w:tcMar>
            <w:vAlign w:val="center"/>
          </w:tcPr>
          <w:p w:rsidR="003D49D1" w:rsidRDefault="009A0091">
            <w:pPr>
              <w:pStyle w:val="HTML"/>
              <w:ind w:firstLineChars="200" w:firstLine="480"/>
              <w:rPr>
                <w:rFonts w:ascii="仿宋" w:eastAsia="仿宋" w:hAnsi="仿宋"/>
              </w:rPr>
            </w:pPr>
            <w:r>
              <w:rPr>
                <w:rFonts w:ascii="仿宋" w:eastAsia="仿宋" w:hAnsi="仿宋"/>
              </w:rPr>
              <w:t>主要研究方向为中国史学史</w:t>
            </w:r>
            <w:r>
              <w:rPr>
                <w:rFonts w:ascii="仿宋" w:eastAsia="仿宋" w:hAnsi="仿宋" w:hint="eastAsia"/>
              </w:rPr>
              <w:t>、</w:t>
            </w:r>
            <w:r>
              <w:rPr>
                <w:rFonts w:ascii="仿宋" w:eastAsia="仿宋" w:hAnsi="仿宋"/>
              </w:rPr>
              <w:t>魏晋南北朝史</w:t>
            </w:r>
            <w:r>
              <w:rPr>
                <w:rFonts w:ascii="仿宋" w:eastAsia="仿宋" w:hAnsi="仿宋" w:hint="eastAsia"/>
              </w:rPr>
              <w:t>、</w:t>
            </w:r>
            <w:r>
              <w:rPr>
                <w:rFonts w:ascii="仿宋" w:eastAsia="仿宋" w:hAnsi="仿宋"/>
              </w:rPr>
              <w:t>中国城市史等</w:t>
            </w:r>
            <w:r>
              <w:rPr>
                <w:rFonts w:ascii="仿宋" w:eastAsia="仿宋" w:hAnsi="仿宋" w:hint="eastAsia"/>
              </w:rPr>
              <w:t>。</w:t>
            </w:r>
            <w:r>
              <w:rPr>
                <w:rFonts w:ascii="仿宋" w:eastAsia="仿宋" w:hAnsi="仿宋"/>
              </w:rPr>
              <w:t>已出版《汉至唐初史官制度的演变》、《陈垣学术思想评传》</w:t>
            </w:r>
            <w:r>
              <w:rPr>
                <w:rFonts w:ascii="仿宋" w:eastAsia="仿宋" w:hAnsi="仿宋" w:hint="eastAsia"/>
              </w:rPr>
              <w:t>、</w:t>
            </w:r>
            <w:r>
              <w:rPr>
                <w:rFonts w:ascii="仿宋" w:eastAsia="仿宋" w:hAnsi="仿宋"/>
              </w:rPr>
              <w:t>《古都邺城研究</w:t>
            </w:r>
            <w:r>
              <w:rPr>
                <w:rFonts w:ascii="仿宋" w:eastAsia="仿宋" w:hAnsi="仿宋"/>
              </w:rPr>
              <w:t>——</w:t>
            </w:r>
            <w:r>
              <w:rPr>
                <w:rFonts w:ascii="仿宋" w:eastAsia="仿宋" w:hAnsi="仿宋"/>
              </w:rPr>
              <w:t>中世纪东亚都城制度探源》</w:t>
            </w:r>
            <w:r>
              <w:rPr>
                <w:rFonts w:ascii="仿宋" w:eastAsia="仿宋" w:hAnsi="仿宋" w:hint="eastAsia"/>
              </w:rPr>
              <w:t>、</w:t>
            </w:r>
            <w:r>
              <w:rPr>
                <w:rFonts w:ascii="仿宋" w:eastAsia="仿宋" w:hAnsi="仿宋"/>
              </w:rPr>
              <w:t>《</w:t>
            </w:r>
            <w:r>
              <w:rPr>
                <w:rFonts w:ascii="仿宋" w:eastAsia="仿宋" w:hAnsi="仿宋"/>
              </w:rPr>
              <w:t>20</w:t>
            </w:r>
            <w:r>
              <w:rPr>
                <w:rFonts w:ascii="仿宋" w:eastAsia="仿宋" w:hAnsi="仿宋"/>
              </w:rPr>
              <w:t>世纪关于历史学理论的学术论辩》等</w:t>
            </w:r>
            <w:r>
              <w:rPr>
                <w:rFonts w:ascii="仿宋" w:eastAsia="仿宋" w:hAnsi="仿宋" w:hint="eastAsia"/>
              </w:rPr>
              <w:t>。</w:t>
            </w:r>
          </w:p>
        </w:tc>
      </w:tr>
      <w:tr w:rsidR="003D49D1">
        <w:tc>
          <w:tcPr>
            <w:tcW w:w="1463" w:type="dxa"/>
            <w:shd w:val="clear" w:color="auto" w:fill="auto"/>
            <w:tcMar>
              <w:top w:w="90" w:type="dxa"/>
              <w:left w:w="45" w:type="dxa"/>
              <w:bottom w:w="90" w:type="dxa"/>
              <w:right w:w="45" w:type="dxa"/>
            </w:tcMar>
            <w:vAlign w:val="center"/>
          </w:tcPr>
          <w:p w:rsidR="003D49D1" w:rsidRDefault="009A0091">
            <w:pPr>
              <w:jc w:val="left"/>
              <w:rPr>
                <w:rFonts w:ascii="仿宋" w:eastAsia="仿宋" w:hAnsi="仿宋"/>
                <w:sz w:val="24"/>
                <w:szCs w:val="24"/>
              </w:rPr>
            </w:pPr>
            <w:r>
              <w:rPr>
                <w:rFonts w:ascii="仿宋" w:eastAsia="仿宋" w:hAnsi="仿宋"/>
                <w:sz w:val="24"/>
                <w:szCs w:val="24"/>
              </w:rPr>
              <w:t>韩树峰</w:t>
            </w:r>
          </w:p>
        </w:tc>
        <w:tc>
          <w:tcPr>
            <w:tcW w:w="2410" w:type="dxa"/>
            <w:shd w:val="clear" w:color="auto" w:fill="auto"/>
            <w:tcMar>
              <w:top w:w="90" w:type="dxa"/>
              <w:left w:w="45" w:type="dxa"/>
              <w:bottom w:w="90" w:type="dxa"/>
              <w:right w:w="45" w:type="dxa"/>
            </w:tcMar>
            <w:vAlign w:val="center"/>
          </w:tcPr>
          <w:p w:rsidR="003D49D1" w:rsidRDefault="009A0091">
            <w:pPr>
              <w:jc w:val="left"/>
              <w:rPr>
                <w:rFonts w:ascii="仿宋" w:eastAsia="仿宋" w:hAnsi="仿宋"/>
                <w:sz w:val="24"/>
                <w:szCs w:val="24"/>
              </w:rPr>
            </w:pPr>
            <w:r>
              <w:rPr>
                <w:rFonts w:ascii="仿宋" w:eastAsia="仿宋" w:hAnsi="仿宋"/>
                <w:sz w:val="24"/>
                <w:szCs w:val="24"/>
              </w:rPr>
              <w:t>历史学院教授</w:t>
            </w:r>
            <w:r>
              <w:rPr>
                <w:rFonts w:ascii="仿宋" w:eastAsia="仿宋" w:hAnsi="仿宋" w:hint="eastAsia"/>
                <w:sz w:val="24"/>
                <w:szCs w:val="24"/>
              </w:rPr>
              <w:t>，</w:t>
            </w:r>
            <w:r>
              <w:rPr>
                <w:rFonts w:ascii="仿宋" w:eastAsia="仿宋" w:hAnsi="仿宋"/>
                <w:sz w:val="24"/>
                <w:szCs w:val="24"/>
              </w:rPr>
              <w:t>博士生导师</w:t>
            </w:r>
            <w:r>
              <w:rPr>
                <w:rFonts w:ascii="仿宋" w:eastAsia="仿宋" w:hAnsi="仿宋" w:hint="eastAsia"/>
                <w:sz w:val="24"/>
                <w:szCs w:val="24"/>
              </w:rPr>
              <w:t>。</w:t>
            </w:r>
          </w:p>
        </w:tc>
        <w:tc>
          <w:tcPr>
            <w:tcW w:w="5033" w:type="dxa"/>
            <w:shd w:val="clear" w:color="auto" w:fill="auto"/>
            <w:tcMar>
              <w:top w:w="90" w:type="dxa"/>
              <w:left w:w="45" w:type="dxa"/>
              <w:bottom w:w="90" w:type="dxa"/>
              <w:right w:w="45" w:type="dxa"/>
            </w:tcMar>
            <w:vAlign w:val="center"/>
          </w:tcPr>
          <w:p w:rsidR="003D49D1" w:rsidRDefault="009A0091">
            <w:pPr>
              <w:pStyle w:val="HTML"/>
              <w:ind w:firstLineChars="150" w:firstLine="360"/>
              <w:rPr>
                <w:rFonts w:ascii="仿宋" w:eastAsia="仿宋" w:hAnsi="仿宋"/>
              </w:rPr>
            </w:pPr>
            <w:r>
              <w:rPr>
                <w:rFonts w:ascii="仿宋" w:eastAsia="仿宋" w:hAnsi="仿宋"/>
              </w:rPr>
              <w:t>主要研究方向为魏晋南北朝史</w:t>
            </w:r>
            <w:r>
              <w:rPr>
                <w:rFonts w:ascii="仿宋" w:eastAsia="仿宋" w:hAnsi="仿宋" w:hint="eastAsia"/>
              </w:rPr>
              <w:t>、</w:t>
            </w:r>
            <w:r>
              <w:rPr>
                <w:rFonts w:ascii="仿宋" w:eastAsia="仿宋" w:hAnsi="仿宋"/>
              </w:rPr>
              <w:t>秦汉史</w:t>
            </w:r>
            <w:r>
              <w:rPr>
                <w:rFonts w:ascii="仿宋" w:eastAsia="仿宋" w:hAnsi="仿宋" w:hint="eastAsia"/>
              </w:rPr>
              <w:t>、</w:t>
            </w:r>
            <w:r>
              <w:rPr>
                <w:rFonts w:ascii="仿宋" w:eastAsia="仿宋" w:hAnsi="仿宋"/>
              </w:rPr>
              <w:t>社会经济史、法制史。已出版《汉魏法律与社会》</w:t>
            </w:r>
            <w:r>
              <w:rPr>
                <w:rFonts w:ascii="仿宋" w:eastAsia="仿宋" w:hAnsi="仿宋" w:hint="eastAsia"/>
              </w:rPr>
              <w:t>、</w:t>
            </w:r>
            <w:r>
              <w:rPr>
                <w:rFonts w:ascii="仿宋" w:eastAsia="仿宋" w:hAnsi="仿宋"/>
              </w:rPr>
              <w:t>《南北朝时期淮汉迤北的边境豪族》</w:t>
            </w:r>
            <w:r>
              <w:rPr>
                <w:rFonts w:ascii="仿宋" w:eastAsia="仿宋" w:hAnsi="仿宋" w:hint="eastAsia"/>
              </w:rPr>
              <w:t>、</w:t>
            </w:r>
            <w:r>
              <w:rPr>
                <w:rFonts w:ascii="仿宋" w:eastAsia="仿宋" w:hAnsi="仿宋"/>
              </w:rPr>
              <w:t>《秦汉法律文化研究》等。</w:t>
            </w:r>
            <w:r>
              <w:rPr>
                <w:rFonts w:ascii="仿宋" w:eastAsia="仿宋" w:hAnsi="仿宋"/>
              </w:rPr>
              <w:t xml:space="preserve"> </w:t>
            </w:r>
          </w:p>
        </w:tc>
      </w:tr>
    </w:tbl>
    <w:p w:rsidR="003D49D1" w:rsidRPr="00B63562" w:rsidRDefault="003D49D1" w:rsidP="00B63562">
      <w:pPr>
        <w:rPr>
          <w:rFonts w:asciiTheme="majorEastAsia" w:eastAsiaTheme="majorEastAsia" w:hAnsiTheme="majorEastAsia"/>
          <w:b/>
          <w:sz w:val="28"/>
          <w:szCs w:val="28"/>
        </w:rPr>
      </w:pPr>
    </w:p>
    <w:p w:rsidR="003D49D1" w:rsidRDefault="009A0091">
      <w:pPr>
        <w:rPr>
          <w:rFonts w:asciiTheme="majorEastAsia" w:eastAsiaTheme="majorEastAsia" w:hAnsiTheme="majorEastAsia"/>
          <w:b/>
          <w:sz w:val="28"/>
          <w:szCs w:val="28"/>
        </w:rPr>
      </w:pPr>
      <w:r>
        <w:rPr>
          <w:rFonts w:asciiTheme="majorEastAsia" w:eastAsiaTheme="majorEastAsia" w:hAnsiTheme="majorEastAsia" w:hint="eastAsia"/>
          <w:b/>
          <w:sz w:val="28"/>
          <w:szCs w:val="28"/>
        </w:rPr>
        <w:t>五、培养方式</w:t>
      </w:r>
    </w:p>
    <w:p w:rsidR="003D49D1" w:rsidRDefault="009A0091">
      <w:pPr>
        <w:ind w:leftChars="170" w:left="368" w:hangingChars="4" w:hanging="11"/>
        <w:rPr>
          <w:rFonts w:asciiTheme="majorEastAsia" w:eastAsiaTheme="majorEastAsia" w:hAnsiTheme="majorEastAsia" w:cs="Arial"/>
          <w:sz w:val="28"/>
          <w:szCs w:val="28"/>
        </w:rPr>
      </w:pPr>
      <w:r>
        <w:rPr>
          <w:rFonts w:asciiTheme="majorEastAsia" w:eastAsiaTheme="majorEastAsia" w:hAnsiTheme="majorEastAsia" w:cs="Arial" w:hint="eastAsia"/>
          <w:sz w:val="28"/>
          <w:szCs w:val="28"/>
        </w:rPr>
        <w:t>1</w:t>
      </w:r>
      <w:r>
        <w:rPr>
          <w:rFonts w:asciiTheme="majorEastAsia" w:eastAsiaTheme="majorEastAsia" w:hAnsiTheme="majorEastAsia" w:cs="Arial" w:hint="eastAsia"/>
          <w:sz w:val="28"/>
          <w:szCs w:val="28"/>
        </w:rPr>
        <w:t>、学制：课程研修班学制</w:t>
      </w:r>
      <w:r>
        <w:rPr>
          <w:rFonts w:asciiTheme="majorEastAsia" w:eastAsiaTheme="majorEastAsia" w:hAnsiTheme="majorEastAsia" w:cs="Arial" w:hint="eastAsia"/>
          <w:sz w:val="28"/>
          <w:szCs w:val="28"/>
        </w:rPr>
        <w:t>2</w:t>
      </w:r>
      <w:r>
        <w:rPr>
          <w:rFonts w:asciiTheme="majorEastAsia" w:eastAsiaTheme="majorEastAsia" w:hAnsiTheme="majorEastAsia" w:cs="Arial" w:hint="eastAsia"/>
          <w:sz w:val="28"/>
          <w:szCs w:val="28"/>
        </w:rPr>
        <w:t>年，采取面授与自学相结合的方式</w:t>
      </w:r>
      <w:r>
        <w:rPr>
          <w:rFonts w:asciiTheme="majorEastAsia" w:eastAsiaTheme="majorEastAsia" w:hAnsiTheme="majorEastAsia" w:cs="Arial" w:hint="eastAsia"/>
          <w:sz w:val="28"/>
          <w:szCs w:val="28"/>
        </w:rPr>
        <w:t>。</w:t>
      </w:r>
    </w:p>
    <w:p w:rsidR="003D49D1" w:rsidRDefault="009A0091">
      <w:pPr>
        <w:ind w:leftChars="170" w:left="368" w:hangingChars="4" w:hanging="11"/>
        <w:rPr>
          <w:rFonts w:asciiTheme="majorEastAsia" w:eastAsiaTheme="majorEastAsia" w:hAnsiTheme="majorEastAsia"/>
          <w:b/>
          <w:sz w:val="28"/>
          <w:szCs w:val="28"/>
        </w:rPr>
      </w:pPr>
      <w:r>
        <w:rPr>
          <w:rFonts w:asciiTheme="majorEastAsia" w:eastAsiaTheme="majorEastAsia" w:hAnsiTheme="majorEastAsia" w:cs="Arial" w:hint="eastAsia"/>
          <w:sz w:val="28"/>
          <w:szCs w:val="28"/>
        </w:rPr>
        <w:t>2</w:t>
      </w:r>
      <w:r>
        <w:rPr>
          <w:rFonts w:asciiTheme="majorEastAsia" w:eastAsiaTheme="majorEastAsia" w:hAnsiTheme="majorEastAsia" w:cs="Arial" w:hint="eastAsia"/>
          <w:sz w:val="28"/>
          <w:szCs w:val="28"/>
        </w:rPr>
        <w:t>、考试：国家统考每年一次，学校题库考试每年两次，学院非题库</w:t>
      </w:r>
      <w:r>
        <w:rPr>
          <w:rFonts w:asciiTheme="majorEastAsia" w:eastAsiaTheme="majorEastAsia" w:hAnsiTheme="majorEastAsia" w:cs="Arial" w:hint="eastAsia"/>
          <w:sz w:val="28"/>
          <w:szCs w:val="28"/>
        </w:rPr>
        <w:lastRenderedPageBreak/>
        <w:t>考试统一安排。</w:t>
      </w:r>
      <w:r>
        <w:rPr>
          <w:rFonts w:asciiTheme="majorEastAsia" w:eastAsiaTheme="majorEastAsia" w:hAnsiTheme="majorEastAsia" w:cs="Arial" w:hint="eastAsia"/>
          <w:sz w:val="28"/>
          <w:szCs w:val="28"/>
        </w:rPr>
        <w:br/>
        <w:t>3</w:t>
      </w:r>
      <w:r>
        <w:rPr>
          <w:rFonts w:asciiTheme="majorEastAsia" w:eastAsiaTheme="majorEastAsia" w:hAnsiTheme="majorEastAsia" w:cs="Arial" w:hint="eastAsia"/>
          <w:sz w:val="28"/>
          <w:szCs w:val="28"/>
        </w:rPr>
        <w:t>、考试资格：学士学位满三年后，可申请</w:t>
      </w:r>
      <w:r>
        <w:rPr>
          <w:rFonts w:asciiTheme="majorEastAsia" w:eastAsiaTheme="majorEastAsia" w:hAnsiTheme="majorEastAsia" w:cs="Arial" w:hint="eastAsia"/>
          <w:sz w:val="28"/>
          <w:szCs w:val="28"/>
        </w:rPr>
        <w:t>申硕</w:t>
      </w:r>
      <w:r>
        <w:rPr>
          <w:rFonts w:asciiTheme="majorEastAsia" w:eastAsiaTheme="majorEastAsia" w:hAnsiTheme="majorEastAsia" w:cs="Arial" w:hint="eastAsia"/>
          <w:sz w:val="28"/>
          <w:szCs w:val="28"/>
        </w:rPr>
        <w:t>办理考试资格证。</w:t>
      </w:r>
      <w:r>
        <w:rPr>
          <w:rFonts w:asciiTheme="majorEastAsia" w:eastAsiaTheme="majorEastAsia" w:hAnsiTheme="majorEastAsia" w:cs="Arial" w:hint="eastAsia"/>
          <w:sz w:val="28"/>
          <w:szCs w:val="28"/>
        </w:rPr>
        <w:t xml:space="preserve"> </w:t>
      </w:r>
      <w:r>
        <w:rPr>
          <w:rFonts w:asciiTheme="majorEastAsia" w:eastAsiaTheme="majorEastAsia" w:hAnsiTheme="majorEastAsia" w:cs="Arial" w:hint="eastAsia"/>
          <w:sz w:val="28"/>
          <w:szCs w:val="28"/>
        </w:rPr>
        <w:br/>
        <w:t>4</w:t>
      </w:r>
      <w:r>
        <w:rPr>
          <w:rFonts w:asciiTheme="majorEastAsia" w:eastAsiaTheme="majorEastAsia" w:hAnsiTheme="majorEastAsia" w:cs="Arial" w:hint="eastAsia"/>
          <w:sz w:val="28"/>
          <w:szCs w:val="28"/>
        </w:rPr>
        <w:t>、上课时间：</w:t>
      </w:r>
      <w:r>
        <w:rPr>
          <w:rFonts w:asciiTheme="majorEastAsia" w:eastAsiaTheme="majorEastAsia" w:hAnsiTheme="majorEastAsia" w:cs="Arial" w:hint="eastAsia"/>
          <w:sz w:val="28"/>
          <w:szCs w:val="28"/>
        </w:rPr>
        <w:t>周末（寒暑假、法定节假日除外）</w:t>
      </w:r>
      <w:r>
        <w:rPr>
          <w:rFonts w:asciiTheme="majorEastAsia" w:eastAsiaTheme="majorEastAsia" w:hAnsiTheme="majorEastAsia" w:cs="Arial" w:hint="eastAsia"/>
          <w:sz w:val="28"/>
          <w:szCs w:val="28"/>
        </w:rPr>
        <w:t>，上课时间上午</w:t>
      </w:r>
      <w:r>
        <w:rPr>
          <w:rFonts w:asciiTheme="majorEastAsia" w:eastAsiaTheme="majorEastAsia" w:hAnsiTheme="majorEastAsia" w:cs="Arial" w:hint="eastAsia"/>
          <w:sz w:val="28"/>
          <w:szCs w:val="28"/>
        </w:rPr>
        <w:t>9</w:t>
      </w:r>
      <w:r>
        <w:rPr>
          <w:rFonts w:asciiTheme="majorEastAsia" w:eastAsiaTheme="majorEastAsia" w:hAnsiTheme="majorEastAsia" w:cs="Arial" w:hint="eastAsia"/>
          <w:sz w:val="28"/>
          <w:szCs w:val="28"/>
        </w:rPr>
        <w:t>点—下午</w:t>
      </w:r>
      <w:r>
        <w:rPr>
          <w:rFonts w:asciiTheme="majorEastAsia" w:eastAsiaTheme="majorEastAsia" w:hAnsiTheme="majorEastAsia" w:cs="Arial" w:hint="eastAsia"/>
          <w:sz w:val="28"/>
          <w:szCs w:val="28"/>
        </w:rPr>
        <w:t>4</w:t>
      </w:r>
      <w:r>
        <w:rPr>
          <w:rFonts w:asciiTheme="majorEastAsia" w:eastAsiaTheme="majorEastAsia" w:hAnsiTheme="majorEastAsia" w:cs="Arial" w:hint="eastAsia"/>
          <w:sz w:val="28"/>
          <w:szCs w:val="28"/>
        </w:rPr>
        <w:t>：</w:t>
      </w:r>
      <w:r>
        <w:rPr>
          <w:rFonts w:asciiTheme="majorEastAsia" w:eastAsiaTheme="majorEastAsia" w:hAnsiTheme="majorEastAsia" w:cs="Arial" w:hint="eastAsia"/>
          <w:sz w:val="28"/>
          <w:szCs w:val="28"/>
        </w:rPr>
        <w:t>30</w:t>
      </w:r>
      <w:r>
        <w:rPr>
          <w:rFonts w:asciiTheme="majorEastAsia" w:eastAsiaTheme="majorEastAsia" w:hAnsiTheme="majorEastAsia" w:cs="Arial" w:hint="eastAsia"/>
          <w:sz w:val="28"/>
          <w:szCs w:val="28"/>
        </w:rPr>
        <w:t>点（午</w:t>
      </w:r>
      <w:r>
        <w:rPr>
          <w:rFonts w:asciiTheme="majorEastAsia" w:eastAsiaTheme="majorEastAsia" w:hAnsiTheme="majorEastAsia" w:cs="Arial" w:hint="eastAsia"/>
          <w:sz w:val="28"/>
          <w:szCs w:val="28"/>
        </w:rPr>
        <w:t>休时间为</w:t>
      </w:r>
      <w:r>
        <w:rPr>
          <w:rFonts w:asciiTheme="majorEastAsia" w:eastAsiaTheme="majorEastAsia" w:hAnsiTheme="majorEastAsia" w:cs="Arial" w:hint="eastAsia"/>
          <w:sz w:val="28"/>
          <w:szCs w:val="28"/>
        </w:rPr>
        <w:t>1</w:t>
      </w:r>
      <w:r>
        <w:rPr>
          <w:rFonts w:asciiTheme="majorEastAsia" w:eastAsiaTheme="majorEastAsia" w:hAnsiTheme="majorEastAsia" w:cs="Arial" w:hint="eastAsia"/>
          <w:sz w:val="28"/>
          <w:szCs w:val="28"/>
        </w:rPr>
        <w:t>.5</w:t>
      </w:r>
      <w:r>
        <w:rPr>
          <w:rFonts w:asciiTheme="majorEastAsia" w:eastAsiaTheme="majorEastAsia" w:hAnsiTheme="majorEastAsia" w:cs="Arial" w:hint="eastAsia"/>
          <w:sz w:val="28"/>
          <w:szCs w:val="28"/>
        </w:rPr>
        <w:t>小时）。</w:t>
      </w:r>
      <w:r>
        <w:rPr>
          <w:rFonts w:ascii="宋体" w:eastAsia="宋体" w:hAnsi="宋体" w:cs="宋体" w:hint="eastAsia"/>
          <w:color w:val="333333"/>
          <w:sz w:val="22"/>
        </w:rPr>
        <w:t xml:space="preserve">　</w:t>
      </w:r>
    </w:p>
    <w:p w:rsidR="003D49D1" w:rsidRDefault="009A0091">
      <w:pPr>
        <w:rPr>
          <w:rFonts w:asciiTheme="majorEastAsia" w:eastAsiaTheme="majorEastAsia" w:hAnsiTheme="majorEastAsia"/>
          <w:b/>
          <w:sz w:val="28"/>
          <w:szCs w:val="28"/>
        </w:rPr>
      </w:pPr>
      <w:r>
        <w:rPr>
          <w:rFonts w:asciiTheme="majorEastAsia" w:eastAsiaTheme="majorEastAsia" w:hAnsiTheme="majorEastAsia" w:hint="eastAsia"/>
          <w:b/>
          <w:sz w:val="28"/>
          <w:szCs w:val="28"/>
        </w:rPr>
        <w:t>六、报名条件</w:t>
      </w:r>
    </w:p>
    <w:p w:rsidR="003D49D1" w:rsidRDefault="009A0091">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、遵纪守法，品行端正，身体健康，能坚持在职学习者；</w:t>
      </w:r>
      <w:r>
        <w:rPr>
          <w:rFonts w:ascii="仿宋" w:eastAsia="仿宋" w:hAnsi="仿宋" w:hint="eastAsia"/>
          <w:sz w:val="28"/>
          <w:szCs w:val="28"/>
        </w:rPr>
        <w:t xml:space="preserve"> </w:t>
      </w:r>
    </w:p>
    <w:p w:rsidR="003D49D1" w:rsidRDefault="009A0091">
      <w:pPr>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、受教育背景，符合下列条件之一者：</w:t>
      </w:r>
      <w:r>
        <w:rPr>
          <w:rFonts w:ascii="仿宋" w:eastAsia="仿宋" w:hAnsi="仿宋" w:hint="eastAsia"/>
          <w:sz w:val="28"/>
          <w:szCs w:val="28"/>
        </w:rPr>
        <w:t xml:space="preserve"> </w:t>
      </w:r>
    </w:p>
    <w:p w:rsidR="003D49D1" w:rsidRDefault="009A0091">
      <w:pPr>
        <w:ind w:firstLineChars="200" w:firstLine="560"/>
        <w:rPr>
          <w:rFonts w:ascii="仿宋" w:eastAsia="仿宋" w:hAnsi="仿宋"/>
          <w:sz w:val="28"/>
          <w:szCs w:val="28"/>
        </w:rPr>
      </w:pPr>
      <w:r>
        <w:rPr>
          <w:rFonts w:ascii="仿宋" w:eastAsia="仿宋" w:hAnsi="仿宋" w:hint="eastAsia"/>
          <w:color w:val="FF0000"/>
          <w:sz w:val="28"/>
          <w:szCs w:val="28"/>
        </w:rPr>
        <w:t>☆</w:t>
      </w:r>
      <w:r>
        <w:rPr>
          <w:rFonts w:ascii="仿宋" w:eastAsia="仿宋" w:hAnsi="仿宋" w:hint="eastAsia"/>
          <w:sz w:val="28"/>
          <w:szCs w:val="28"/>
        </w:rPr>
        <w:t>大学本科毕业，并获得学士学位</w:t>
      </w:r>
      <w:r>
        <w:rPr>
          <w:rFonts w:ascii="仿宋" w:eastAsia="仿宋" w:hAnsi="仿宋" w:hint="eastAsia"/>
          <w:sz w:val="28"/>
          <w:szCs w:val="28"/>
        </w:rPr>
        <w:t>，符合申硕同学入学要求。</w:t>
      </w:r>
      <w:r>
        <w:rPr>
          <w:rFonts w:ascii="仿宋" w:eastAsia="仿宋" w:hAnsi="仿宋" w:hint="eastAsia"/>
          <w:sz w:val="28"/>
          <w:szCs w:val="28"/>
        </w:rPr>
        <w:t xml:space="preserve"> </w:t>
      </w:r>
    </w:p>
    <w:p w:rsidR="003D49D1" w:rsidRDefault="009A0091">
      <w:pPr>
        <w:ind w:firstLineChars="200" w:firstLine="560"/>
        <w:rPr>
          <w:rFonts w:ascii="仿宋" w:eastAsia="仿宋" w:hAnsi="仿宋"/>
          <w:sz w:val="28"/>
          <w:szCs w:val="28"/>
        </w:rPr>
      </w:pPr>
      <w:r>
        <w:rPr>
          <w:rFonts w:ascii="仿宋" w:eastAsia="仿宋" w:hAnsi="仿宋" w:hint="eastAsia"/>
          <w:color w:val="FF0000"/>
          <w:sz w:val="28"/>
          <w:szCs w:val="28"/>
        </w:rPr>
        <w:t>☆</w:t>
      </w:r>
      <w:r>
        <w:rPr>
          <w:rFonts w:ascii="仿宋" w:eastAsia="仿宋" w:hAnsi="仿宋" w:hint="eastAsia"/>
          <w:sz w:val="28"/>
          <w:szCs w:val="28"/>
        </w:rPr>
        <w:t>大学本科毕业，并获得学士学位</w:t>
      </w:r>
      <w:r>
        <w:rPr>
          <w:rFonts w:ascii="仿宋" w:eastAsia="仿宋" w:hAnsi="仿宋" w:hint="eastAsia"/>
          <w:sz w:val="28"/>
          <w:szCs w:val="28"/>
        </w:rPr>
        <w:t>满三年以上，进校当年可进行同等学力申硕</w:t>
      </w:r>
      <w:r>
        <w:rPr>
          <w:rFonts w:ascii="仿宋" w:eastAsia="仿宋" w:hAnsi="仿宋" w:hint="eastAsia"/>
          <w:sz w:val="28"/>
          <w:szCs w:val="28"/>
        </w:rPr>
        <w:t>；</w:t>
      </w:r>
      <w:r>
        <w:rPr>
          <w:rFonts w:ascii="仿宋" w:eastAsia="仿宋" w:hAnsi="仿宋" w:hint="eastAsia"/>
          <w:sz w:val="28"/>
          <w:szCs w:val="28"/>
        </w:rPr>
        <w:t xml:space="preserve"> </w:t>
      </w:r>
    </w:p>
    <w:p w:rsidR="003D49D1" w:rsidRDefault="009A0091">
      <w:pPr>
        <w:ind w:firstLineChars="200" w:firstLine="560"/>
        <w:rPr>
          <w:rFonts w:ascii="仿宋" w:eastAsia="仿宋" w:hAnsi="仿宋"/>
          <w:sz w:val="28"/>
          <w:szCs w:val="28"/>
        </w:rPr>
      </w:pPr>
      <w:r>
        <w:rPr>
          <w:rFonts w:ascii="仿宋" w:eastAsia="仿宋" w:hAnsi="仿宋" w:hint="eastAsia"/>
          <w:color w:val="FF0000"/>
          <w:sz w:val="28"/>
          <w:szCs w:val="28"/>
        </w:rPr>
        <w:t>☆</w:t>
      </w:r>
      <w:r>
        <w:rPr>
          <w:rFonts w:ascii="仿宋" w:eastAsia="仿宋" w:hAnsi="仿宋" w:hint="eastAsia"/>
          <w:sz w:val="28"/>
          <w:szCs w:val="28"/>
        </w:rPr>
        <w:t>大专学历，旨在提高本人业务素质</w:t>
      </w:r>
      <w:r>
        <w:rPr>
          <w:rFonts w:ascii="仿宋" w:eastAsia="仿宋" w:hAnsi="仿宋" w:hint="eastAsia"/>
          <w:sz w:val="28"/>
          <w:szCs w:val="28"/>
        </w:rPr>
        <w:t>和综合能力</w:t>
      </w:r>
      <w:r>
        <w:rPr>
          <w:rFonts w:ascii="仿宋" w:eastAsia="仿宋" w:hAnsi="仿宋" w:hint="eastAsia"/>
          <w:sz w:val="28"/>
          <w:szCs w:val="28"/>
        </w:rPr>
        <w:t>，也可参加研修班课程的学习</w:t>
      </w:r>
      <w:r>
        <w:rPr>
          <w:rFonts w:ascii="仿宋" w:eastAsia="仿宋" w:hAnsi="仿宋" w:hint="eastAsia"/>
          <w:sz w:val="28"/>
          <w:szCs w:val="28"/>
        </w:rPr>
        <w:t>，</w:t>
      </w:r>
      <w:r>
        <w:rPr>
          <w:rFonts w:ascii="仿宋" w:eastAsia="仿宋" w:hAnsi="仿宋" w:hint="eastAsia"/>
          <w:sz w:val="28"/>
          <w:szCs w:val="28"/>
        </w:rPr>
        <w:t>可取得人大研究生院颁发的结业证书</w:t>
      </w:r>
      <w:r>
        <w:rPr>
          <w:rFonts w:ascii="仿宋" w:eastAsia="仿宋" w:hAnsi="仿宋" w:hint="eastAsia"/>
          <w:sz w:val="28"/>
          <w:szCs w:val="28"/>
        </w:rPr>
        <w:t>。</w:t>
      </w:r>
    </w:p>
    <w:p w:rsidR="003D49D1" w:rsidRDefault="009A0091">
      <w:pPr>
        <w:rPr>
          <w:rFonts w:asciiTheme="majorEastAsia" w:eastAsiaTheme="majorEastAsia" w:hAnsiTheme="majorEastAsia"/>
          <w:b/>
          <w:sz w:val="28"/>
          <w:szCs w:val="28"/>
        </w:rPr>
      </w:pPr>
      <w:r>
        <w:rPr>
          <w:rFonts w:asciiTheme="majorEastAsia" w:eastAsiaTheme="majorEastAsia" w:hAnsiTheme="majorEastAsia" w:hint="eastAsia"/>
          <w:b/>
          <w:sz w:val="28"/>
          <w:szCs w:val="28"/>
        </w:rPr>
        <w:t>七、报名办法</w:t>
      </w:r>
    </w:p>
    <w:p w:rsidR="003D49D1" w:rsidRDefault="009A0091">
      <w:pPr>
        <w:ind w:leftChars="170" w:left="368" w:hangingChars="4" w:hanging="11"/>
        <w:rPr>
          <w:rFonts w:asciiTheme="majorEastAsia" w:eastAsiaTheme="majorEastAsia" w:hAnsiTheme="majorEastAsia" w:cs="Arial"/>
          <w:sz w:val="28"/>
          <w:szCs w:val="28"/>
        </w:rPr>
      </w:pPr>
      <w:r>
        <w:rPr>
          <w:rFonts w:asciiTheme="majorEastAsia" w:eastAsiaTheme="majorEastAsia" w:hAnsiTheme="majorEastAsia" w:cs="Arial" w:hint="eastAsia"/>
          <w:sz w:val="28"/>
          <w:szCs w:val="28"/>
        </w:rPr>
        <w:t>(1)</w:t>
      </w:r>
      <w:r>
        <w:rPr>
          <w:rFonts w:asciiTheme="majorEastAsia" w:eastAsiaTheme="majorEastAsia" w:hAnsiTheme="majorEastAsia" w:cs="Arial" w:hint="eastAsia"/>
          <w:sz w:val="28"/>
          <w:szCs w:val="28"/>
        </w:rPr>
        <w:t>到报名地点注册，登记报名。</w:t>
      </w:r>
    </w:p>
    <w:p w:rsidR="003D49D1" w:rsidRDefault="009A0091">
      <w:pPr>
        <w:ind w:leftChars="170" w:left="368" w:hangingChars="4" w:hanging="11"/>
        <w:rPr>
          <w:rFonts w:asciiTheme="majorEastAsia" w:eastAsiaTheme="majorEastAsia" w:hAnsiTheme="majorEastAsia" w:cs="Arial"/>
          <w:sz w:val="28"/>
          <w:szCs w:val="28"/>
        </w:rPr>
      </w:pPr>
      <w:r>
        <w:rPr>
          <w:rFonts w:asciiTheme="majorEastAsia" w:eastAsiaTheme="majorEastAsia" w:hAnsiTheme="majorEastAsia" w:cs="Arial" w:hint="eastAsia"/>
          <w:sz w:val="28"/>
          <w:szCs w:val="28"/>
        </w:rPr>
        <w:t>(2)</w:t>
      </w:r>
      <w:r>
        <w:rPr>
          <w:rFonts w:asciiTheme="majorEastAsia" w:eastAsiaTheme="majorEastAsia" w:hAnsiTheme="majorEastAsia" w:cs="Arial" w:hint="eastAsia"/>
          <w:sz w:val="28"/>
          <w:szCs w:val="28"/>
        </w:rPr>
        <w:t>填写在职人员在职课程研修班报名登记表。</w:t>
      </w:r>
    </w:p>
    <w:p w:rsidR="003D49D1" w:rsidRDefault="009A0091">
      <w:pPr>
        <w:ind w:leftChars="170" w:left="368" w:hangingChars="4" w:hanging="11"/>
        <w:rPr>
          <w:rFonts w:asciiTheme="majorEastAsia" w:eastAsiaTheme="majorEastAsia" w:hAnsiTheme="majorEastAsia" w:cs="Arial"/>
          <w:sz w:val="28"/>
          <w:szCs w:val="28"/>
        </w:rPr>
      </w:pPr>
      <w:r>
        <w:rPr>
          <w:rFonts w:asciiTheme="majorEastAsia" w:eastAsiaTheme="majorEastAsia" w:hAnsiTheme="majorEastAsia" w:cs="Arial" w:hint="eastAsia"/>
          <w:sz w:val="28"/>
          <w:szCs w:val="28"/>
        </w:rPr>
        <w:t>(3)</w:t>
      </w:r>
      <w:r>
        <w:rPr>
          <w:rFonts w:asciiTheme="majorEastAsia" w:eastAsiaTheme="majorEastAsia" w:hAnsiTheme="majorEastAsia" w:cs="Arial" w:hint="eastAsia"/>
          <w:sz w:val="28"/>
          <w:szCs w:val="28"/>
        </w:rPr>
        <w:t>本人最后学历证书</w:t>
      </w:r>
      <w:r>
        <w:rPr>
          <w:rFonts w:asciiTheme="majorEastAsia" w:eastAsiaTheme="majorEastAsia" w:hAnsiTheme="majorEastAsia" w:cs="Arial" w:hint="eastAsia"/>
          <w:sz w:val="28"/>
          <w:szCs w:val="28"/>
        </w:rPr>
        <w:t>、</w:t>
      </w:r>
      <w:r>
        <w:rPr>
          <w:rFonts w:asciiTheme="majorEastAsia" w:eastAsiaTheme="majorEastAsia" w:hAnsiTheme="majorEastAsia" w:cs="Arial" w:hint="eastAsia"/>
          <w:sz w:val="28"/>
          <w:szCs w:val="28"/>
        </w:rPr>
        <w:t>学位证书</w:t>
      </w:r>
      <w:r>
        <w:rPr>
          <w:rFonts w:asciiTheme="majorEastAsia" w:eastAsiaTheme="majorEastAsia" w:hAnsiTheme="majorEastAsia" w:cs="Arial" w:hint="eastAsia"/>
          <w:sz w:val="28"/>
          <w:szCs w:val="28"/>
        </w:rPr>
        <w:t>、</w:t>
      </w:r>
      <w:r>
        <w:rPr>
          <w:rFonts w:asciiTheme="majorEastAsia" w:eastAsiaTheme="majorEastAsia" w:hAnsiTheme="majorEastAsia" w:cs="Arial" w:hint="eastAsia"/>
          <w:sz w:val="28"/>
          <w:szCs w:val="28"/>
        </w:rPr>
        <w:t>身份证</w:t>
      </w:r>
      <w:r>
        <w:rPr>
          <w:rFonts w:asciiTheme="majorEastAsia" w:eastAsiaTheme="majorEastAsia" w:hAnsiTheme="majorEastAsia" w:cs="Arial" w:hint="eastAsia"/>
          <w:sz w:val="28"/>
          <w:szCs w:val="28"/>
        </w:rPr>
        <w:t>三个证书</w:t>
      </w:r>
      <w:r>
        <w:rPr>
          <w:rFonts w:asciiTheme="majorEastAsia" w:eastAsiaTheme="majorEastAsia" w:hAnsiTheme="majorEastAsia" w:cs="Arial" w:hint="eastAsia"/>
          <w:sz w:val="28"/>
          <w:szCs w:val="28"/>
        </w:rPr>
        <w:t>复印件。</w:t>
      </w:r>
    </w:p>
    <w:p w:rsidR="003D49D1" w:rsidRDefault="009A0091">
      <w:pPr>
        <w:ind w:leftChars="170" w:left="368" w:hangingChars="4" w:hanging="11"/>
        <w:rPr>
          <w:rFonts w:asciiTheme="majorEastAsia" w:eastAsiaTheme="majorEastAsia" w:hAnsiTheme="majorEastAsia" w:cs="Arial"/>
          <w:sz w:val="28"/>
          <w:szCs w:val="28"/>
        </w:rPr>
      </w:pPr>
      <w:r>
        <w:rPr>
          <w:rFonts w:asciiTheme="majorEastAsia" w:eastAsiaTheme="majorEastAsia" w:hAnsiTheme="majorEastAsia" w:cs="Arial" w:hint="eastAsia"/>
          <w:sz w:val="28"/>
          <w:szCs w:val="28"/>
        </w:rPr>
        <w:t>(4)</w:t>
      </w:r>
      <w:r>
        <w:rPr>
          <w:rFonts w:asciiTheme="majorEastAsia" w:eastAsiaTheme="majorEastAsia" w:hAnsiTheme="majorEastAsia" w:cs="Arial" w:hint="eastAsia"/>
          <w:sz w:val="28"/>
          <w:szCs w:val="28"/>
        </w:rPr>
        <w:t>4</w:t>
      </w:r>
      <w:r>
        <w:rPr>
          <w:rFonts w:asciiTheme="majorEastAsia" w:eastAsiaTheme="majorEastAsia" w:hAnsiTheme="majorEastAsia" w:cs="Arial" w:hint="eastAsia"/>
          <w:sz w:val="28"/>
          <w:szCs w:val="28"/>
        </w:rPr>
        <w:t>张</w:t>
      </w:r>
      <w:r>
        <w:rPr>
          <w:rFonts w:asciiTheme="majorEastAsia" w:eastAsiaTheme="majorEastAsia" w:hAnsiTheme="majorEastAsia" w:cs="Arial" w:hint="eastAsia"/>
          <w:sz w:val="28"/>
          <w:szCs w:val="28"/>
        </w:rPr>
        <w:t>2</w:t>
      </w:r>
      <w:r>
        <w:rPr>
          <w:rFonts w:asciiTheme="majorEastAsia" w:eastAsiaTheme="majorEastAsia" w:hAnsiTheme="majorEastAsia" w:cs="Arial" w:hint="eastAsia"/>
          <w:sz w:val="28"/>
          <w:szCs w:val="28"/>
        </w:rPr>
        <w:t>寸、</w:t>
      </w:r>
      <w:r>
        <w:rPr>
          <w:rFonts w:asciiTheme="majorEastAsia" w:eastAsiaTheme="majorEastAsia" w:hAnsiTheme="majorEastAsia" w:cs="Arial" w:hint="eastAsia"/>
          <w:sz w:val="28"/>
          <w:szCs w:val="28"/>
        </w:rPr>
        <w:t>2</w:t>
      </w:r>
      <w:r>
        <w:rPr>
          <w:rFonts w:asciiTheme="majorEastAsia" w:eastAsiaTheme="majorEastAsia" w:hAnsiTheme="majorEastAsia" w:cs="Arial" w:hint="eastAsia"/>
          <w:sz w:val="28"/>
          <w:szCs w:val="28"/>
        </w:rPr>
        <w:t>张</w:t>
      </w:r>
      <w:r>
        <w:rPr>
          <w:rFonts w:asciiTheme="majorEastAsia" w:eastAsiaTheme="majorEastAsia" w:hAnsiTheme="majorEastAsia" w:cs="Arial" w:hint="eastAsia"/>
          <w:sz w:val="28"/>
          <w:szCs w:val="28"/>
        </w:rPr>
        <w:t>1</w:t>
      </w:r>
      <w:r>
        <w:rPr>
          <w:rFonts w:asciiTheme="majorEastAsia" w:eastAsiaTheme="majorEastAsia" w:hAnsiTheme="majorEastAsia" w:cs="Arial" w:hint="eastAsia"/>
          <w:sz w:val="28"/>
          <w:szCs w:val="28"/>
        </w:rPr>
        <w:t>寸白底（或蓝底）彩色证件照</w:t>
      </w:r>
      <w:r>
        <w:rPr>
          <w:rFonts w:asciiTheme="majorEastAsia" w:eastAsiaTheme="majorEastAsia" w:hAnsiTheme="majorEastAsia" w:cs="Arial" w:hint="eastAsia"/>
          <w:sz w:val="28"/>
          <w:szCs w:val="28"/>
        </w:rPr>
        <w:t>。</w:t>
      </w:r>
    </w:p>
    <w:p w:rsidR="003D49D1" w:rsidRDefault="009A0091">
      <w:pPr>
        <w:rPr>
          <w:rFonts w:asciiTheme="majorEastAsia" w:eastAsiaTheme="majorEastAsia" w:hAnsiTheme="majorEastAsia"/>
          <w:b/>
          <w:sz w:val="28"/>
          <w:szCs w:val="28"/>
        </w:rPr>
      </w:pPr>
      <w:r>
        <w:rPr>
          <w:rFonts w:asciiTheme="majorEastAsia" w:eastAsiaTheme="majorEastAsia" w:hAnsiTheme="majorEastAsia" w:hint="eastAsia"/>
          <w:b/>
          <w:sz w:val="28"/>
          <w:szCs w:val="28"/>
        </w:rPr>
        <w:t>八</w:t>
      </w:r>
      <w:r>
        <w:rPr>
          <w:rFonts w:asciiTheme="majorEastAsia" w:eastAsiaTheme="majorEastAsia" w:hAnsiTheme="majorEastAsia" w:hint="eastAsia"/>
          <w:b/>
          <w:sz w:val="28"/>
          <w:szCs w:val="28"/>
        </w:rPr>
        <w:t>、收费标准</w:t>
      </w:r>
    </w:p>
    <w:p w:rsidR="003D49D1" w:rsidRDefault="009A0091">
      <w:pPr>
        <w:ind w:firstLineChars="200" w:firstLine="640"/>
        <w:rPr>
          <w:rFonts w:ascii="仿宋" w:eastAsia="仿宋" w:hAnsi="仿宋"/>
          <w:sz w:val="32"/>
          <w:szCs w:val="32"/>
        </w:rPr>
      </w:pPr>
      <w:r>
        <w:rPr>
          <w:rFonts w:ascii="仿宋" w:eastAsia="仿宋" w:hAnsi="仿宋" w:hint="eastAsia"/>
          <w:sz w:val="32"/>
          <w:szCs w:val="32"/>
        </w:rPr>
        <w:t>学费</w:t>
      </w:r>
      <w:r>
        <w:rPr>
          <w:rFonts w:ascii="仿宋" w:eastAsia="仿宋" w:hAnsi="仿宋" w:hint="eastAsia"/>
          <w:b/>
          <w:bCs/>
          <w:color w:val="C00000"/>
          <w:sz w:val="32"/>
          <w:szCs w:val="32"/>
        </w:rPr>
        <w:t>27</w:t>
      </w:r>
      <w:r>
        <w:rPr>
          <w:rFonts w:ascii="仿宋" w:eastAsia="仿宋" w:hAnsi="仿宋" w:hint="eastAsia"/>
          <w:b/>
          <w:bCs/>
          <w:color w:val="C00000"/>
          <w:sz w:val="32"/>
          <w:szCs w:val="32"/>
        </w:rPr>
        <w:t>000</w:t>
      </w:r>
      <w:r>
        <w:rPr>
          <w:rFonts w:ascii="仿宋" w:eastAsia="仿宋" w:hAnsi="仿宋" w:hint="eastAsia"/>
          <w:b/>
          <w:bCs/>
          <w:color w:val="C00000"/>
          <w:sz w:val="32"/>
          <w:szCs w:val="32"/>
        </w:rPr>
        <w:t>元</w:t>
      </w:r>
      <w:r>
        <w:rPr>
          <w:rFonts w:ascii="仿宋" w:eastAsia="仿宋" w:hAnsi="仿宋" w:hint="eastAsia"/>
          <w:b/>
          <w:bCs/>
          <w:color w:val="C00000"/>
          <w:sz w:val="32"/>
          <w:szCs w:val="32"/>
        </w:rPr>
        <w:t>/</w:t>
      </w:r>
      <w:r>
        <w:rPr>
          <w:rFonts w:ascii="仿宋" w:eastAsia="仿宋" w:hAnsi="仿宋" w:hint="eastAsia"/>
          <w:b/>
          <w:bCs/>
          <w:color w:val="C00000"/>
          <w:sz w:val="32"/>
          <w:szCs w:val="32"/>
        </w:rPr>
        <w:t>两年</w:t>
      </w:r>
      <w:r>
        <w:rPr>
          <w:rFonts w:ascii="仿宋" w:eastAsia="仿宋" w:hAnsi="仿宋" w:hint="eastAsia"/>
          <w:sz w:val="32"/>
          <w:szCs w:val="32"/>
        </w:rPr>
        <w:t>，</w:t>
      </w:r>
      <w:r>
        <w:rPr>
          <w:rFonts w:ascii="仿宋" w:eastAsia="仿宋" w:hAnsi="仿宋" w:hint="eastAsia"/>
          <w:sz w:val="32"/>
          <w:szCs w:val="32"/>
        </w:rPr>
        <w:t>学费一次性交清</w:t>
      </w:r>
      <w:r>
        <w:rPr>
          <w:rFonts w:ascii="仿宋" w:eastAsia="仿宋" w:hAnsi="仿宋" w:hint="eastAsia"/>
          <w:sz w:val="32"/>
          <w:szCs w:val="32"/>
        </w:rPr>
        <w:t>。</w:t>
      </w:r>
      <w:r>
        <w:rPr>
          <w:rFonts w:ascii="仿宋" w:eastAsia="仿宋" w:hAnsi="仿宋" w:hint="eastAsia"/>
          <w:sz w:val="32"/>
          <w:szCs w:val="32"/>
        </w:rPr>
        <w:t>开学后，</w:t>
      </w:r>
      <w:r>
        <w:rPr>
          <w:rFonts w:ascii="仿宋" w:eastAsia="仿宋" w:hAnsi="仿宋" w:hint="eastAsia"/>
          <w:sz w:val="32"/>
          <w:szCs w:val="32"/>
        </w:rPr>
        <w:t>学员因故不能坚持研修学习，视作自动放弃学习，不退</w:t>
      </w:r>
      <w:r>
        <w:rPr>
          <w:rFonts w:ascii="仿宋" w:eastAsia="仿宋" w:hAnsi="仿宋" w:hint="eastAsia"/>
          <w:sz w:val="32"/>
          <w:szCs w:val="32"/>
        </w:rPr>
        <w:t>研修班学费</w:t>
      </w:r>
      <w:r>
        <w:rPr>
          <w:rFonts w:ascii="仿宋" w:eastAsia="仿宋" w:hAnsi="仿宋" w:hint="eastAsia"/>
          <w:sz w:val="32"/>
          <w:szCs w:val="32"/>
        </w:rPr>
        <w:t>。</w:t>
      </w:r>
    </w:p>
    <w:p w:rsidR="003D49D1" w:rsidRDefault="009A0091">
      <w:pPr>
        <w:ind w:firstLineChars="200" w:firstLine="640"/>
        <w:rPr>
          <w:rFonts w:ascii="仿宋" w:eastAsia="仿宋" w:hAnsi="仿宋"/>
          <w:sz w:val="32"/>
          <w:szCs w:val="32"/>
        </w:rPr>
      </w:pPr>
      <w:r>
        <w:rPr>
          <w:rFonts w:ascii="仿宋" w:eastAsia="仿宋" w:hAnsi="仿宋" w:hint="eastAsia"/>
          <w:sz w:val="32"/>
          <w:szCs w:val="32"/>
        </w:rPr>
        <w:t>申请硕士学位者，学位课程考试费及论文指导费、论文答辩费等按中国人民大学有关收费标准另行交纳。</w:t>
      </w:r>
    </w:p>
    <w:p w:rsidR="003D49D1" w:rsidRDefault="009A0091">
      <w:pPr>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九</w:t>
      </w:r>
      <w:r>
        <w:rPr>
          <w:rFonts w:asciiTheme="majorEastAsia" w:eastAsiaTheme="majorEastAsia" w:hAnsiTheme="majorEastAsia" w:hint="eastAsia"/>
          <w:b/>
          <w:sz w:val="28"/>
          <w:szCs w:val="28"/>
        </w:rPr>
        <w:t>、</w:t>
      </w:r>
      <w:r>
        <w:rPr>
          <w:rFonts w:asciiTheme="majorEastAsia" w:eastAsiaTheme="majorEastAsia" w:hAnsiTheme="majorEastAsia" w:hint="eastAsia"/>
          <w:b/>
          <w:sz w:val="28"/>
          <w:szCs w:val="28"/>
        </w:rPr>
        <w:t>颁发</w:t>
      </w:r>
      <w:r>
        <w:rPr>
          <w:rFonts w:asciiTheme="majorEastAsia" w:eastAsiaTheme="majorEastAsia" w:hAnsiTheme="majorEastAsia" w:hint="eastAsia"/>
          <w:b/>
          <w:sz w:val="28"/>
          <w:szCs w:val="28"/>
        </w:rPr>
        <w:t>证书</w:t>
      </w:r>
    </w:p>
    <w:p w:rsidR="003D49D1" w:rsidRDefault="009A0091">
      <w:pPr>
        <w:rPr>
          <w:rFonts w:ascii="仿宋" w:eastAsia="仿宋" w:hAnsi="仿宋"/>
          <w:sz w:val="32"/>
          <w:szCs w:val="32"/>
        </w:rPr>
      </w:pPr>
      <w:r>
        <w:rPr>
          <w:rFonts w:ascii="仿宋" w:eastAsia="仿宋" w:hAnsi="仿宋"/>
          <w:sz w:val="32"/>
          <w:szCs w:val="32"/>
        </w:rPr>
        <w:t>1</w:t>
      </w:r>
      <w:r>
        <w:rPr>
          <w:rFonts w:ascii="仿宋" w:eastAsia="仿宋" w:hAnsi="仿宋"/>
          <w:sz w:val="32"/>
          <w:szCs w:val="32"/>
        </w:rPr>
        <w:t>、学员完成课程设置中所规定的课程并考试（考核）成绩合格者即可结业。</w:t>
      </w:r>
      <w:r>
        <w:rPr>
          <w:rFonts w:ascii="仿宋" w:eastAsia="仿宋" w:hAnsi="仿宋"/>
          <w:sz w:val="32"/>
          <w:szCs w:val="32"/>
        </w:rPr>
        <w:br/>
        <w:t>2</w:t>
      </w:r>
      <w:r>
        <w:rPr>
          <w:rFonts w:ascii="仿宋" w:eastAsia="仿宋" w:hAnsi="仿宋"/>
          <w:sz w:val="32"/>
          <w:szCs w:val="32"/>
        </w:rPr>
        <w:t>、结业学员获加盖学校钢印和红章的《</w:t>
      </w:r>
      <w:r>
        <w:rPr>
          <w:rFonts w:ascii="仿宋" w:eastAsia="仿宋" w:hAnsi="仿宋" w:hint="eastAsia"/>
          <w:sz w:val="32"/>
          <w:szCs w:val="32"/>
        </w:rPr>
        <w:t>中国人民</w:t>
      </w:r>
      <w:r>
        <w:rPr>
          <w:rFonts w:ascii="仿宋" w:eastAsia="仿宋" w:hAnsi="仿宋"/>
          <w:sz w:val="32"/>
          <w:szCs w:val="32"/>
        </w:rPr>
        <w:t>大学研修班结业证书》。</w:t>
      </w:r>
      <w:r>
        <w:rPr>
          <w:rFonts w:ascii="仿宋" w:eastAsia="仿宋" w:hAnsi="仿宋"/>
          <w:sz w:val="32"/>
          <w:szCs w:val="32"/>
        </w:rPr>
        <w:br/>
        <w:t>3</w:t>
      </w:r>
      <w:r>
        <w:rPr>
          <w:rFonts w:ascii="仿宋" w:eastAsia="仿宋" w:hAnsi="仿宋"/>
          <w:sz w:val="32"/>
          <w:szCs w:val="32"/>
        </w:rPr>
        <w:t>、符合申请硕士学位条件的学员（取得国家承认学士学位）可按我校有关规定申请</w:t>
      </w:r>
      <w:r>
        <w:rPr>
          <w:rFonts w:ascii="仿宋" w:eastAsia="仿宋" w:hAnsi="仿宋" w:hint="eastAsia"/>
          <w:sz w:val="32"/>
          <w:szCs w:val="32"/>
        </w:rPr>
        <w:t>中国人民大学</w:t>
      </w:r>
      <w:r>
        <w:rPr>
          <w:rFonts w:ascii="仿宋" w:eastAsia="仿宋" w:hAnsi="仿宋" w:hint="eastAsia"/>
          <w:b/>
          <w:color w:val="C00000"/>
          <w:sz w:val="32"/>
          <w:szCs w:val="32"/>
        </w:rPr>
        <w:t>历史学</w:t>
      </w:r>
      <w:r>
        <w:rPr>
          <w:rFonts w:ascii="仿宋" w:eastAsia="仿宋" w:hAnsi="仿宋"/>
          <w:b/>
          <w:color w:val="C00000"/>
          <w:sz w:val="32"/>
          <w:szCs w:val="32"/>
        </w:rPr>
        <w:t>硕士</w:t>
      </w:r>
      <w:r>
        <w:rPr>
          <w:rFonts w:ascii="仿宋" w:eastAsia="仿宋" w:hAnsi="仿宋"/>
          <w:sz w:val="32"/>
          <w:szCs w:val="32"/>
        </w:rPr>
        <w:t>学位。</w:t>
      </w:r>
    </w:p>
    <w:p w:rsidR="003D49D1" w:rsidRDefault="009A0091">
      <w:pPr>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该学位证书与统招生学位证书具有相同的法律效力与社会认可度</w:t>
      </w:r>
      <w:r>
        <w:rPr>
          <w:rFonts w:ascii="仿宋" w:eastAsia="仿宋" w:hAnsi="仿宋" w:hint="eastAsia"/>
          <w:sz w:val="32"/>
          <w:szCs w:val="32"/>
        </w:rPr>
        <w:t>。</w:t>
      </w:r>
    </w:p>
    <w:p w:rsidR="003D49D1" w:rsidRDefault="009A0091">
      <w:pPr>
        <w:rPr>
          <w:rFonts w:ascii="仿宋" w:eastAsia="仿宋" w:hAnsi="仿宋"/>
          <w:sz w:val="32"/>
          <w:szCs w:val="32"/>
        </w:rPr>
      </w:pPr>
      <w:r>
        <w:rPr>
          <w:rFonts w:asciiTheme="majorEastAsia" w:eastAsiaTheme="majorEastAsia" w:hAnsiTheme="majorEastAsia" w:hint="eastAsia"/>
          <w:b/>
          <w:sz w:val="28"/>
          <w:szCs w:val="28"/>
        </w:rPr>
        <w:t>十、申请硕士学位及方法</w:t>
      </w:r>
      <w:r>
        <w:rPr>
          <w:rFonts w:ascii="Tahoma" w:hAnsi="Tahoma" w:cs="Tahoma"/>
          <w:b/>
          <w:bCs/>
          <w:color w:val="000000"/>
          <w:szCs w:val="21"/>
          <w:shd w:val="clear" w:color="auto" w:fill="FFFFFF"/>
        </w:rPr>
        <w:br/>
      </w:r>
      <w:r>
        <w:rPr>
          <w:rFonts w:ascii="仿宋" w:eastAsia="仿宋" w:hAnsi="仿宋"/>
          <w:sz w:val="32"/>
          <w:szCs w:val="32"/>
        </w:rPr>
        <w:t>1</w:t>
      </w:r>
      <w:r>
        <w:rPr>
          <w:rFonts w:ascii="仿宋" w:eastAsia="仿宋" w:hAnsi="仿宋"/>
          <w:sz w:val="32"/>
          <w:szCs w:val="32"/>
        </w:rPr>
        <w:t>、申请学位按照</w:t>
      </w:r>
      <w:r>
        <w:rPr>
          <w:rFonts w:ascii="仿宋" w:eastAsia="仿宋" w:hAnsi="仿宋" w:hint="eastAsia"/>
          <w:sz w:val="32"/>
          <w:szCs w:val="32"/>
        </w:rPr>
        <w:t>中国人民</w:t>
      </w:r>
      <w:r>
        <w:rPr>
          <w:rFonts w:ascii="仿宋" w:eastAsia="仿宋" w:hAnsi="仿宋"/>
          <w:sz w:val="32"/>
          <w:szCs w:val="32"/>
        </w:rPr>
        <w:t>大学研究生</w:t>
      </w:r>
      <w:r>
        <w:rPr>
          <w:rFonts w:ascii="仿宋" w:eastAsia="仿宋" w:hAnsi="仿宋" w:hint="eastAsia"/>
          <w:sz w:val="32"/>
          <w:szCs w:val="32"/>
        </w:rPr>
        <w:t>院</w:t>
      </w:r>
      <w:r>
        <w:rPr>
          <w:rFonts w:ascii="仿宋" w:eastAsia="仿宋" w:hAnsi="仿宋"/>
          <w:sz w:val="32"/>
          <w:szCs w:val="32"/>
        </w:rPr>
        <w:t>学位办公室关于以研究生毕业同等学力申请硕士学位的规定办理。所交学费不包括进入论文阶段后的费用。</w:t>
      </w:r>
      <w:r>
        <w:rPr>
          <w:rFonts w:ascii="宋体" w:eastAsia="宋体" w:hAnsi="宋体" w:cs="宋体" w:hint="eastAsia"/>
          <w:sz w:val="32"/>
          <w:szCs w:val="32"/>
        </w:rPr>
        <w:t> </w:t>
      </w:r>
      <w:r>
        <w:rPr>
          <w:rFonts w:ascii="仿宋" w:eastAsia="仿宋" w:hAnsi="仿宋"/>
          <w:sz w:val="32"/>
          <w:szCs w:val="32"/>
        </w:rPr>
        <w:br/>
        <w:t>2</w:t>
      </w:r>
      <w:r>
        <w:rPr>
          <w:rFonts w:ascii="仿宋" w:eastAsia="仿宋" w:hAnsi="仿宋"/>
          <w:sz w:val="32"/>
          <w:szCs w:val="32"/>
        </w:rPr>
        <w:t>、报名参加在职课程研修班学习的人员，可在报名时提出以研究生毕业同等学力申请硕士学位。</w:t>
      </w:r>
      <w:r>
        <w:rPr>
          <w:rFonts w:ascii="宋体" w:eastAsia="宋体" w:hAnsi="宋体" w:cs="宋体" w:hint="eastAsia"/>
          <w:sz w:val="32"/>
          <w:szCs w:val="32"/>
        </w:rPr>
        <w:t> </w:t>
      </w:r>
      <w:r>
        <w:rPr>
          <w:rFonts w:ascii="仿宋" w:eastAsia="仿宋" w:hAnsi="仿宋"/>
          <w:sz w:val="32"/>
          <w:szCs w:val="32"/>
        </w:rPr>
        <w:br/>
        <w:t>3</w:t>
      </w:r>
      <w:r>
        <w:rPr>
          <w:rFonts w:ascii="仿宋" w:eastAsia="仿宋" w:hAnsi="仿宋"/>
          <w:sz w:val="32"/>
          <w:szCs w:val="32"/>
        </w:rPr>
        <w:t>、国家统一组织的英语和学科综合水平考试，由我院协助学员到研究生</w:t>
      </w:r>
      <w:r>
        <w:rPr>
          <w:rFonts w:ascii="仿宋" w:eastAsia="仿宋" w:hAnsi="仿宋" w:hint="eastAsia"/>
          <w:sz w:val="32"/>
          <w:szCs w:val="32"/>
        </w:rPr>
        <w:t>院</w:t>
      </w:r>
      <w:r>
        <w:rPr>
          <w:rFonts w:ascii="仿宋" w:eastAsia="仿宋" w:hAnsi="仿宋"/>
          <w:sz w:val="32"/>
          <w:szCs w:val="32"/>
        </w:rPr>
        <w:t>办理手续，费用按规定由学员交纳。</w:t>
      </w:r>
      <w:r>
        <w:rPr>
          <w:rFonts w:ascii="宋体" w:eastAsia="宋体" w:hAnsi="宋体" w:cs="宋体" w:hint="eastAsia"/>
          <w:sz w:val="32"/>
          <w:szCs w:val="32"/>
        </w:rPr>
        <w:t> </w:t>
      </w:r>
      <w:r>
        <w:rPr>
          <w:rFonts w:ascii="仿宋" w:eastAsia="仿宋" w:hAnsi="仿宋"/>
          <w:sz w:val="32"/>
          <w:szCs w:val="32"/>
        </w:rPr>
        <w:br/>
        <w:t>4</w:t>
      </w:r>
      <w:r>
        <w:rPr>
          <w:rFonts w:ascii="仿宋" w:eastAsia="仿宋" w:hAnsi="仿宋"/>
          <w:sz w:val="32"/>
          <w:szCs w:val="32"/>
        </w:rPr>
        <w:t>、我院将为学员安排教师进行学位论文的指导。</w:t>
      </w:r>
    </w:p>
    <w:p w:rsidR="003D49D1" w:rsidRDefault="009A0091">
      <w:pPr>
        <w:rPr>
          <w:rFonts w:asciiTheme="majorEastAsia" w:eastAsiaTheme="majorEastAsia" w:hAnsiTheme="majorEastAsia"/>
          <w:b/>
          <w:sz w:val="28"/>
          <w:szCs w:val="28"/>
        </w:rPr>
      </w:pPr>
      <w:r>
        <w:rPr>
          <w:rFonts w:asciiTheme="majorEastAsia" w:eastAsiaTheme="majorEastAsia" w:hAnsiTheme="majorEastAsia" w:hint="eastAsia"/>
          <w:b/>
          <w:sz w:val="28"/>
          <w:szCs w:val="28"/>
        </w:rPr>
        <w:t>十</w:t>
      </w:r>
      <w:r>
        <w:rPr>
          <w:rFonts w:asciiTheme="majorEastAsia" w:eastAsiaTheme="majorEastAsia" w:hAnsiTheme="majorEastAsia" w:hint="eastAsia"/>
          <w:b/>
          <w:sz w:val="28"/>
          <w:szCs w:val="28"/>
        </w:rPr>
        <w:t>一</w:t>
      </w:r>
      <w:r>
        <w:rPr>
          <w:rFonts w:asciiTheme="majorEastAsia" w:eastAsiaTheme="majorEastAsia" w:hAnsiTheme="majorEastAsia" w:hint="eastAsia"/>
          <w:b/>
          <w:sz w:val="28"/>
          <w:szCs w:val="28"/>
        </w:rPr>
        <w:t>、重要知会</w:t>
      </w:r>
    </w:p>
    <w:p w:rsidR="003D49D1" w:rsidRDefault="009A0091">
      <w:r>
        <w:rPr>
          <w:rFonts w:ascii="仿宋" w:eastAsia="仿宋" w:hAnsi="仿宋" w:hint="eastAsia"/>
          <w:sz w:val="32"/>
          <w:szCs w:val="32"/>
        </w:rPr>
        <w:t>交付学校审核的本科毕业证书、学士学位证书、身份证必须真实有效，若因证书不真实造成后果，一切责任由本人</w:t>
      </w:r>
      <w:r>
        <w:rPr>
          <w:rFonts w:ascii="仿宋" w:eastAsia="仿宋" w:hAnsi="仿宋" w:hint="eastAsia"/>
          <w:sz w:val="32"/>
          <w:szCs w:val="32"/>
        </w:rPr>
        <w:t>承担。</w:t>
      </w:r>
    </w:p>
    <w:p w:rsidR="003D49D1" w:rsidRDefault="003D49D1">
      <w:pPr>
        <w:rPr>
          <w:rFonts w:ascii="仿宋" w:eastAsia="仿宋" w:hAnsi="仿宋" w:hint="eastAsia"/>
          <w:sz w:val="32"/>
          <w:szCs w:val="32"/>
        </w:rPr>
      </w:pPr>
    </w:p>
    <w:p w:rsidR="00B63562" w:rsidRDefault="00B63562" w:rsidP="00B63562">
      <w:pPr>
        <w:ind w:firstLineChars="500" w:firstLine="1800"/>
        <w:rPr>
          <w:rFonts w:asciiTheme="minorEastAsia" w:hAnsiTheme="minorEastAsia" w:cstheme="minorEastAsia"/>
          <w:sz w:val="24"/>
        </w:rPr>
      </w:pPr>
      <w:r w:rsidRPr="00F31915">
        <w:rPr>
          <w:rFonts w:ascii="微软雅黑" w:eastAsia="微软雅黑" w:hAnsi="微软雅黑" w:cs="微软雅黑" w:hint="eastAsia"/>
          <w:sz w:val="36"/>
          <w:szCs w:val="36"/>
        </w:rPr>
        <w:lastRenderedPageBreak/>
        <w:t>中国人民大学</w:t>
      </w:r>
      <w:r>
        <w:rPr>
          <w:rFonts w:ascii="微软雅黑" w:eastAsia="微软雅黑" w:hAnsi="微软雅黑" w:cs="微软雅黑" w:hint="eastAsia"/>
          <w:sz w:val="36"/>
          <w:szCs w:val="36"/>
        </w:rPr>
        <w:t>在职</w:t>
      </w:r>
      <w:proofErr w:type="gramStart"/>
      <w:r>
        <w:rPr>
          <w:rFonts w:ascii="微软雅黑" w:eastAsia="微软雅黑" w:hAnsi="微软雅黑" w:cs="微软雅黑" w:hint="eastAsia"/>
          <w:sz w:val="36"/>
          <w:szCs w:val="36"/>
        </w:rPr>
        <w:t>研</w:t>
      </w:r>
      <w:proofErr w:type="gramEnd"/>
      <w:r>
        <w:rPr>
          <w:rFonts w:ascii="微软雅黑" w:eastAsia="微软雅黑" w:hAnsi="微软雅黑" w:cs="微软雅黑" w:hint="eastAsia"/>
          <w:sz w:val="36"/>
          <w:szCs w:val="36"/>
        </w:rPr>
        <w:t>报名表</w:t>
      </w:r>
    </w:p>
    <w:p w:rsidR="00B63562" w:rsidRDefault="00B63562" w:rsidP="00B63562">
      <w:pPr>
        <w:ind w:firstLineChars="200" w:firstLine="480"/>
        <w:rPr>
          <w:rFonts w:asciiTheme="minorEastAsia" w:hAnsiTheme="minorEastAsia" w:cstheme="minorEastAsia"/>
          <w:sz w:val="24"/>
        </w:rPr>
      </w:pPr>
    </w:p>
    <w:tbl>
      <w:tblPr>
        <w:tblW w:w="979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09"/>
        <w:gridCol w:w="220"/>
        <w:gridCol w:w="323"/>
        <w:gridCol w:w="270"/>
        <w:gridCol w:w="661"/>
        <w:gridCol w:w="1096"/>
        <w:gridCol w:w="425"/>
        <w:gridCol w:w="709"/>
        <w:gridCol w:w="296"/>
        <w:gridCol w:w="555"/>
        <w:gridCol w:w="705"/>
        <w:gridCol w:w="1080"/>
        <w:gridCol w:w="383"/>
        <w:gridCol w:w="1659"/>
      </w:tblGrid>
      <w:tr w:rsidR="00B63562" w:rsidTr="00DF0267">
        <w:trPr>
          <w:trHeight w:val="564"/>
          <w:jc w:val="center"/>
        </w:trPr>
        <w:tc>
          <w:tcPr>
            <w:tcW w:w="1629" w:type="dxa"/>
            <w:gridSpan w:val="2"/>
            <w:tcBorders>
              <w:top w:val="double" w:sz="4" w:space="0" w:color="auto"/>
              <w:left w:val="double" w:sz="4" w:space="0" w:color="auto"/>
              <w:bottom w:val="single" w:sz="4" w:space="0" w:color="auto"/>
              <w:right w:val="single" w:sz="4" w:space="0" w:color="auto"/>
            </w:tcBorders>
            <w:vAlign w:val="center"/>
          </w:tcPr>
          <w:p w:rsidR="00B63562" w:rsidRDefault="00B63562" w:rsidP="00DF0267">
            <w:pPr>
              <w:jc w:val="center"/>
              <w:rPr>
                <w:rFonts w:ascii="宋体" w:hAnsi="宋体"/>
                <w:szCs w:val="21"/>
              </w:rPr>
            </w:pPr>
            <w:r>
              <w:rPr>
                <w:rFonts w:ascii="宋体" w:hAnsi="宋体" w:hint="eastAsia"/>
                <w:szCs w:val="21"/>
              </w:rPr>
              <w:t>姓   名</w:t>
            </w:r>
          </w:p>
        </w:tc>
        <w:tc>
          <w:tcPr>
            <w:tcW w:w="1254" w:type="dxa"/>
            <w:gridSpan w:val="3"/>
            <w:tcBorders>
              <w:top w:val="double" w:sz="4" w:space="0" w:color="auto"/>
              <w:left w:val="single" w:sz="4" w:space="0" w:color="auto"/>
              <w:bottom w:val="single" w:sz="4" w:space="0" w:color="auto"/>
              <w:right w:val="single" w:sz="4" w:space="0" w:color="auto"/>
            </w:tcBorders>
            <w:vAlign w:val="center"/>
          </w:tcPr>
          <w:p w:rsidR="00B63562" w:rsidRDefault="00B63562" w:rsidP="00DF0267">
            <w:pPr>
              <w:jc w:val="center"/>
              <w:rPr>
                <w:rFonts w:ascii="宋体" w:hAnsi="宋体"/>
                <w:szCs w:val="21"/>
              </w:rPr>
            </w:pPr>
          </w:p>
        </w:tc>
        <w:tc>
          <w:tcPr>
            <w:tcW w:w="1096" w:type="dxa"/>
            <w:tcBorders>
              <w:top w:val="double" w:sz="4" w:space="0" w:color="auto"/>
              <w:left w:val="single" w:sz="4" w:space="0" w:color="auto"/>
              <w:bottom w:val="single" w:sz="4" w:space="0" w:color="auto"/>
              <w:right w:val="single" w:sz="4" w:space="0" w:color="auto"/>
            </w:tcBorders>
            <w:vAlign w:val="center"/>
          </w:tcPr>
          <w:p w:rsidR="00B63562" w:rsidRDefault="00B63562" w:rsidP="00DF0267">
            <w:pPr>
              <w:jc w:val="center"/>
              <w:rPr>
                <w:rFonts w:ascii="宋体" w:hAnsi="宋体"/>
                <w:szCs w:val="21"/>
              </w:rPr>
            </w:pPr>
            <w:r>
              <w:rPr>
                <w:rFonts w:ascii="宋体" w:hAnsi="宋体" w:hint="eastAsia"/>
                <w:szCs w:val="21"/>
              </w:rPr>
              <w:t>性  别</w:t>
            </w:r>
          </w:p>
        </w:tc>
        <w:tc>
          <w:tcPr>
            <w:tcW w:w="1430" w:type="dxa"/>
            <w:gridSpan w:val="3"/>
            <w:tcBorders>
              <w:top w:val="double" w:sz="4" w:space="0" w:color="auto"/>
              <w:left w:val="single" w:sz="4" w:space="0" w:color="auto"/>
              <w:bottom w:val="single" w:sz="4" w:space="0" w:color="auto"/>
              <w:right w:val="single" w:sz="4" w:space="0" w:color="auto"/>
            </w:tcBorders>
            <w:vAlign w:val="center"/>
          </w:tcPr>
          <w:p w:rsidR="00B63562" w:rsidRDefault="00B63562" w:rsidP="00DF0267">
            <w:pPr>
              <w:jc w:val="center"/>
              <w:rPr>
                <w:rFonts w:ascii="宋体" w:hAnsi="宋体"/>
                <w:szCs w:val="21"/>
              </w:rPr>
            </w:pPr>
          </w:p>
        </w:tc>
        <w:tc>
          <w:tcPr>
            <w:tcW w:w="1260" w:type="dxa"/>
            <w:gridSpan w:val="2"/>
            <w:tcBorders>
              <w:top w:val="double" w:sz="4" w:space="0" w:color="auto"/>
              <w:left w:val="single" w:sz="4" w:space="0" w:color="auto"/>
              <w:bottom w:val="single" w:sz="4" w:space="0" w:color="auto"/>
              <w:right w:val="single" w:sz="4" w:space="0" w:color="auto"/>
            </w:tcBorders>
            <w:vAlign w:val="center"/>
          </w:tcPr>
          <w:p w:rsidR="00B63562" w:rsidRDefault="00B63562" w:rsidP="00DF0267">
            <w:pPr>
              <w:jc w:val="center"/>
              <w:rPr>
                <w:rFonts w:ascii="宋体" w:hAnsi="宋体"/>
                <w:szCs w:val="21"/>
              </w:rPr>
            </w:pPr>
            <w:r>
              <w:rPr>
                <w:rFonts w:ascii="宋体" w:hAnsi="宋体" w:hint="eastAsia"/>
                <w:szCs w:val="21"/>
              </w:rPr>
              <w:t>民   族</w:t>
            </w:r>
          </w:p>
        </w:tc>
        <w:tc>
          <w:tcPr>
            <w:tcW w:w="1080" w:type="dxa"/>
            <w:tcBorders>
              <w:top w:val="double" w:sz="4" w:space="0" w:color="auto"/>
              <w:left w:val="single" w:sz="4" w:space="0" w:color="auto"/>
              <w:bottom w:val="single" w:sz="4" w:space="0" w:color="auto"/>
              <w:right w:val="single" w:sz="4" w:space="0" w:color="auto"/>
            </w:tcBorders>
            <w:vAlign w:val="center"/>
          </w:tcPr>
          <w:p w:rsidR="00B63562" w:rsidRDefault="00B63562" w:rsidP="00DF0267">
            <w:pPr>
              <w:jc w:val="center"/>
              <w:rPr>
                <w:rFonts w:ascii="宋体" w:hAnsi="宋体"/>
                <w:szCs w:val="21"/>
              </w:rPr>
            </w:pPr>
          </w:p>
        </w:tc>
        <w:tc>
          <w:tcPr>
            <w:tcW w:w="2042" w:type="dxa"/>
            <w:gridSpan w:val="2"/>
            <w:vMerge w:val="restart"/>
            <w:tcBorders>
              <w:top w:val="double" w:sz="4" w:space="0" w:color="auto"/>
              <w:left w:val="single" w:sz="4" w:space="0" w:color="auto"/>
              <w:bottom w:val="single" w:sz="4" w:space="0" w:color="auto"/>
              <w:right w:val="single" w:sz="4" w:space="0" w:color="auto"/>
            </w:tcBorders>
            <w:vAlign w:val="center"/>
          </w:tcPr>
          <w:p w:rsidR="00B63562" w:rsidRDefault="00B63562" w:rsidP="00DF0267">
            <w:pPr>
              <w:jc w:val="center"/>
              <w:rPr>
                <w:rFonts w:ascii="宋体" w:hAnsi="宋体"/>
                <w:szCs w:val="21"/>
              </w:rPr>
            </w:pPr>
          </w:p>
        </w:tc>
      </w:tr>
      <w:tr w:rsidR="00B63562" w:rsidTr="00DF0267">
        <w:trPr>
          <w:trHeight w:val="590"/>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B63562" w:rsidRDefault="00B63562" w:rsidP="00DF0267">
            <w:pPr>
              <w:jc w:val="center"/>
              <w:rPr>
                <w:rFonts w:ascii="宋体" w:hAnsi="宋体"/>
                <w:szCs w:val="21"/>
              </w:rPr>
            </w:pPr>
            <w:r>
              <w:rPr>
                <w:rFonts w:ascii="宋体" w:hAnsi="宋体" w:hint="eastAsia"/>
                <w:szCs w:val="21"/>
              </w:rPr>
              <w:t>出生日期</w:t>
            </w:r>
          </w:p>
        </w:tc>
        <w:tc>
          <w:tcPr>
            <w:tcW w:w="1254" w:type="dxa"/>
            <w:gridSpan w:val="3"/>
            <w:tcBorders>
              <w:top w:val="single" w:sz="4" w:space="0" w:color="auto"/>
              <w:left w:val="single" w:sz="4" w:space="0" w:color="auto"/>
              <w:bottom w:val="single" w:sz="4" w:space="0" w:color="auto"/>
              <w:right w:val="single" w:sz="4" w:space="0" w:color="auto"/>
            </w:tcBorders>
            <w:vAlign w:val="center"/>
          </w:tcPr>
          <w:p w:rsidR="00B63562" w:rsidRDefault="00B63562" w:rsidP="00DF0267">
            <w:pPr>
              <w:jc w:val="center"/>
              <w:rPr>
                <w:rFonts w:ascii="宋体" w:hAnsi="宋体"/>
                <w:szCs w:val="21"/>
              </w:rPr>
            </w:pPr>
          </w:p>
        </w:tc>
        <w:tc>
          <w:tcPr>
            <w:tcW w:w="1096" w:type="dxa"/>
            <w:tcBorders>
              <w:top w:val="single" w:sz="4" w:space="0" w:color="auto"/>
              <w:left w:val="single" w:sz="4" w:space="0" w:color="auto"/>
              <w:bottom w:val="single" w:sz="4" w:space="0" w:color="auto"/>
              <w:right w:val="single" w:sz="4" w:space="0" w:color="auto"/>
            </w:tcBorders>
            <w:vAlign w:val="center"/>
          </w:tcPr>
          <w:p w:rsidR="00B63562" w:rsidRDefault="00B63562" w:rsidP="00DF0267">
            <w:pPr>
              <w:jc w:val="center"/>
              <w:rPr>
                <w:rFonts w:ascii="宋体" w:hAnsi="宋体"/>
                <w:szCs w:val="21"/>
              </w:rPr>
            </w:pPr>
            <w:r>
              <w:rPr>
                <w:rFonts w:ascii="宋体" w:hAnsi="宋体" w:hint="eastAsia"/>
                <w:szCs w:val="21"/>
              </w:rPr>
              <w:t>籍  贯</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B63562" w:rsidRDefault="00B63562" w:rsidP="00DF0267">
            <w:pPr>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63562" w:rsidRDefault="00B63562" w:rsidP="00DF0267">
            <w:pPr>
              <w:jc w:val="center"/>
              <w:rPr>
                <w:rFonts w:ascii="宋体" w:hAnsi="宋体"/>
                <w:szCs w:val="21"/>
              </w:rPr>
            </w:pPr>
            <w:r>
              <w:rPr>
                <w:rFonts w:ascii="宋体" w:hAnsi="宋体" w:hint="eastAsia"/>
                <w:szCs w:val="21"/>
              </w:rPr>
              <w:t>政治面貌</w:t>
            </w:r>
          </w:p>
        </w:tc>
        <w:tc>
          <w:tcPr>
            <w:tcW w:w="1080" w:type="dxa"/>
            <w:tcBorders>
              <w:top w:val="single" w:sz="4" w:space="0" w:color="auto"/>
              <w:left w:val="single" w:sz="4" w:space="0" w:color="auto"/>
              <w:bottom w:val="single" w:sz="4" w:space="0" w:color="auto"/>
              <w:right w:val="single" w:sz="4" w:space="0" w:color="auto"/>
            </w:tcBorders>
            <w:vAlign w:val="center"/>
          </w:tcPr>
          <w:p w:rsidR="00B63562" w:rsidRDefault="00B63562" w:rsidP="00DF0267">
            <w:pPr>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B63562" w:rsidRDefault="00B63562" w:rsidP="00DF0267">
            <w:pPr>
              <w:widowControl/>
              <w:jc w:val="center"/>
              <w:rPr>
                <w:rFonts w:ascii="宋体" w:hAnsi="宋体"/>
                <w:szCs w:val="21"/>
              </w:rPr>
            </w:pPr>
          </w:p>
        </w:tc>
      </w:tr>
      <w:tr w:rsidR="00B63562" w:rsidTr="00DF0267">
        <w:trPr>
          <w:trHeight w:val="608"/>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B63562" w:rsidRDefault="00B63562" w:rsidP="00DF0267">
            <w:pPr>
              <w:spacing w:line="300" w:lineRule="exact"/>
              <w:jc w:val="center"/>
              <w:rPr>
                <w:rFonts w:ascii="宋体" w:hAnsi="宋体"/>
                <w:szCs w:val="21"/>
              </w:rPr>
            </w:pPr>
            <w:r>
              <w:rPr>
                <w:rFonts w:ascii="宋体" w:hAnsi="宋体" w:hint="eastAsia"/>
                <w:szCs w:val="21"/>
              </w:rPr>
              <w:t>本科毕业学校</w:t>
            </w:r>
          </w:p>
        </w:tc>
        <w:tc>
          <w:tcPr>
            <w:tcW w:w="2350" w:type="dxa"/>
            <w:gridSpan w:val="4"/>
            <w:tcBorders>
              <w:top w:val="single" w:sz="4" w:space="0" w:color="auto"/>
              <w:left w:val="single" w:sz="4" w:space="0" w:color="auto"/>
              <w:bottom w:val="single" w:sz="4" w:space="0" w:color="auto"/>
              <w:right w:val="single" w:sz="4" w:space="0" w:color="auto"/>
            </w:tcBorders>
            <w:vAlign w:val="center"/>
          </w:tcPr>
          <w:p w:rsidR="00B63562" w:rsidRDefault="00B63562" w:rsidP="00DF0267">
            <w:pPr>
              <w:spacing w:line="300" w:lineRule="exact"/>
              <w:jc w:val="center"/>
              <w:rPr>
                <w:rFonts w:ascii="宋体" w:hAnsi="宋体"/>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B63562" w:rsidRDefault="00B63562" w:rsidP="00DF0267">
            <w:pPr>
              <w:spacing w:line="300" w:lineRule="exact"/>
              <w:jc w:val="center"/>
              <w:rPr>
                <w:rFonts w:ascii="宋体" w:hAnsi="宋体"/>
                <w:szCs w:val="21"/>
              </w:rPr>
            </w:pPr>
            <w:r>
              <w:rPr>
                <w:rFonts w:ascii="宋体" w:hAnsi="宋体" w:hint="eastAsia"/>
                <w:szCs w:val="21"/>
              </w:rPr>
              <w:t>所学专业</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B63562" w:rsidRDefault="00B63562" w:rsidP="00DF0267">
            <w:pPr>
              <w:widowControl/>
              <w:spacing w:line="300" w:lineRule="exact"/>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B63562" w:rsidRDefault="00B63562" w:rsidP="00DF0267">
            <w:pPr>
              <w:widowControl/>
              <w:spacing w:line="300" w:lineRule="exact"/>
              <w:jc w:val="center"/>
              <w:rPr>
                <w:rFonts w:ascii="宋体" w:hAnsi="宋体"/>
                <w:szCs w:val="21"/>
              </w:rPr>
            </w:pPr>
          </w:p>
        </w:tc>
      </w:tr>
      <w:tr w:rsidR="00B63562" w:rsidTr="00DF0267">
        <w:trPr>
          <w:trHeight w:val="63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B63562" w:rsidRDefault="00B63562" w:rsidP="00DF0267">
            <w:pPr>
              <w:spacing w:line="300" w:lineRule="exact"/>
              <w:jc w:val="center"/>
              <w:rPr>
                <w:rFonts w:ascii="宋体" w:hAnsi="宋体"/>
                <w:szCs w:val="21"/>
              </w:rPr>
            </w:pPr>
            <w:r>
              <w:rPr>
                <w:rFonts w:ascii="宋体" w:hAnsi="宋体" w:hint="eastAsia"/>
                <w:szCs w:val="21"/>
              </w:rPr>
              <w:t>联系电话</w:t>
            </w:r>
          </w:p>
        </w:tc>
        <w:tc>
          <w:tcPr>
            <w:tcW w:w="2350" w:type="dxa"/>
            <w:gridSpan w:val="4"/>
            <w:tcBorders>
              <w:top w:val="single" w:sz="4" w:space="0" w:color="auto"/>
              <w:left w:val="single" w:sz="4" w:space="0" w:color="auto"/>
              <w:bottom w:val="single" w:sz="4" w:space="0" w:color="auto"/>
              <w:right w:val="single" w:sz="4" w:space="0" w:color="auto"/>
            </w:tcBorders>
            <w:vAlign w:val="center"/>
          </w:tcPr>
          <w:p w:rsidR="00B63562" w:rsidRDefault="00B63562" w:rsidP="00DF0267">
            <w:pPr>
              <w:spacing w:line="300" w:lineRule="exact"/>
              <w:jc w:val="center"/>
              <w:rPr>
                <w:rFonts w:ascii="宋体" w:hAnsi="宋体"/>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B63562" w:rsidRDefault="00B63562" w:rsidP="00DF0267">
            <w:pPr>
              <w:spacing w:line="300" w:lineRule="exact"/>
              <w:jc w:val="center"/>
              <w:rPr>
                <w:rFonts w:ascii="宋体" w:hAnsi="宋体"/>
                <w:szCs w:val="21"/>
              </w:rPr>
            </w:pPr>
            <w:r>
              <w:rPr>
                <w:rFonts w:ascii="宋体" w:hAnsi="宋体" w:hint="eastAsia"/>
                <w:szCs w:val="21"/>
              </w:rPr>
              <w:t>身份证号</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B63562" w:rsidRDefault="00B63562" w:rsidP="00DF0267">
            <w:pPr>
              <w:widowControl/>
              <w:spacing w:line="300" w:lineRule="exact"/>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B63562" w:rsidRDefault="00B63562" w:rsidP="00DF0267">
            <w:pPr>
              <w:widowControl/>
              <w:spacing w:line="300" w:lineRule="exact"/>
              <w:jc w:val="center"/>
              <w:rPr>
                <w:rFonts w:ascii="宋体" w:hAnsi="宋体"/>
                <w:szCs w:val="21"/>
              </w:rPr>
            </w:pPr>
          </w:p>
        </w:tc>
      </w:tr>
      <w:tr w:rsidR="00B63562" w:rsidTr="00DF0267">
        <w:trPr>
          <w:trHeight w:val="606"/>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B63562" w:rsidRDefault="00B63562" w:rsidP="00DF0267">
            <w:pPr>
              <w:spacing w:line="300" w:lineRule="exact"/>
              <w:jc w:val="center"/>
              <w:rPr>
                <w:rFonts w:ascii="宋体" w:hAnsi="宋体"/>
                <w:szCs w:val="21"/>
              </w:rPr>
            </w:pPr>
            <w:r>
              <w:rPr>
                <w:rFonts w:ascii="宋体" w:hAnsi="宋体" w:hint="eastAsia"/>
                <w:szCs w:val="21"/>
              </w:rPr>
              <w:t>邮箱地址</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B63562" w:rsidRDefault="00B63562" w:rsidP="00DF0267">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B63562" w:rsidRDefault="00B63562" w:rsidP="00DF0267">
            <w:pPr>
              <w:spacing w:line="300" w:lineRule="exact"/>
              <w:jc w:val="center"/>
              <w:rPr>
                <w:rFonts w:ascii="宋体" w:hAnsi="宋体"/>
                <w:szCs w:val="21"/>
              </w:rPr>
            </w:pPr>
            <w:r>
              <w:rPr>
                <w:rFonts w:ascii="宋体" w:hAnsi="宋体" w:hint="eastAsia"/>
                <w:szCs w:val="21"/>
              </w:rPr>
              <w:t>爱好、特长</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B63562" w:rsidRDefault="00B63562" w:rsidP="00DF0267">
            <w:pPr>
              <w:widowControl/>
              <w:spacing w:line="300" w:lineRule="exact"/>
              <w:jc w:val="center"/>
              <w:rPr>
                <w:rFonts w:ascii="宋体" w:hAnsi="宋体"/>
                <w:szCs w:val="21"/>
              </w:rPr>
            </w:pPr>
          </w:p>
        </w:tc>
      </w:tr>
      <w:tr w:rsidR="00B63562" w:rsidTr="00DF0267">
        <w:trPr>
          <w:trHeight w:val="606"/>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B63562" w:rsidRDefault="00B63562" w:rsidP="00DF0267">
            <w:pPr>
              <w:spacing w:line="300" w:lineRule="exact"/>
              <w:jc w:val="center"/>
              <w:rPr>
                <w:rFonts w:ascii="宋体" w:hAnsi="宋体"/>
                <w:szCs w:val="21"/>
              </w:rPr>
            </w:pPr>
            <w:r>
              <w:rPr>
                <w:rFonts w:ascii="宋体" w:hAnsi="宋体" w:hint="eastAsia"/>
                <w:szCs w:val="21"/>
              </w:rPr>
              <w:t>参加工作时间</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B63562" w:rsidRDefault="00B63562" w:rsidP="00DF0267">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B63562" w:rsidRDefault="00B63562" w:rsidP="00DF0267">
            <w:pPr>
              <w:spacing w:line="300" w:lineRule="exact"/>
              <w:jc w:val="center"/>
              <w:rPr>
                <w:rFonts w:ascii="宋体" w:hAnsi="宋体"/>
                <w:szCs w:val="21"/>
              </w:rPr>
            </w:pPr>
            <w:r>
              <w:rPr>
                <w:rFonts w:ascii="宋体" w:hAnsi="宋体" w:hint="eastAsia"/>
                <w:szCs w:val="21"/>
              </w:rPr>
              <w:t>通讯地址</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B63562" w:rsidRDefault="00B63562" w:rsidP="00DF0267">
            <w:pPr>
              <w:widowControl/>
              <w:spacing w:line="300" w:lineRule="exact"/>
              <w:jc w:val="center"/>
              <w:rPr>
                <w:rFonts w:ascii="宋体" w:hAnsi="宋体"/>
                <w:szCs w:val="21"/>
              </w:rPr>
            </w:pPr>
          </w:p>
        </w:tc>
      </w:tr>
      <w:tr w:rsidR="00B63562" w:rsidTr="00DF0267">
        <w:trPr>
          <w:trHeight w:val="60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B63562" w:rsidRDefault="00B63562" w:rsidP="00DF0267">
            <w:pPr>
              <w:spacing w:line="300" w:lineRule="exact"/>
              <w:ind w:firstLineChars="50" w:firstLine="105"/>
              <w:jc w:val="center"/>
              <w:rPr>
                <w:rFonts w:ascii="宋体" w:hAnsi="宋体"/>
                <w:szCs w:val="21"/>
              </w:rPr>
            </w:pPr>
            <w:r>
              <w:rPr>
                <w:rFonts w:ascii="宋体" w:hAnsi="宋体" w:hint="eastAsia"/>
                <w:szCs w:val="21"/>
              </w:rPr>
              <w:t>现工作单位</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B63562" w:rsidRDefault="00B63562" w:rsidP="00DF0267">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B63562" w:rsidRDefault="00B63562" w:rsidP="00DF0267">
            <w:pPr>
              <w:spacing w:line="300" w:lineRule="exact"/>
              <w:jc w:val="center"/>
              <w:rPr>
                <w:rFonts w:ascii="宋体" w:hAnsi="宋体"/>
                <w:szCs w:val="21"/>
              </w:rPr>
            </w:pPr>
            <w:r>
              <w:rPr>
                <w:rFonts w:ascii="宋体" w:hAnsi="宋体" w:hint="eastAsia"/>
                <w:szCs w:val="21"/>
              </w:rPr>
              <w:t>职务</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B63562" w:rsidRDefault="00B63562" w:rsidP="00DF0267">
            <w:pPr>
              <w:spacing w:line="300" w:lineRule="exact"/>
              <w:jc w:val="center"/>
              <w:rPr>
                <w:rFonts w:ascii="宋体" w:hAnsi="宋体"/>
                <w:szCs w:val="21"/>
              </w:rPr>
            </w:pPr>
          </w:p>
        </w:tc>
      </w:tr>
      <w:tr w:rsidR="00B63562" w:rsidTr="00DF0267">
        <w:trPr>
          <w:trHeight w:val="60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B63562" w:rsidRDefault="00B63562" w:rsidP="00DF0267">
            <w:pPr>
              <w:spacing w:line="300" w:lineRule="exact"/>
              <w:ind w:firstLineChars="50" w:firstLine="105"/>
              <w:jc w:val="center"/>
              <w:rPr>
                <w:rFonts w:ascii="宋体" w:hAnsi="宋体"/>
                <w:szCs w:val="21"/>
              </w:rPr>
            </w:pPr>
            <w:r>
              <w:rPr>
                <w:rFonts w:ascii="宋体" w:hAnsi="宋体" w:hint="eastAsia"/>
                <w:szCs w:val="21"/>
              </w:rPr>
              <w:t xml:space="preserve"> 本科学位证编号</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B63562" w:rsidRDefault="00B63562" w:rsidP="00DF0267">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B63562" w:rsidRDefault="00B63562" w:rsidP="00DF0267">
            <w:pPr>
              <w:spacing w:line="300" w:lineRule="exact"/>
              <w:jc w:val="center"/>
              <w:rPr>
                <w:rFonts w:ascii="宋体" w:hAnsi="宋体"/>
                <w:szCs w:val="21"/>
              </w:rPr>
            </w:pPr>
            <w:r>
              <w:rPr>
                <w:rFonts w:ascii="宋体" w:hAnsi="宋体" w:hint="eastAsia"/>
                <w:szCs w:val="21"/>
              </w:rPr>
              <w:t>学位证发证 时间</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B63562" w:rsidRDefault="00B63562" w:rsidP="00DF0267">
            <w:pPr>
              <w:spacing w:line="300" w:lineRule="exact"/>
              <w:jc w:val="center"/>
              <w:rPr>
                <w:rFonts w:ascii="宋体" w:hAnsi="宋体"/>
                <w:szCs w:val="21"/>
              </w:rPr>
            </w:pPr>
          </w:p>
        </w:tc>
      </w:tr>
      <w:tr w:rsidR="00B63562" w:rsidTr="00DF0267">
        <w:trPr>
          <w:trHeight w:val="425"/>
          <w:jc w:val="center"/>
        </w:trPr>
        <w:tc>
          <w:tcPr>
            <w:tcW w:w="9791" w:type="dxa"/>
            <w:gridSpan w:val="14"/>
            <w:tcBorders>
              <w:top w:val="single" w:sz="4" w:space="0" w:color="auto"/>
              <w:left w:val="double" w:sz="4" w:space="0" w:color="auto"/>
              <w:bottom w:val="single" w:sz="4" w:space="0" w:color="auto"/>
              <w:right w:val="double" w:sz="4" w:space="0" w:color="auto"/>
            </w:tcBorders>
            <w:vAlign w:val="center"/>
          </w:tcPr>
          <w:p w:rsidR="00B63562" w:rsidRDefault="00B63562" w:rsidP="00DF0267">
            <w:pPr>
              <w:spacing w:line="480" w:lineRule="exact"/>
              <w:jc w:val="center"/>
              <w:rPr>
                <w:rFonts w:ascii="宋体" w:hAnsi="宋体"/>
                <w:b/>
                <w:szCs w:val="21"/>
              </w:rPr>
            </w:pPr>
            <w:r>
              <w:rPr>
                <w:rFonts w:ascii="宋体" w:hAnsi="宋体" w:hint="eastAsia"/>
                <w:b/>
                <w:szCs w:val="21"/>
              </w:rPr>
              <w:t>教育、工作经历（从大学填起）</w:t>
            </w:r>
          </w:p>
        </w:tc>
      </w:tr>
      <w:tr w:rsidR="00B63562" w:rsidTr="00DF0267">
        <w:trPr>
          <w:trHeight w:val="504"/>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B63562" w:rsidRDefault="00B63562" w:rsidP="00DF0267">
            <w:pPr>
              <w:jc w:val="center"/>
              <w:rPr>
                <w:rFonts w:ascii="宋体" w:hAnsi="宋体"/>
                <w:szCs w:val="21"/>
              </w:rPr>
            </w:pPr>
            <w:r>
              <w:rPr>
                <w:rFonts w:ascii="宋体" w:hAnsi="宋体" w:hint="eastAsia"/>
                <w:szCs w:val="21"/>
              </w:rPr>
              <w:t>起止年月</w:t>
            </w: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B63562" w:rsidRDefault="00B63562" w:rsidP="00DF0267">
            <w:pPr>
              <w:spacing w:line="480" w:lineRule="exact"/>
              <w:jc w:val="center"/>
              <w:rPr>
                <w:rFonts w:ascii="宋体" w:hAnsi="宋体"/>
                <w:szCs w:val="21"/>
              </w:rPr>
            </w:pPr>
            <w:r>
              <w:rPr>
                <w:rFonts w:ascii="宋体" w:hAnsi="宋体" w:hint="eastAsia"/>
                <w:szCs w:val="21"/>
              </w:rPr>
              <w:t>学习或工作单位（学习期间请注明学校、学科专业）</w:t>
            </w:r>
          </w:p>
        </w:tc>
        <w:tc>
          <w:tcPr>
            <w:tcW w:w="1659" w:type="dxa"/>
            <w:tcBorders>
              <w:top w:val="single" w:sz="4" w:space="0" w:color="auto"/>
              <w:left w:val="single" w:sz="4" w:space="0" w:color="auto"/>
              <w:bottom w:val="single" w:sz="4" w:space="0" w:color="auto"/>
              <w:right w:val="double" w:sz="4" w:space="0" w:color="auto"/>
            </w:tcBorders>
            <w:vAlign w:val="center"/>
          </w:tcPr>
          <w:p w:rsidR="00B63562" w:rsidRDefault="00B63562" w:rsidP="00DF0267">
            <w:pPr>
              <w:spacing w:line="480" w:lineRule="exact"/>
              <w:jc w:val="center"/>
              <w:rPr>
                <w:rFonts w:ascii="宋体" w:hAnsi="宋体"/>
                <w:szCs w:val="21"/>
              </w:rPr>
            </w:pPr>
            <w:r>
              <w:rPr>
                <w:rFonts w:ascii="宋体" w:hAnsi="宋体" w:hint="eastAsia"/>
                <w:szCs w:val="21"/>
              </w:rPr>
              <w:t>任何职务</w:t>
            </w:r>
          </w:p>
        </w:tc>
      </w:tr>
      <w:tr w:rsidR="00B63562" w:rsidTr="00DF0267">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B63562" w:rsidRDefault="00B63562" w:rsidP="00DF0267">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B63562" w:rsidRDefault="00B63562" w:rsidP="00DF0267">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B63562" w:rsidRDefault="00B63562" w:rsidP="00DF0267">
            <w:pPr>
              <w:spacing w:line="480" w:lineRule="exact"/>
              <w:jc w:val="center"/>
              <w:rPr>
                <w:rFonts w:ascii="宋体" w:hAnsi="宋体"/>
                <w:szCs w:val="21"/>
              </w:rPr>
            </w:pPr>
          </w:p>
        </w:tc>
      </w:tr>
      <w:tr w:rsidR="00B63562" w:rsidTr="00DF0267">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B63562" w:rsidRDefault="00B63562" w:rsidP="00DF0267">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B63562" w:rsidRDefault="00B63562" w:rsidP="00DF0267">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B63562" w:rsidRDefault="00B63562" w:rsidP="00DF0267">
            <w:pPr>
              <w:spacing w:line="480" w:lineRule="exact"/>
              <w:jc w:val="center"/>
              <w:rPr>
                <w:rFonts w:ascii="宋体" w:hAnsi="宋体"/>
                <w:szCs w:val="21"/>
              </w:rPr>
            </w:pPr>
          </w:p>
        </w:tc>
      </w:tr>
      <w:tr w:rsidR="00B63562" w:rsidTr="00DF0267">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B63562" w:rsidRDefault="00B63562" w:rsidP="00DF0267">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B63562" w:rsidRDefault="00B63562" w:rsidP="00DF0267">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B63562" w:rsidRDefault="00B63562" w:rsidP="00DF0267">
            <w:pPr>
              <w:spacing w:line="480" w:lineRule="exact"/>
              <w:jc w:val="center"/>
              <w:rPr>
                <w:rFonts w:ascii="宋体" w:hAnsi="宋体"/>
                <w:szCs w:val="21"/>
              </w:rPr>
            </w:pPr>
          </w:p>
        </w:tc>
      </w:tr>
      <w:tr w:rsidR="00B63562" w:rsidTr="00DF0267">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B63562" w:rsidRDefault="00B63562" w:rsidP="00DF0267">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B63562" w:rsidRDefault="00B63562" w:rsidP="00DF0267">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B63562" w:rsidRDefault="00B63562" w:rsidP="00DF0267">
            <w:pPr>
              <w:spacing w:line="480" w:lineRule="exact"/>
              <w:jc w:val="center"/>
              <w:rPr>
                <w:rFonts w:ascii="宋体" w:hAnsi="宋体"/>
                <w:szCs w:val="21"/>
              </w:rPr>
            </w:pPr>
          </w:p>
        </w:tc>
      </w:tr>
      <w:tr w:rsidR="00B63562" w:rsidTr="00DF0267">
        <w:trPr>
          <w:trHeight w:val="425"/>
          <w:jc w:val="center"/>
        </w:trPr>
        <w:tc>
          <w:tcPr>
            <w:tcW w:w="9791" w:type="dxa"/>
            <w:gridSpan w:val="14"/>
            <w:tcBorders>
              <w:top w:val="single" w:sz="4" w:space="0" w:color="auto"/>
              <w:left w:val="double" w:sz="4" w:space="0" w:color="auto"/>
              <w:bottom w:val="single" w:sz="4" w:space="0" w:color="auto"/>
              <w:right w:val="double" w:sz="4" w:space="0" w:color="auto"/>
            </w:tcBorders>
            <w:vAlign w:val="center"/>
          </w:tcPr>
          <w:p w:rsidR="00B63562" w:rsidRDefault="00B63562" w:rsidP="00DF0267">
            <w:pPr>
              <w:spacing w:line="480" w:lineRule="exact"/>
              <w:jc w:val="center"/>
              <w:rPr>
                <w:rFonts w:ascii="宋体" w:hAnsi="宋体"/>
                <w:b/>
                <w:szCs w:val="21"/>
              </w:rPr>
            </w:pPr>
            <w:r>
              <w:rPr>
                <w:rFonts w:ascii="宋体" w:hAnsi="宋体" w:hint="eastAsia"/>
                <w:b/>
                <w:szCs w:val="21"/>
              </w:rPr>
              <w:t>家庭主要成员</w:t>
            </w:r>
          </w:p>
        </w:tc>
      </w:tr>
      <w:tr w:rsidR="00B63562" w:rsidTr="00DF0267">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B63562" w:rsidRDefault="00B63562" w:rsidP="00DF0267">
            <w:pPr>
              <w:jc w:val="center"/>
              <w:rPr>
                <w:rFonts w:ascii="宋体" w:hAnsi="宋体"/>
                <w:szCs w:val="21"/>
              </w:rPr>
            </w:pPr>
            <w:r>
              <w:rPr>
                <w:rFonts w:ascii="宋体" w:hAnsi="宋体" w:hint="eastAsia"/>
                <w:szCs w:val="21"/>
              </w:rPr>
              <w:t>姓  名</w:t>
            </w:r>
          </w:p>
        </w:tc>
        <w:tc>
          <w:tcPr>
            <w:tcW w:w="813" w:type="dxa"/>
            <w:gridSpan w:val="3"/>
            <w:tcBorders>
              <w:top w:val="single" w:sz="4" w:space="0" w:color="auto"/>
              <w:left w:val="single" w:sz="4" w:space="0" w:color="auto"/>
              <w:bottom w:val="single" w:sz="4" w:space="0" w:color="auto"/>
              <w:right w:val="single" w:sz="4" w:space="0" w:color="auto"/>
            </w:tcBorders>
            <w:vAlign w:val="center"/>
          </w:tcPr>
          <w:p w:rsidR="00B63562" w:rsidRDefault="00B63562" w:rsidP="00DF0267">
            <w:pPr>
              <w:spacing w:line="480" w:lineRule="exact"/>
              <w:jc w:val="center"/>
              <w:rPr>
                <w:rFonts w:ascii="宋体" w:hAnsi="宋体"/>
                <w:szCs w:val="21"/>
              </w:rPr>
            </w:pPr>
            <w:r>
              <w:rPr>
                <w:rFonts w:ascii="宋体" w:hAnsi="宋体" w:hint="eastAsia"/>
                <w:szCs w:val="21"/>
              </w:rPr>
              <w:t>称谓</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B63562" w:rsidRDefault="00B63562" w:rsidP="00DF0267">
            <w:pPr>
              <w:spacing w:line="480" w:lineRule="exact"/>
              <w:jc w:val="center"/>
              <w:rPr>
                <w:rFonts w:ascii="宋体" w:hAnsi="宋体"/>
                <w:szCs w:val="21"/>
              </w:rPr>
            </w:pPr>
            <w:r>
              <w:rPr>
                <w:rFonts w:ascii="宋体" w:hAnsi="宋体" w:hint="eastAsia"/>
                <w:szCs w:val="21"/>
              </w:rPr>
              <w:t>出生年月</w:t>
            </w: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B63562" w:rsidRDefault="00B63562" w:rsidP="00DF0267">
            <w:pPr>
              <w:spacing w:line="480" w:lineRule="exact"/>
              <w:jc w:val="center"/>
              <w:rPr>
                <w:rFonts w:ascii="宋体" w:hAnsi="宋体"/>
                <w:szCs w:val="21"/>
              </w:rPr>
            </w:pPr>
            <w:r>
              <w:rPr>
                <w:rFonts w:ascii="宋体" w:hAnsi="宋体" w:hint="eastAsia"/>
                <w:szCs w:val="21"/>
              </w:rPr>
              <w:t>在何单位工作、任何职务</w:t>
            </w:r>
          </w:p>
        </w:tc>
        <w:tc>
          <w:tcPr>
            <w:tcW w:w="1659" w:type="dxa"/>
            <w:tcBorders>
              <w:top w:val="single" w:sz="4" w:space="0" w:color="auto"/>
              <w:left w:val="single" w:sz="4" w:space="0" w:color="auto"/>
              <w:bottom w:val="single" w:sz="4" w:space="0" w:color="auto"/>
              <w:right w:val="double" w:sz="4" w:space="0" w:color="auto"/>
            </w:tcBorders>
            <w:vAlign w:val="center"/>
          </w:tcPr>
          <w:p w:rsidR="00B63562" w:rsidRDefault="00B63562" w:rsidP="00DF0267">
            <w:pPr>
              <w:spacing w:line="480" w:lineRule="exact"/>
              <w:jc w:val="center"/>
              <w:rPr>
                <w:rFonts w:ascii="宋体" w:hAnsi="宋体"/>
                <w:szCs w:val="21"/>
              </w:rPr>
            </w:pPr>
            <w:r>
              <w:rPr>
                <w:rFonts w:ascii="宋体" w:hAnsi="宋体" w:hint="eastAsia"/>
                <w:szCs w:val="21"/>
              </w:rPr>
              <w:t>联系电话</w:t>
            </w:r>
          </w:p>
        </w:tc>
      </w:tr>
      <w:tr w:rsidR="00B63562" w:rsidTr="00DF0267">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B63562" w:rsidRDefault="00B63562" w:rsidP="00DF0267">
            <w:pPr>
              <w:jc w:val="center"/>
              <w:rPr>
                <w:rFonts w:ascii="宋体" w:hAnsi="宋体"/>
                <w:szCs w:val="21"/>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rsidR="00B63562" w:rsidRDefault="00B63562" w:rsidP="00DF0267">
            <w:pPr>
              <w:spacing w:line="480" w:lineRule="exact"/>
              <w:jc w:val="center"/>
              <w:rPr>
                <w:rFonts w:ascii="宋体" w:hAnsi="宋体"/>
                <w:szCs w:val="21"/>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B63562" w:rsidRDefault="00B63562" w:rsidP="00DF0267">
            <w:pPr>
              <w:spacing w:line="480" w:lineRule="exact"/>
              <w:jc w:val="center"/>
              <w:rPr>
                <w:rFonts w:ascii="宋体" w:hAnsi="宋体"/>
                <w:szCs w:val="21"/>
              </w:rPr>
            </w:pP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B63562" w:rsidRDefault="00B63562" w:rsidP="00DF0267">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B63562" w:rsidRDefault="00B63562" w:rsidP="00DF0267">
            <w:pPr>
              <w:spacing w:line="480" w:lineRule="exact"/>
              <w:jc w:val="center"/>
              <w:rPr>
                <w:rFonts w:ascii="宋体" w:hAnsi="宋体"/>
                <w:szCs w:val="21"/>
              </w:rPr>
            </w:pPr>
          </w:p>
        </w:tc>
      </w:tr>
      <w:tr w:rsidR="00B63562" w:rsidTr="00DF0267">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B63562" w:rsidRDefault="00B63562" w:rsidP="00DF0267">
            <w:pPr>
              <w:jc w:val="center"/>
              <w:rPr>
                <w:rFonts w:ascii="宋体" w:hAnsi="宋体"/>
                <w:szCs w:val="21"/>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rsidR="00B63562" w:rsidRDefault="00B63562" w:rsidP="00DF0267">
            <w:pPr>
              <w:spacing w:line="480" w:lineRule="exact"/>
              <w:jc w:val="center"/>
              <w:rPr>
                <w:rFonts w:ascii="宋体" w:hAnsi="宋体"/>
                <w:szCs w:val="21"/>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B63562" w:rsidRDefault="00B63562" w:rsidP="00DF0267">
            <w:pPr>
              <w:spacing w:line="480" w:lineRule="exact"/>
              <w:jc w:val="center"/>
              <w:rPr>
                <w:rFonts w:ascii="宋体" w:hAnsi="宋体"/>
                <w:szCs w:val="21"/>
              </w:rPr>
            </w:pP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B63562" w:rsidRDefault="00B63562" w:rsidP="00DF0267">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B63562" w:rsidRDefault="00B63562" w:rsidP="00DF0267">
            <w:pPr>
              <w:spacing w:line="480" w:lineRule="exact"/>
              <w:jc w:val="center"/>
              <w:rPr>
                <w:rFonts w:ascii="宋体" w:hAnsi="宋体"/>
                <w:szCs w:val="21"/>
              </w:rPr>
            </w:pPr>
          </w:p>
        </w:tc>
      </w:tr>
      <w:tr w:rsidR="00B63562" w:rsidTr="00DF0267">
        <w:trPr>
          <w:trHeight w:val="1356"/>
          <w:jc w:val="center"/>
        </w:trPr>
        <w:tc>
          <w:tcPr>
            <w:tcW w:w="5113" w:type="dxa"/>
            <w:gridSpan w:val="8"/>
            <w:vMerge w:val="restart"/>
            <w:tcBorders>
              <w:top w:val="single" w:sz="4" w:space="0" w:color="auto"/>
              <w:left w:val="double" w:sz="4" w:space="0" w:color="auto"/>
              <w:right w:val="single" w:sz="4" w:space="0" w:color="auto"/>
            </w:tcBorders>
          </w:tcPr>
          <w:p w:rsidR="00B63562" w:rsidRDefault="00B63562" w:rsidP="00DF0267">
            <w:pPr>
              <w:spacing w:line="480" w:lineRule="exact"/>
              <w:ind w:firstLineChars="150" w:firstLine="315"/>
              <w:rPr>
                <w:rFonts w:ascii="宋体" w:hAnsi="宋体"/>
                <w:szCs w:val="21"/>
              </w:rPr>
            </w:pPr>
            <w:r>
              <w:rPr>
                <w:rFonts w:ascii="宋体" w:hAnsi="宋体" w:hint="eastAsia"/>
                <w:szCs w:val="21"/>
              </w:rPr>
              <w:t xml:space="preserve"> 本人已认真阅读并清楚招生简章的所有内容，所有费用一经交纳，不予退回。本表格中填写的内容真实有效，无虚假信息，愿对所填内容负责。</w:t>
            </w:r>
          </w:p>
          <w:p w:rsidR="00B63562" w:rsidRDefault="00B63562" w:rsidP="00DF0267">
            <w:pPr>
              <w:ind w:firstLineChars="150" w:firstLine="315"/>
              <w:rPr>
                <w:rFonts w:ascii="宋体" w:hAnsi="宋体"/>
                <w:szCs w:val="21"/>
              </w:rPr>
            </w:pPr>
          </w:p>
          <w:p w:rsidR="00B63562" w:rsidRDefault="00B63562" w:rsidP="00DF0267">
            <w:pPr>
              <w:ind w:firstLineChars="950" w:firstLine="1995"/>
              <w:rPr>
                <w:rFonts w:ascii="宋体" w:hAnsi="宋体"/>
                <w:szCs w:val="21"/>
                <w:u w:val="single"/>
              </w:rPr>
            </w:pPr>
            <w:r>
              <w:rPr>
                <w:rFonts w:ascii="宋体" w:hAnsi="宋体" w:hint="eastAsia"/>
                <w:szCs w:val="21"/>
              </w:rPr>
              <w:t>签名：</w:t>
            </w:r>
            <w:r>
              <w:rPr>
                <w:rFonts w:ascii="宋体" w:hAnsi="宋体" w:hint="eastAsia"/>
                <w:szCs w:val="21"/>
                <w:u w:val="single"/>
              </w:rPr>
              <w:t xml:space="preserve">                  </w:t>
            </w:r>
          </w:p>
          <w:p w:rsidR="00B63562" w:rsidRDefault="00B63562" w:rsidP="00DF0267">
            <w:pPr>
              <w:ind w:firstLineChars="1200" w:firstLine="2520"/>
              <w:rPr>
                <w:rFonts w:ascii="宋体" w:hAnsi="宋体"/>
                <w:szCs w:val="21"/>
              </w:rPr>
            </w:pPr>
          </w:p>
          <w:p w:rsidR="00B63562" w:rsidRDefault="00B63562" w:rsidP="00DF0267">
            <w:pPr>
              <w:ind w:firstLineChars="1350" w:firstLine="2835"/>
              <w:rPr>
                <w:rFonts w:ascii="宋体" w:hAnsi="宋体"/>
                <w:szCs w:val="21"/>
              </w:rPr>
            </w:pPr>
            <w:r>
              <w:rPr>
                <w:rFonts w:ascii="宋体" w:hAnsi="宋体" w:hint="eastAsia"/>
                <w:szCs w:val="21"/>
              </w:rPr>
              <w:t>年     月     日</w:t>
            </w:r>
          </w:p>
        </w:tc>
        <w:tc>
          <w:tcPr>
            <w:tcW w:w="4678" w:type="dxa"/>
            <w:gridSpan w:val="6"/>
            <w:tcBorders>
              <w:top w:val="single" w:sz="4" w:space="0" w:color="auto"/>
              <w:left w:val="single" w:sz="4" w:space="0" w:color="auto"/>
              <w:bottom w:val="double" w:sz="4" w:space="0" w:color="auto"/>
              <w:right w:val="double" w:sz="4" w:space="0" w:color="auto"/>
            </w:tcBorders>
            <w:vAlign w:val="center"/>
          </w:tcPr>
          <w:p w:rsidR="00B63562" w:rsidRDefault="00B63562" w:rsidP="00DF0267">
            <w:pPr>
              <w:rPr>
                <w:rFonts w:ascii="宋体" w:hAnsi="宋体"/>
                <w:szCs w:val="21"/>
              </w:rPr>
            </w:pPr>
            <w:r>
              <w:rPr>
                <w:rFonts w:ascii="宋体" w:hAnsi="宋体" w:hint="eastAsia"/>
                <w:szCs w:val="21"/>
              </w:rPr>
              <w:t>学院意见：</w:t>
            </w:r>
          </w:p>
          <w:p w:rsidR="00B63562" w:rsidRDefault="00B63562" w:rsidP="00DF0267">
            <w:pPr>
              <w:jc w:val="center"/>
              <w:rPr>
                <w:rFonts w:ascii="宋体" w:hAnsi="宋体"/>
                <w:szCs w:val="21"/>
              </w:rPr>
            </w:pPr>
          </w:p>
          <w:p w:rsidR="00B63562" w:rsidRDefault="00B63562" w:rsidP="00DF0267">
            <w:pPr>
              <w:jc w:val="center"/>
              <w:rPr>
                <w:rFonts w:ascii="宋体" w:hAnsi="宋体"/>
                <w:szCs w:val="21"/>
              </w:rPr>
            </w:pPr>
            <w:r>
              <w:rPr>
                <w:rFonts w:ascii="宋体" w:hAnsi="宋体" w:hint="eastAsia"/>
                <w:szCs w:val="21"/>
              </w:rPr>
              <w:t>公 章</w:t>
            </w:r>
          </w:p>
          <w:p w:rsidR="00B63562" w:rsidRDefault="00B63562" w:rsidP="00DF0267">
            <w:pPr>
              <w:jc w:val="center"/>
              <w:rPr>
                <w:rFonts w:ascii="宋体" w:hAnsi="宋体"/>
                <w:szCs w:val="21"/>
              </w:rPr>
            </w:pPr>
            <w:r>
              <w:rPr>
                <w:rFonts w:ascii="宋体" w:hAnsi="宋体" w:hint="eastAsia"/>
                <w:szCs w:val="21"/>
              </w:rPr>
              <w:t xml:space="preserve">                           年    月     日</w:t>
            </w:r>
          </w:p>
        </w:tc>
      </w:tr>
      <w:tr w:rsidR="00B63562" w:rsidTr="00DF0267">
        <w:trPr>
          <w:trHeight w:val="1367"/>
          <w:jc w:val="center"/>
        </w:trPr>
        <w:tc>
          <w:tcPr>
            <w:tcW w:w="5113" w:type="dxa"/>
            <w:gridSpan w:val="8"/>
            <w:vMerge/>
            <w:tcBorders>
              <w:left w:val="double" w:sz="4" w:space="0" w:color="auto"/>
              <w:bottom w:val="double" w:sz="4" w:space="0" w:color="auto"/>
              <w:right w:val="single" w:sz="4" w:space="0" w:color="auto"/>
            </w:tcBorders>
            <w:vAlign w:val="center"/>
          </w:tcPr>
          <w:p w:rsidR="00B63562" w:rsidRDefault="00B63562" w:rsidP="00DF0267">
            <w:pPr>
              <w:jc w:val="center"/>
              <w:rPr>
                <w:rFonts w:ascii="宋体" w:hAnsi="宋体"/>
                <w:szCs w:val="21"/>
              </w:rPr>
            </w:pPr>
          </w:p>
        </w:tc>
        <w:tc>
          <w:tcPr>
            <w:tcW w:w="4678" w:type="dxa"/>
            <w:gridSpan w:val="6"/>
            <w:tcBorders>
              <w:top w:val="single" w:sz="4" w:space="0" w:color="auto"/>
              <w:left w:val="single" w:sz="4" w:space="0" w:color="auto"/>
              <w:bottom w:val="double" w:sz="4" w:space="0" w:color="auto"/>
              <w:right w:val="double" w:sz="4" w:space="0" w:color="auto"/>
            </w:tcBorders>
            <w:vAlign w:val="center"/>
          </w:tcPr>
          <w:p w:rsidR="00B63562" w:rsidRDefault="00B63562" w:rsidP="00DF0267">
            <w:pPr>
              <w:rPr>
                <w:rFonts w:ascii="宋体" w:hAnsi="宋体"/>
                <w:szCs w:val="21"/>
              </w:rPr>
            </w:pPr>
            <w:r>
              <w:rPr>
                <w:rFonts w:ascii="宋体" w:hAnsi="宋体" w:hint="eastAsia"/>
                <w:szCs w:val="21"/>
              </w:rPr>
              <w:t>研究生院审批：</w:t>
            </w:r>
          </w:p>
          <w:p w:rsidR="00B63562" w:rsidRDefault="00B63562" w:rsidP="00DF0267">
            <w:pPr>
              <w:jc w:val="center"/>
              <w:rPr>
                <w:rFonts w:ascii="宋体" w:hAnsi="宋体"/>
                <w:szCs w:val="21"/>
              </w:rPr>
            </w:pPr>
            <w:r>
              <w:rPr>
                <w:rFonts w:ascii="宋体" w:hAnsi="宋体" w:hint="eastAsia"/>
                <w:szCs w:val="21"/>
              </w:rPr>
              <w:t>公 章</w:t>
            </w:r>
          </w:p>
          <w:p w:rsidR="00B63562" w:rsidRDefault="00B63562" w:rsidP="00DF0267">
            <w:pPr>
              <w:jc w:val="center"/>
              <w:rPr>
                <w:rFonts w:ascii="宋体" w:hAnsi="宋体"/>
                <w:szCs w:val="21"/>
              </w:rPr>
            </w:pPr>
            <w:r>
              <w:rPr>
                <w:rFonts w:ascii="宋体" w:hAnsi="宋体" w:hint="eastAsia"/>
                <w:szCs w:val="21"/>
              </w:rPr>
              <w:t xml:space="preserve">                           年    月     日</w:t>
            </w:r>
          </w:p>
        </w:tc>
      </w:tr>
    </w:tbl>
    <w:p w:rsidR="00B63562" w:rsidRPr="00B63562" w:rsidRDefault="00B63562">
      <w:pPr>
        <w:rPr>
          <w:rFonts w:ascii="仿宋" w:eastAsia="仿宋" w:hAnsi="仿宋"/>
          <w:sz w:val="32"/>
          <w:szCs w:val="32"/>
        </w:rPr>
      </w:pPr>
    </w:p>
    <w:sectPr w:rsidR="00B63562" w:rsidRPr="00B63562">
      <w:headerReference w:type="default" r:id="rId9"/>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091" w:rsidRDefault="009A0091">
      <w:r>
        <w:separator/>
      </w:r>
    </w:p>
  </w:endnote>
  <w:endnote w:type="continuationSeparator" w:id="0">
    <w:p w:rsidR="009A0091" w:rsidRDefault="009A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091" w:rsidRDefault="009A0091">
      <w:r>
        <w:separator/>
      </w:r>
    </w:p>
  </w:footnote>
  <w:footnote w:type="continuationSeparator" w:id="0">
    <w:p w:rsidR="009A0091" w:rsidRDefault="009A0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D1" w:rsidRDefault="009A0091">
    <w:pPr>
      <w:pStyle w:val="a5"/>
    </w:pPr>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8328660" cy="6985635"/>
          <wp:effectExtent l="0" t="0" r="15240" b="5715"/>
          <wp:wrapNone/>
          <wp:docPr id="2" name="WordPictureWatermark3195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31953" descr="logo"/>
                  <pic:cNvPicPr>
                    <a:picLocks noChangeAspect="1"/>
                  </pic:cNvPicPr>
                </pic:nvPicPr>
                <pic:blipFill>
                  <a:blip r:embed="rId1">
                    <a:lum bright="69998" contrast="-70001"/>
                  </a:blip>
                  <a:stretch>
                    <a:fillRect/>
                  </a:stretch>
                </pic:blipFill>
                <pic:spPr>
                  <a:xfrm>
                    <a:off x="0" y="0"/>
                    <a:ext cx="8328660" cy="6985635"/>
                  </a:xfrm>
                  <a:prstGeom prst="rect">
                    <a:avLst/>
                  </a:prstGeom>
                  <a:noFill/>
                  <a:ln w="9525">
                    <a:noFill/>
                  </a:ln>
                </pic:spPr>
              </pic:pic>
            </a:graphicData>
          </a:graphic>
        </wp:anchor>
      </w:drawing>
    </w:r>
    <w:r>
      <w:rPr>
        <w:rFonts w:hint="eastAsia"/>
        <w:noProof/>
      </w:rPr>
      <w:drawing>
        <wp:inline distT="0" distB="0" distL="114300" distR="114300">
          <wp:extent cx="1988820" cy="497205"/>
          <wp:effectExtent l="0" t="0" r="11430" b="17145"/>
          <wp:docPr id="1" name="图片 1" descr="表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表头"/>
                  <pic:cNvPicPr>
                    <a:picLocks noChangeAspect="1"/>
                  </pic:cNvPicPr>
                </pic:nvPicPr>
                <pic:blipFill>
                  <a:blip r:embed="rId2"/>
                  <a:stretch>
                    <a:fillRect/>
                  </a:stretch>
                </pic:blipFill>
                <pic:spPr>
                  <a:xfrm>
                    <a:off x="0" y="0"/>
                    <a:ext cx="1988820" cy="4972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5155DF"/>
    <w:multiLevelType w:val="singleLevel"/>
    <w:tmpl w:val="D85155DF"/>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303A4"/>
    <w:rsid w:val="0002629D"/>
    <w:rsid w:val="000330C2"/>
    <w:rsid w:val="00095D94"/>
    <w:rsid w:val="000C4913"/>
    <w:rsid w:val="000F4AF2"/>
    <w:rsid w:val="00110922"/>
    <w:rsid w:val="0011429C"/>
    <w:rsid w:val="00177AFE"/>
    <w:rsid w:val="00196974"/>
    <w:rsid w:val="001B1C9C"/>
    <w:rsid w:val="001B3200"/>
    <w:rsid w:val="001B779A"/>
    <w:rsid w:val="001D7744"/>
    <w:rsid w:val="00222EBC"/>
    <w:rsid w:val="00224766"/>
    <w:rsid w:val="002360C3"/>
    <w:rsid w:val="002448C0"/>
    <w:rsid w:val="00285175"/>
    <w:rsid w:val="002A2584"/>
    <w:rsid w:val="002A5CA4"/>
    <w:rsid w:val="002B38C2"/>
    <w:rsid w:val="002E089C"/>
    <w:rsid w:val="002F6EFF"/>
    <w:rsid w:val="003303A4"/>
    <w:rsid w:val="003308F1"/>
    <w:rsid w:val="00333B2C"/>
    <w:rsid w:val="00361C93"/>
    <w:rsid w:val="003D49D1"/>
    <w:rsid w:val="004A1F0C"/>
    <w:rsid w:val="00546BE1"/>
    <w:rsid w:val="005B4E07"/>
    <w:rsid w:val="0060352D"/>
    <w:rsid w:val="0069299B"/>
    <w:rsid w:val="006E33F1"/>
    <w:rsid w:val="00710D84"/>
    <w:rsid w:val="00757231"/>
    <w:rsid w:val="00795F1B"/>
    <w:rsid w:val="007D6131"/>
    <w:rsid w:val="00815640"/>
    <w:rsid w:val="00837D5F"/>
    <w:rsid w:val="008B46FD"/>
    <w:rsid w:val="008D27D2"/>
    <w:rsid w:val="009375D9"/>
    <w:rsid w:val="009957FD"/>
    <w:rsid w:val="009A0091"/>
    <w:rsid w:val="009A4167"/>
    <w:rsid w:val="009D27B7"/>
    <w:rsid w:val="00A65A29"/>
    <w:rsid w:val="00A80F86"/>
    <w:rsid w:val="00AE40D1"/>
    <w:rsid w:val="00AF0E0A"/>
    <w:rsid w:val="00AF7900"/>
    <w:rsid w:val="00B01281"/>
    <w:rsid w:val="00B63562"/>
    <w:rsid w:val="00B83366"/>
    <w:rsid w:val="00B86EAA"/>
    <w:rsid w:val="00C00A1D"/>
    <w:rsid w:val="00C1786B"/>
    <w:rsid w:val="00C42E15"/>
    <w:rsid w:val="00CD7577"/>
    <w:rsid w:val="00D345DA"/>
    <w:rsid w:val="00DA61B2"/>
    <w:rsid w:val="00E109A5"/>
    <w:rsid w:val="00E93482"/>
    <w:rsid w:val="00ED0267"/>
    <w:rsid w:val="00ED7A73"/>
    <w:rsid w:val="00F11214"/>
    <w:rsid w:val="00F61B63"/>
    <w:rsid w:val="00F626C5"/>
    <w:rsid w:val="00FA1E90"/>
    <w:rsid w:val="00FB02AB"/>
    <w:rsid w:val="00FB78A0"/>
    <w:rsid w:val="00FC2685"/>
    <w:rsid w:val="08757D1A"/>
    <w:rsid w:val="302B56E0"/>
    <w:rsid w:val="439559B1"/>
    <w:rsid w:val="4B9527BF"/>
    <w:rsid w:val="4C9E596F"/>
    <w:rsid w:val="753821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6">
    <w:name w:val="Normal (Web)"/>
    <w:basedOn w:val="a"/>
    <w:uiPriority w:val="99"/>
    <w:semiHidden/>
    <w:unhideWhenUsed/>
    <w:pPr>
      <w:jc w:val="left"/>
    </w:pPr>
    <w:rPr>
      <w:rFonts w:cs="Times New Roman"/>
      <w:kern w:val="0"/>
      <w:sz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HTMLChar">
    <w:name w:val="HTML 预设格式 Char"/>
    <w:basedOn w:val="a0"/>
    <w:link w:val="HTML"/>
    <w:uiPriority w:val="99"/>
    <w:qFormat/>
    <w:rPr>
      <w:rFonts w:ascii="宋体" w:eastAsia="宋体" w:hAnsi="宋体" w:cs="宋体"/>
      <w:kern w:val="0"/>
      <w:sz w:val="24"/>
      <w:szCs w:val="24"/>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490</Words>
  <Characters>2796</Characters>
  <Application>Microsoft Office Word</Application>
  <DocSecurity>0</DocSecurity>
  <Lines>23</Lines>
  <Paragraphs>6</Paragraphs>
  <ScaleCrop>false</ScaleCrop>
  <Company>Sky123.Org</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37</cp:revision>
  <dcterms:created xsi:type="dcterms:W3CDTF">2016-03-24T05:11:00Z</dcterms:created>
  <dcterms:modified xsi:type="dcterms:W3CDTF">2020-01-09T03:34:00Z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