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仁和</w:t>
      </w:r>
      <w:r>
        <w:rPr>
          <w:rFonts w:hint="eastAsia"/>
        </w:rPr>
        <w:t>中级会计职称</w:t>
      </w:r>
      <w:r>
        <w:rPr>
          <w:rFonts w:hint="eastAsia"/>
          <w:lang w:val="en-US" w:eastAsia="zh-CN"/>
        </w:rPr>
        <w:t>课程</w:t>
      </w:r>
    </w:p>
    <w:p>
      <w:pPr>
        <w:pStyle w:val="3"/>
        <w:rPr>
          <w:sz w:val="24"/>
          <w:szCs w:val="24"/>
        </w:rPr>
      </w:pPr>
      <w:r>
        <w:rPr>
          <w:sz w:val="24"/>
          <w:szCs w:val="24"/>
        </w:rPr>
        <w:t>公司简介：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仁和会计成立于2002年2月，是中国实战会计培训的知名品牌。18年专注会计培训，近400所校区覆盖全国近30个省市！仁和秉承“诚信办学，严谨治校”的理念，不仅得到万千学员一致赞誉与好评，更是连续五年被多家主流媒体评为“优质会计培训机构”。学校常年开设：初级职称，中级职称，注册会计师(CPA)，CMA，会计真账实操，税务实务，会计报表编制及分析，财务管理等多种课程培训，满足学员的多样化需求，且提供岗前实习和推荐就业。以人为本，因材施教，以学员的成功为服务宗旨。</w:t>
      </w:r>
    </w:p>
    <w:p>
      <w:pPr>
        <w:rPr>
          <w:sz w:val="24"/>
          <w:szCs w:val="24"/>
        </w:rPr>
      </w:pPr>
    </w:p>
    <w:p>
      <w:pPr>
        <w:pStyle w:val="2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课程简介</w:t>
      </w:r>
      <w:r>
        <w:rPr>
          <w:rFonts w:hint="eastAsia"/>
          <w:sz w:val="24"/>
          <w:szCs w:val="24"/>
          <w:lang w:eastAsia="zh-CN"/>
        </w:rPr>
        <w:t>：</w:t>
      </w:r>
    </w:p>
    <w:p>
      <w:pPr>
        <w:pStyle w:val="2"/>
        <w:rPr>
          <w:rFonts w:ascii="微软雅黑" w:hAnsi="微软雅黑" w:eastAsia="微软雅黑" w:cs="宋体"/>
          <w:b/>
          <w:bCs/>
          <w:color w:val="1D2525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1D2525"/>
          <w:kern w:val="0"/>
          <w:sz w:val="24"/>
          <w:szCs w:val="24"/>
        </w:rPr>
        <w:t xml:space="preserve">中级职称考试时间轴 </w:t>
      </w:r>
    </w:p>
    <w:p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935355"/>
            <wp:effectExtent l="0" t="0" r="254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</w:rPr>
      </w:pPr>
      <w:r>
        <w:rPr>
          <w:rFonts w:hint="eastAsia"/>
          <w:b/>
          <w:bCs/>
        </w:rPr>
        <w:t>教学特点：</w:t>
      </w:r>
    </w:p>
    <w:p/>
    <w:p>
      <w:r>
        <w:drawing>
          <wp:inline distT="0" distB="0" distL="0" distR="0">
            <wp:extent cx="5274310" cy="19716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5851525"/>
            <wp:effectExtent l="0" t="0" r="2540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</w:rPr>
      </w:pPr>
      <w:r>
        <w:rPr>
          <w:rFonts w:hint="eastAsia"/>
          <w:b/>
          <w:bCs/>
        </w:rPr>
        <w:t>上课安排：</w:t>
      </w:r>
    </w:p>
    <w:p>
      <w:r>
        <w:drawing>
          <wp:inline distT="0" distB="0" distL="0" distR="0">
            <wp:extent cx="5274310" cy="17252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</w:rPr>
      </w:pPr>
      <w:r>
        <w:rPr>
          <w:rFonts w:hint="eastAsia"/>
          <w:b/>
          <w:bCs/>
        </w:rPr>
        <w:t>适合对象：</w:t>
      </w:r>
    </w:p>
    <w:p/>
    <w:p>
      <w:r>
        <w:drawing>
          <wp:inline distT="0" distB="0" distL="0" distR="0">
            <wp:extent cx="5274310" cy="59956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b/>
          <w:bCs/>
        </w:rPr>
      </w:pPr>
      <w:r>
        <w:rPr>
          <w:rFonts w:hint="eastAsia"/>
          <w:b/>
          <w:bCs/>
        </w:rPr>
        <w:t>一、基础信息</w:t>
      </w:r>
    </w:p>
    <w:p>
      <w:pPr>
        <w:rPr>
          <w:b/>
          <w:bCs/>
        </w:rPr>
      </w:pPr>
      <w:r>
        <w:rPr>
          <w:b/>
          <w:bCs/>
        </w:rPr>
        <w:t>1、成立年限 ：2002年2月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2、品牌：中国实战会计培训的知名品牌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3、师资：名师教学，具备中级以上证书，教龄5年以上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4、课时：10-200不等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5、教学模式：多种教学模式相结合，将学习效果落地执行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理论讲解课：讲授</w:t>
      </w:r>
      <w:r>
        <w:rPr>
          <w:b/>
          <w:bCs/>
        </w:rPr>
        <w:t>19年专业考证+实操+管理，教学中积累的精华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特色活动课：特色实操</w:t>
      </w:r>
      <w:r>
        <w:rPr>
          <w:b/>
          <w:bCs/>
        </w:rPr>
        <w:t>PK、沙盘模拟课，演练实操做账技能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情景模拟课：模拟企业财务室各环节，对接具体岗位全流程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岗前实训：岗前实战各行业真实案例，积累工作经验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 xml:space="preserve">6、班型：小班 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7、课程保障：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线下面授特点：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1老师面对面讲解，课时饱满 配套资料多</w:t>
      </w:r>
    </w:p>
    <w:p>
      <w:pPr>
        <w:rPr>
          <w:b/>
          <w:bCs/>
        </w:rPr>
      </w:pPr>
      <w:r>
        <w:rPr>
          <w:b/>
          <w:bCs/>
        </w:rPr>
        <w:t>2讲师团研发教学资料，典型考题、考前刷题、应试指南</w:t>
      </w:r>
    </w:p>
    <w:p>
      <w:pPr>
        <w:rPr>
          <w:b/>
          <w:bCs/>
        </w:rPr>
      </w:pPr>
      <w:r>
        <w:rPr>
          <w:b/>
          <w:bCs/>
        </w:rPr>
        <w:t>3面授学习氛围浓厚，老师陪学 答疑方便</w:t>
      </w:r>
    </w:p>
    <w:p>
      <w:pPr>
        <w:rPr>
          <w:b/>
          <w:bCs/>
        </w:rPr>
      </w:pPr>
      <w:r>
        <w:rPr>
          <w:b/>
          <w:bCs/>
        </w:rPr>
        <w:t>4个性化教学跟踪与评估，针对学习进度合理调整教案</w:t>
      </w:r>
    </w:p>
    <w:p>
      <w:pPr>
        <w:rPr>
          <w:b/>
          <w:bCs/>
        </w:rPr>
      </w:pPr>
      <w:r>
        <w:rPr>
          <w:b/>
          <w:bCs/>
        </w:rPr>
        <w:t>5考前全真模拟演练，考完讲解答题思维 提前演练不怯场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线上教学特点：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1线上直播、录播，课后查看教学内容 方便快捷</w:t>
      </w:r>
    </w:p>
    <w:p>
      <w:pPr>
        <w:rPr>
          <w:b/>
          <w:bCs/>
        </w:rPr>
      </w:pPr>
      <w:r>
        <w:rPr>
          <w:b/>
          <w:bCs/>
        </w:rPr>
        <w:t>2APP配套家庭作业，章节练习题、模考试卷</w:t>
      </w:r>
    </w:p>
    <w:p>
      <w:pPr>
        <w:rPr>
          <w:b/>
          <w:bCs/>
        </w:rPr>
      </w:pPr>
      <w:r>
        <w:rPr>
          <w:b/>
          <w:bCs/>
        </w:rPr>
        <w:t>3线上教学系统配套答疑服务，不懂就问 24小时答疑</w:t>
      </w:r>
    </w:p>
    <w:p>
      <w:pPr>
        <w:rPr>
          <w:b/>
          <w:bCs/>
        </w:rPr>
      </w:pPr>
      <w:r>
        <w:rPr>
          <w:b/>
          <w:bCs/>
        </w:rPr>
        <w:t>4 APP打卡、反映学习进度，学管部门线上督学</w:t>
      </w:r>
    </w:p>
    <w:p>
      <w:pPr>
        <w:rPr>
          <w:b/>
          <w:bCs/>
        </w:rPr>
      </w:pPr>
      <w:r>
        <w:rPr>
          <w:b/>
          <w:bCs/>
        </w:rPr>
        <w:t>5考前APP模拟测试，提前适应机考环境</w: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8、证书颁发：财政部、人社部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9、核心校区：全国直营校区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10、竞品对标：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服务体系完善：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1.全国直营校区保障服务质量</w:t>
      </w:r>
    </w:p>
    <w:p>
      <w:pPr>
        <w:rPr>
          <w:b/>
          <w:bCs/>
        </w:rPr>
      </w:pPr>
      <w:r>
        <w:rPr>
          <w:b/>
          <w:bCs/>
        </w:rPr>
        <w:t>2.实战案例教学摒弃乏味的应试教育</w:t>
      </w:r>
    </w:p>
    <w:p>
      <w:pPr>
        <w:rPr>
          <w:b/>
          <w:bCs/>
        </w:rPr>
      </w:pPr>
      <w:r>
        <w:rPr>
          <w:b/>
          <w:bCs/>
        </w:rPr>
        <w:t>3.智能化学习系统帮助学员考点专项突破</w:t>
      </w:r>
    </w:p>
    <w:p>
      <w:pPr>
        <w:rPr>
          <w:b/>
          <w:bCs/>
        </w:rPr>
      </w:pPr>
      <w:r>
        <w:rPr>
          <w:b/>
          <w:bCs/>
        </w:rPr>
        <w:t>4.双师教学体系业内创新模式</w:t>
      </w:r>
    </w:p>
    <w:p>
      <w:pPr>
        <w:rPr>
          <w:b/>
          <w:bCs/>
        </w:rPr>
      </w:pPr>
      <w:r>
        <w:rPr>
          <w:b/>
          <w:bCs/>
        </w:rPr>
        <w:t>5.获专业教研证书成立专业教研团队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师资丰富教学专业：</w:t>
      </w:r>
    </w:p>
    <w:p>
      <w:pPr>
        <w:rPr>
          <w:b/>
          <w:bCs/>
        </w:rPr>
      </w:pPr>
      <w:r>
        <w:rPr>
          <w:rFonts w:hint="eastAsia"/>
          <w:b/>
          <w:bCs/>
        </w:rPr>
        <w:t>研发教学老师：对知名企业调研沟通，只为研发市场需求的各种财务会计课程，培训企业需要的会计</w:t>
      </w:r>
    </w:p>
    <w:p>
      <w:pPr>
        <w:rPr>
          <w:b/>
          <w:bCs/>
        </w:rPr>
      </w:pPr>
      <w:r>
        <w:rPr>
          <w:rFonts w:hint="eastAsia"/>
          <w:b/>
          <w:bCs/>
        </w:rPr>
        <w:t>实操授课老师：对各行业代表企业上门拜访沟通调研，只为教好每一位有梦想的学员，培养学员岗位胜任力</w:t>
      </w:r>
    </w:p>
    <w:p>
      <w:pPr>
        <w:rPr>
          <w:b/>
          <w:bCs/>
        </w:rPr>
      </w:pPr>
      <w:r>
        <w:rPr>
          <w:rFonts w:hint="eastAsia"/>
          <w:b/>
          <w:bCs/>
        </w:rPr>
        <w:t>就业辅导老师：跟踪每个就业学员情况，进行上班过程中帮扶，让学员更快融入企业</w:t>
      </w:r>
    </w:p>
    <w:p>
      <w:pPr>
        <w:rPr>
          <w:b/>
          <w:bCs/>
        </w:rPr>
      </w:pPr>
      <w:r>
        <w:rPr>
          <w:rFonts w:hint="eastAsia"/>
          <w:b/>
          <w:bCs/>
        </w:rPr>
        <w:t>学员服务老师：在全国开设学习中心，建设学员人脉圈，让学员收获的不仅仅是专业，更有圈子与经验</w: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11、校区规模：遍及全国300多家直营校区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12、费用：10元起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13、最大卖点：19年专注会计培训，300多所校区覆盖全国近30个省市！学校常年开设：初级职称，中级职称，注册会计师(CPA)，CMA，会计真账实操，税务实务，会计报表编制及分析，财务管理等多种课程培训，满足学员的多样化需求，且提供岗前实习和推荐就业。以人为本，因材施教，以学员的成功为服务宗旨。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14、适合年龄段：18岁以上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15、效果：仁和秉承“诚信办学，严谨治校”的理念，不仅得到万千学员一致赞誉与好评，更是连续五年被多家主流媒体评为“优质会计培训机构”。</w:t>
      </w:r>
    </w:p>
    <w:p>
      <w:pPr>
        <w:rPr>
          <w:b/>
          <w:bCs/>
        </w:rPr>
      </w:pPr>
      <w:r>
        <w:rPr>
          <w:rFonts w:hint="eastAsia"/>
          <w:b/>
          <w:bCs/>
        </w:rPr>
        <w:t>参考图：</w:t>
      </w:r>
    </w:p>
    <w:p>
      <w:r>
        <w:drawing>
          <wp:inline distT="0" distB="0" distL="0" distR="0">
            <wp:extent cx="5274310" cy="5188585"/>
            <wp:effectExtent l="0" t="0" r="254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47010"/>
            <wp:effectExtent l="0" t="0" r="25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68751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p/>
    <w:p>
      <w:r>
        <w:drawing>
          <wp:inline distT="0" distB="0" distL="0" distR="0">
            <wp:extent cx="5274310" cy="8428355"/>
            <wp:effectExtent l="0" t="0" r="254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6732905"/>
            <wp:effectExtent l="0" t="0" r="254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B174D1"/>
    <w:rsid w:val="28B1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2021-06-02T05:25:00Z</dcterms:created>
  <dc:creator>郭朋云</dc:creator>
  <cp:lastModifiedBy>郭朋云</cp:lastModifiedBy>
  <dcterms:modified xsi:type="dcterms:W3CDTF">2021-06-02T05:28:20Z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E3BFB228CF734A33AC587C3EEA4DD95D</vt:lpwstr>
  </property>
</Properties>
</file>