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6E" w:rsidRPr="0015566E" w:rsidRDefault="0015566E" w:rsidP="0015566E">
      <w:pPr>
        <w:widowControl/>
        <w:shd w:val="clear" w:color="auto" w:fill="FFFFFF"/>
        <w:spacing w:after="210"/>
        <w:jc w:val="left"/>
        <w:outlineLvl w:val="1"/>
        <w:rPr>
          <w:rFonts w:ascii="微软雅黑" w:eastAsia="微软雅黑" w:hAnsi="微软雅黑" w:cs="宋体"/>
          <w:b/>
          <w:bCs/>
          <w:color w:val="333333"/>
          <w:spacing w:val="8"/>
          <w:kern w:val="0"/>
          <w:sz w:val="33"/>
          <w:szCs w:val="33"/>
        </w:rPr>
      </w:pPr>
      <w:r w:rsidRPr="0015566E">
        <w:rPr>
          <w:rFonts w:ascii="微软雅黑" w:eastAsia="微软雅黑" w:hAnsi="微软雅黑" w:cs="宋体" w:hint="eastAsia"/>
          <w:b/>
          <w:bCs/>
          <w:color w:val="333333"/>
          <w:spacing w:val="8"/>
          <w:kern w:val="0"/>
          <w:sz w:val="33"/>
          <w:szCs w:val="33"/>
        </w:rPr>
        <w:t>西安交通大学现代远程教育</w:t>
      </w:r>
      <w:r w:rsidR="00E96C47">
        <w:rPr>
          <w:rFonts w:ascii="微软雅黑" w:eastAsia="微软雅黑" w:hAnsi="微软雅黑" w:cs="宋体" w:hint="eastAsia"/>
          <w:b/>
          <w:bCs/>
          <w:color w:val="333333"/>
          <w:spacing w:val="8"/>
          <w:kern w:val="0"/>
          <w:sz w:val="33"/>
          <w:szCs w:val="33"/>
        </w:rPr>
        <w:t>专升本</w:t>
      </w:r>
      <w:r w:rsidRPr="0015566E">
        <w:rPr>
          <w:rFonts w:ascii="微软雅黑" w:eastAsia="微软雅黑" w:hAnsi="微软雅黑" w:cs="宋体" w:hint="eastAsia"/>
          <w:b/>
          <w:bCs/>
          <w:color w:val="333333"/>
          <w:spacing w:val="8"/>
          <w:kern w:val="0"/>
          <w:sz w:val="33"/>
          <w:szCs w:val="33"/>
        </w:rPr>
        <w:t>2020年秋季招生简章</w:t>
      </w:r>
    </w:p>
    <w:p w:rsidR="0015566E" w:rsidRPr="0015566E" w:rsidRDefault="0015566E" w:rsidP="0015566E">
      <w:pPr>
        <w:widowControl/>
        <w:pBdr>
          <w:bottom w:val="single" w:sz="6" w:space="8" w:color="E7E7EB"/>
        </w:pBdr>
        <w:shd w:val="clear" w:color="auto" w:fill="FFFFFF"/>
        <w:outlineLvl w:val="1"/>
        <w:rPr>
          <w:rFonts w:ascii="微软雅黑" w:eastAsia="微软雅黑" w:hAnsi="微软雅黑" w:cs="宋体"/>
          <w:color w:val="333333"/>
          <w:spacing w:val="8"/>
          <w:kern w:val="0"/>
          <w:sz w:val="36"/>
          <w:szCs w:val="36"/>
        </w:rPr>
      </w:pPr>
      <w:r w:rsidRPr="0015566E">
        <w:rPr>
          <w:rFonts w:ascii="楷体" w:eastAsia="楷体" w:hAnsi="楷体" w:cs="宋体" w:hint="eastAsia"/>
          <w:b/>
          <w:bCs/>
          <w:color w:val="4A4A4A"/>
          <w:spacing w:val="8"/>
          <w:kern w:val="0"/>
          <w:sz w:val="27"/>
        </w:rPr>
        <w:t>一、招生专业、层次、学习形式、入学考试科目</w:t>
      </w:r>
    </w:p>
    <w:tbl>
      <w:tblPr>
        <w:tblW w:w="10155" w:type="dxa"/>
        <w:tblCellMar>
          <w:left w:w="0" w:type="dxa"/>
          <w:right w:w="0" w:type="dxa"/>
        </w:tblCellMar>
        <w:tblLook w:val="04A0"/>
      </w:tblPr>
      <w:tblGrid>
        <w:gridCol w:w="472"/>
        <w:gridCol w:w="959"/>
        <w:gridCol w:w="2402"/>
        <w:gridCol w:w="959"/>
        <w:gridCol w:w="1061"/>
        <w:gridCol w:w="1292"/>
        <w:gridCol w:w="3010"/>
      </w:tblGrid>
      <w:tr w:rsidR="0015566E" w:rsidRPr="0015566E" w:rsidTr="00E96C47">
        <w:trPr>
          <w:trHeight w:val="645"/>
        </w:trPr>
        <w:tc>
          <w:tcPr>
            <w:tcW w:w="472"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层次</w:t>
            </w:r>
          </w:p>
        </w:tc>
        <w:tc>
          <w:tcPr>
            <w:tcW w:w="959"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序号</w:t>
            </w:r>
          </w:p>
        </w:tc>
        <w:tc>
          <w:tcPr>
            <w:tcW w:w="2402"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招生专业</w:t>
            </w:r>
          </w:p>
        </w:tc>
        <w:tc>
          <w:tcPr>
            <w:tcW w:w="959"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学位类型</w:t>
            </w:r>
          </w:p>
        </w:tc>
        <w:tc>
          <w:tcPr>
            <w:tcW w:w="1061"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学习形式</w:t>
            </w:r>
          </w:p>
        </w:tc>
        <w:tc>
          <w:tcPr>
            <w:tcW w:w="4302" w:type="dxa"/>
            <w:gridSpan w:val="2"/>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入学考试科目</w:t>
            </w:r>
          </w:p>
        </w:tc>
      </w:tr>
      <w:tr w:rsidR="0015566E" w:rsidRPr="0015566E" w:rsidTr="00E96C47">
        <w:trPr>
          <w:trHeight w:val="645"/>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思政课</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专业课</w:t>
            </w:r>
          </w:p>
        </w:tc>
      </w:tr>
      <w:tr w:rsidR="0015566E" w:rsidRPr="0015566E" w:rsidTr="00E96C47">
        <w:trPr>
          <w:trHeight w:val="495"/>
        </w:trPr>
        <w:tc>
          <w:tcPr>
            <w:tcW w:w="472"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专</w:t>
            </w:r>
            <w:r w:rsidRPr="0015566E">
              <w:rPr>
                <w:rFonts w:ascii="宋体" w:eastAsia="宋体" w:hAnsi="宋体" w:cs="宋体"/>
                <w:kern w:val="0"/>
                <w:sz w:val="24"/>
                <w:szCs w:val="24"/>
              </w:rPr>
              <w:br/>
              <w:t>科</w:t>
            </w:r>
            <w:r w:rsidRPr="0015566E">
              <w:rPr>
                <w:rFonts w:ascii="宋体" w:eastAsia="宋体" w:hAnsi="宋体" w:cs="宋体"/>
                <w:kern w:val="0"/>
                <w:sz w:val="24"/>
                <w:szCs w:val="24"/>
              </w:rPr>
              <w:br/>
              <w:t>升</w:t>
            </w:r>
            <w:r w:rsidRPr="0015566E">
              <w:rPr>
                <w:rFonts w:ascii="宋体" w:eastAsia="宋体" w:hAnsi="宋体" w:cs="宋体"/>
                <w:kern w:val="0"/>
                <w:sz w:val="24"/>
                <w:szCs w:val="24"/>
              </w:rPr>
              <w:br/>
              <w:t>本</w:t>
            </w:r>
            <w:r w:rsidRPr="0015566E">
              <w:rPr>
                <w:rFonts w:ascii="宋体" w:eastAsia="宋体" w:hAnsi="宋体" w:cs="宋体"/>
                <w:kern w:val="0"/>
                <w:sz w:val="24"/>
                <w:szCs w:val="24"/>
              </w:rPr>
              <w:br/>
              <w:t>科</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会计学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管理学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大学英语、会计学原理、大学语文</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2</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工商管理</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管理学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大学英语、管理学原理、大学语文</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3</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*工商管理(人力资源管理方向)</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管理学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4</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*护理学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大学英语、护理学基础（专）、大学语文</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5</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*法学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法学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大学英语、民法学、大学语文</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6</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经济学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经济学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大学英语、财政与金融、大学语文</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7</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金融学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经济学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8</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计算机科学与技术</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大学英语、高等数学</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9</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电气工程及其自动化</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10</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能源与动力工程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11</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土木工程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12</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环境工程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13</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机械工程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14</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化学工程与工艺</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15</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药学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大学英语、大学语文、药学综合</w:t>
            </w:r>
          </w:p>
        </w:tc>
      </w:tr>
      <w:tr w:rsidR="0015566E" w:rsidRPr="0015566E" w:rsidTr="00E96C47">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16</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*电子商务（物流管理方向）</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经济学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大学英语、大学语文</w:t>
            </w:r>
            <w:r w:rsidRPr="0015566E">
              <w:rPr>
                <w:rFonts w:ascii="宋体" w:eastAsia="宋体" w:hAnsi="宋体" w:cs="宋体"/>
                <w:kern w:val="0"/>
                <w:sz w:val="24"/>
                <w:szCs w:val="24"/>
              </w:rPr>
              <w:br/>
            </w:r>
          </w:p>
        </w:tc>
      </w:tr>
    </w:tbl>
    <w:p w:rsidR="0015566E" w:rsidRPr="0015566E" w:rsidRDefault="0015566E" w:rsidP="0015566E">
      <w:pPr>
        <w:widowControl/>
        <w:shd w:val="clear" w:color="auto" w:fill="FFFFFF"/>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rPr>
        <w:t>二、报考条件</w:t>
      </w:r>
      <w:r w:rsidRPr="0015566E">
        <w:rPr>
          <w:rFonts w:ascii="MicroSoft YaHei" w:eastAsia="微软雅黑" w:hAnsi="MicroSoft YaHei" w:cs="宋体"/>
          <w:b/>
          <w:bCs/>
          <w:color w:val="333333"/>
          <w:spacing w:val="8"/>
          <w:kern w:val="0"/>
          <w:sz w:val="27"/>
          <w:szCs w:val="27"/>
        </w:rPr>
        <w:t xml:space="preserve">    </w:t>
      </w:r>
      <w:r w:rsidRPr="0015566E">
        <w:rPr>
          <w:rFonts w:ascii="MicroSoft YaHei" w:eastAsia="微软雅黑" w:hAnsi="MicroSoft YaHei" w:cs="宋体"/>
          <w:b/>
          <w:bCs/>
          <w:color w:val="333333"/>
          <w:spacing w:val="8"/>
          <w:kern w:val="0"/>
          <w:sz w:val="24"/>
          <w:szCs w:val="24"/>
        </w:rPr>
        <w:t>   </w:t>
      </w:r>
    </w:p>
    <w:p w:rsidR="0015566E" w:rsidRPr="0015566E" w:rsidRDefault="0015566E" w:rsidP="0015566E">
      <w:pPr>
        <w:widowControl/>
        <w:shd w:val="clear" w:color="auto" w:fill="FFFFFF"/>
        <w:spacing w:line="375" w:lineRule="atLeast"/>
        <w:ind w:firstLine="420"/>
        <w:rPr>
          <w:rFonts w:ascii="微软雅黑" w:eastAsia="微软雅黑" w:hAnsi="微软雅黑" w:cs="宋体"/>
          <w:color w:val="333333"/>
          <w:spacing w:val="8"/>
          <w:kern w:val="0"/>
          <w:sz w:val="26"/>
          <w:szCs w:val="26"/>
        </w:rPr>
      </w:pPr>
      <w:r w:rsidRPr="0015566E">
        <w:rPr>
          <w:rFonts w:ascii="MicroSoft YaHei" w:eastAsia="微软雅黑" w:hAnsi="MicroSoft YaHei" w:cs="宋体"/>
          <w:b/>
          <w:bCs/>
          <w:color w:val="333333"/>
          <w:spacing w:val="8"/>
          <w:kern w:val="0"/>
          <w:sz w:val="24"/>
          <w:szCs w:val="24"/>
        </w:rPr>
        <w:lastRenderedPageBreak/>
        <w:t xml:space="preserve">1. </w:t>
      </w:r>
      <w:r w:rsidRPr="0015566E">
        <w:rPr>
          <w:rFonts w:ascii="MicroSoft YaHei" w:eastAsia="微软雅黑" w:hAnsi="MicroSoft YaHei" w:cs="宋体"/>
          <w:b/>
          <w:bCs/>
          <w:color w:val="333333"/>
          <w:spacing w:val="8"/>
          <w:kern w:val="0"/>
          <w:sz w:val="24"/>
          <w:szCs w:val="24"/>
        </w:rPr>
        <w:t>专升本层次：</w:t>
      </w:r>
      <w:r w:rsidRPr="0015566E">
        <w:rPr>
          <w:rFonts w:ascii="MicroSoft YaHei" w:eastAsia="微软雅黑" w:hAnsi="MicroSoft YaHei" w:cs="宋体"/>
          <w:color w:val="333333"/>
          <w:spacing w:val="8"/>
          <w:kern w:val="0"/>
          <w:sz w:val="24"/>
          <w:szCs w:val="24"/>
        </w:rPr>
        <w:t>考生必须是具有国民教育系列大学专科或大专以上毕业证书的在职人员；报考护理学专业的考生还须是取得护士执业证书的在职人员；报考药学专业的考生还须是药学或医药相关专业毕业，现从事临床药物工作，药品、药理研究、药物生产、药物管理等在职人员，报名时提供药学相关的资格证书或在职证明。</w:t>
      </w:r>
      <w:r w:rsidRPr="0015566E">
        <w:rPr>
          <w:rFonts w:ascii="微软雅黑" w:eastAsia="微软雅黑" w:hAnsi="微软雅黑" w:cs="宋体" w:hint="eastAsia"/>
          <w:color w:val="333333"/>
          <w:spacing w:val="8"/>
          <w:kern w:val="0"/>
          <w:sz w:val="24"/>
          <w:szCs w:val="24"/>
        </w:rPr>
        <w:br/>
      </w:r>
      <w:r w:rsidRPr="0015566E">
        <w:rPr>
          <w:rFonts w:ascii="MicroSoft YaHei" w:eastAsia="微软雅黑" w:hAnsi="MicroSoft YaHei" w:cs="宋体"/>
          <w:color w:val="333333"/>
          <w:spacing w:val="8"/>
          <w:kern w:val="0"/>
          <w:sz w:val="24"/>
          <w:szCs w:val="24"/>
        </w:rPr>
        <w:t>春季报读的考生，毕业证书取得时间不得晚于</w:t>
      </w:r>
      <w:r w:rsidRPr="0015566E">
        <w:rPr>
          <w:rFonts w:ascii="MicroSoft YaHei" w:eastAsia="微软雅黑" w:hAnsi="MicroSoft YaHei" w:cs="宋体"/>
          <w:color w:val="333333"/>
          <w:spacing w:val="8"/>
          <w:kern w:val="0"/>
          <w:sz w:val="24"/>
          <w:szCs w:val="24"/>
        </w:rPr>
        <w:t>2</w:t>
      </w:r>
      <w:r w:rsidRPr="0015566E">
        <w:rPr>
          <w:rFonts w:ascii="MicroSoft YaHei" w:eastAsia="微软雅黑" w:hAnsi="MicroSoft YaHei" w:cs="宋体"/>
          <w:color w:val="333333"/>
          <w:spacing w:val="8"/>
          <w:kern w:val="0"/>
          <w:sz w:val="24"/>
          <w:szCs w:val="24"/>
        </w:rPr>
        <w:t>月</w:t>
      </w:r>
      <w:r w:rsidRPr="0015566E">
        <w:rPr>
          <w:rFonts w:ascii="MicroSoft YaHei" w:eastAsia="微软雅黑" w:hAnsi="MicroSoft YaHei" w:cs="宋体"/>
          <w:color w:val="333333"/>
          <w:spacing w:val="8"/>
          <w:kern w:val="0"/>
          <w:sz w:val="24"/>
          <w:szCs w:val="24"/>
        </w:rPr>
        <w:t>28</w:t>
      </w:r>
      <w:r w:rsidRPr="0015566E">
        <w:rPr>
          <w:rFonts w:ascii="MicroSoft YaHei" w:eastAsia="微软雅黑" w:hAnsi="MicroSoft YaHei" w:cs="宋体"/>
          <w:color w:val="333333"/>
          <w:spacing w:val="8"/>
          <w:kern w:val="0"/>
          <w:sz w:val="24"/>
          <w:szCs w:val="24"/>
        </w:rPr>
        <w:t>日；秋季报读的考生，毕业证书取得时间不得晚于</w:t>
      </w:r>
      <w:r w:rsidRPr="0015566E">
        <w:rPr>
          <w:rFonts w:ascii="MicroSoft YaHei" w:eastAsia="微软雅黑" w:hAnsi="MicroSoft YaHei" w:cs="宋体"/>
          <w:color w:val="333333"/>
          <w:spacing w:val="8"/>
          <w:kern w:val="0"/>
          <w:sz w:val="24"/>
          <w:szCs w:val="24"/>
        </w:rPr>
        <w:t>8</w:t>
      </w:r>
      <w:r w:rsidRPr="0015566E">
        <w:rPr>
          <w:rFonts w:ascii="MicroSoft YaHei" w:eastAsia="微软雅黑" w:hAnsi="MicroSoft YaHei" w:cs="宋体"/>
          <w:color w:val="333333"/>
          <w:spacing w:val="8"/>
          <w:kern w:val="0"/>
          <w:sz w:val="24"/>
          <w:szCs w:val="24"/>
        </w:rPr>
        <w:t>月</w:t>
      </w:r>
      <w:r w:rsidRPr="0015566E">
        <w:rPr>
          <w:rFonts w:ascii="MicroSoft YaHei" w:eastAsia="微软雅黑" w:hAnsi="MicroSoft YaHei" w:cs="宋体"/>
          <w:color w:val="333333"/>
          <w:spacing w:val="8"/>
          <w:kern w:val="0"/>
          <w:sz w:val="24"/>
          <w:szCs w:val="24"/>
        </w:rPr>
        <w:t>31</w:t>
      </w:r>
      <w:r w:rsidRPr="0015566E">
        <w:rPr>
          <w:rFonts w:ascii="MicroSoft YaHei" w:eastAsia="微软雅黑" w:hAnsi="MicroSoft YaHei" w:cs="宋体"/>
          <w:color w:val="333333"/>
          <w:spacing w:val="8"/>
          <w:kern w:val="0"/>
          <w:sz w:val="24"/>
          <w:szCs w:val="24"/>
        </w:rPr>
        <w:t>日。</w:t>
      </w:r>
      <w:r w:rsidRPr="0015566E">
        <w:rPr>
          <w:rFonts w:ascii="微软雅黑" w:eastAsia="微软雅黑" w:hAnsi="微软雅黑" w:cs="宋体" w:hint="eastAsia"/>
          <w:color w:val="333333"/>
          <w:spacing w:val="8"/>
          <w:kern w:val="0"/>
          <w:sz w:val="24"/>
          <w:szCs w:val="24"/>
        </w:rPr>
        <w:br/>
      </w:r>
      <w:r w:rsidRPr="0015566E">
        <w:rPr>
          <w:rFonts w:ascii="微软雅黑" w:eastAsia="微软雅黑" w:hAnsi="微软雅黑" w:cs="宋体" w:hint="eastAsia"/>
          <w:color w:val="333333"/>
          <w:spacing w:val="8"/>
          <w:kern w:val="0"/>
          <w:sz w:val="26"/>
          <w:szCs w:val="26"/>
        </w:rPr>
        <w:t>所有考生报读专升本层次时，年龄需满21周岁。</w:t>
      </w:r>
      <w:r w:rsidRPr="0015566E">
        <w:rPr>
          <w:rFonts w:ascii="微软雅黑" w:eastAsia="微软雅黑" w:hAnsi="微软雅黑" w:cs="宋体" w:hint="eastAsia"/>
          <w:b/>
          <w:bCs/>
          <w:color w:val="333333"/>
          <w:spacing w:val="8"/>
          <w:kern w:val="0"/>
          <w:sz w:val="27"/>
          <w:szCs w:val="27"/>
        </w:rPr>
        <w:t>        </w:t>
      </w:r>
    </w:p>
    <w:p w:rsidR="0015566E" w:rsidRPr="0015566E" w:rsidRDefault="0015566E" w:rsidP="0015566E">
      <w:pPr>
        <w:widowControl/>
        <w:shd w:val="clear" w:color="auto" w:fill="FFFFFF"/>
        <w:spacing w:line="375" w:lineRule="atLeast"/>
        <w:ind w:firstLine="420"/>
        <w:rPr>
          <w:rFonts w:ascii="微软雅黑" w:eastAsia="微软雅黑" w:hAnsi="微软雅黑" w:cs="宋体"/>
          <w:color w:val="333333"/>
          <w:spacing w:val="8"/>
          <w:kern w:val="0"/>
          <w:sz w:val="26"/>
          <w:szCs w:val="26"/>
        </w:rPr>
      </w:pPr>
      <w:r w:rsidRPr="0015566E">
        <w:rPr>
          <w:rFonts w:ascii="微软雅黑" w:eastAsia="微软雅黑" w:hAnsi="微软雅黑" w:cs="宋体" w:hint="eastAsia"/>
          <w:b/>
          <w:bCs/>
          <w:color w:val="333333"/>
          <w:spacing w:val="8"/>
          <w:kern w:val="0"/>
          <w:sz w:val="26"/>
          <w:szCs w:val="26"/>
        </w:rPr>
        <w:t>2. 高起本层次：</w:t>
      </w:r>
      <w:r w:rsidRPr="0015566E">
        <w:rPr>
          <w:rFonts w:ascii="微软雅黑" w:eastAsia="微软雅黑" w:hAnsi="微软雅黑" w:cs="宋体" w:hint="eastAsia"/>
          <w:color w:val="333333"/>
          <w:spacing w:val="8"/>
          <w:kern w:val="0"/>
          <w:sz w:val="24"/>
          <w:szCs w:val="24"/>
        </w:rPr>
        <w:t>考生必须具有国民教育系列高中（含中专、中职、技校）或高中以上毕业证书，以及持有非国民教育系列专科及以上文凭的在职人员；报考护理学专业的考生提供的毕业证书必须是中专护理专业毕业的在职人员，具有两年或两年以上本岗位工作年限，报名时提供单位上岗证明或护士执业证书；报考药学专业的考生还须是医药类在职从业人员，具有两年或两年以上本岗位工作年限，报名时提供药学相关的资格证书或在职证明。</w:t>
      </w:r>
      <w:r w:rsidRPr="0015566E">
        <w:rPr>
          <w:rFonts w:ascii="微软雅黑" w:eastAsia="微软雅黑" w:hAnsi="微软雅黑" w:cs="宋体" w:hint="eastAsia"/>
          <w:color w:val="333333"/>
          <w:spacing w:val="8"/>
          <w:kern w:val="0"/>
          <w:sz w:val="27"/>
          <w:szCs w:val="27"/>
        </w:rPr>
        <w:br/>
      </w:r>
      <w:r w:rsidRPr="0015566E">
        <w:rPr>
          <w:rFonts w:ascii="微软雅黑" w:eastAsia="微软雅黑" w:hAnsi="微软雅黑" w:cs="宋体" w:hint="eastAsia"/>
          <w:color w:val="333333"/>
          <w:spacing w:val="8"/>
          <w:kern w:val="0"/>
          <w:sz w:val="24"/>
          <w:szCs w:val="24"/>
        </w:rPr>
        <w:t>所有考生报读高起专和高起本层次时，年龄需满18周</w:t>
      </w:r>
      <w:r w:rsidRPr="0015566E">
        <w:rPr>
          <w:rFonts w:ascii="微软雅黑" w:eastAsia="微软雅黑" w:hAnsi="微软雅黑" w:cs="宋体" w:hint="eastAsia"/>
          <w:color w:val="333333"/>
          <w:spacing w:val="8"/>
          <w:kern w:val="0"/>
          <w:sz w:val="26"/>
          <w:szCs w:val="26"/>
        </w:rPr>
        <w:t>岁。</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color w:val="4A4A4A"/>
          <w:spacing w:val="8"/>
          <w:kern w:val="0"/>
          <w:sz w:val="27"/>
          <w:szCs w:val="27"/>
          <w:shd w:val="clear" w:color="auto" w:fill="00D5FF"/>
        </w:rPr>
        <w:t>三、</w:t>
      </w:r>
      <w:r w:rsidRPr="0015566E">
        <w:rPr>
          <w:rFonts w:ascii="宋体" w:eastAsia="宋体" w:hAnsi="宋体" w:cs="宋体" w:hint="eastAsia"/>
          <w:b/>
          <w:bCs/>
          <w:color w:val="4A4A4A"/>
          <w:spacing w:val="8"/>
          <w:kern w:val="0"/>
          <w:sz w:val="27"/>
        </w:rPr>
        <w:t>入学方式</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微软雅黑" w:eastAsia="微软雅黑" w:hAnsi="微软雅黑" w:cs="宋体" w:hint="eastAsia"/>
          <w:color w:val="4A4A4A"/>
          <w:spacing w:val="8"/>
          <w:kern w:val="0"/>
          <w:sz w:val="26"/>
          <w:szCs w:val="26"/>
        </w:rPr>
        <w:t xml:space="preserve">     1. </w:t>
      </w:r>
      <w:r w:rsidRPr="0015566E">
        <w:rPr>
          <w:rFonts w:ascii="宋体" w:eastAsia="宋体" w:hAnsi="宋体" w:cs="宋体" w:hint="eastAsia"/>
          <w:color w:val="4A4A4A"/>
          <w:spacing w:val="8"/>
          <w:kern w:val="0"/>
          <w:sz w:val="24"/>
          <w:szCs w:val="24"/>
        </w:rPr>
        <w:t>报专升本层次属于国民教育系列本科毕业及以上（报高起专层次属于国民教育系列专科毕业及以上）学历者免试入学。</w:t>
      </w:r>
      <w:r w:rsidRPr="0015566E">
        <w:rPr>
          <w:rFonts w:ascii="微软雅黑" w:eastAsia="微软雅黑" w:hAnsi="微软雅黑" w:cs="宋体" w:hint="eastAsia"/>
          <w:color w:val="4A4A4A"/>
          <w:spacing w:val="8"/>
          <w:kern w:val="0"/>
          <w:sz w:val="24"/>
          <w:szCs w:val="24"/>
        </w:rPr>
        <w:br/>
        <w:t xml:space="preserve">     2. </w:t>
      </w:r>
      <w:r w:rsidRPr="0015566E">
        <w:rPr>
          <w:rFonts w:ascii="宋体" w:eastAsia="宋体" w:hAnsi="宋体" w:cs="宋体" w:hint="eastAsia"/>
          <w:color w:val="4A4A4A"/>
          <w:spacing w:val="8"/>
          <w:kern w:val="0"/>
          <w:sz w:val="24"/>
          <w:szCs w:val="24"/>
        </w:rPr>
        <w:t>凡不具备免试条件者须参加由西安交通大学自行组织、自主命题的入学测试，学校根据测试成绩择优录取。</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rPr>
        <w:t>四、报名办法</w:t>
      </w:r>
      <w:r w:rsidRPr="0015566E">
        <w:rPr>
          <w:rFonts w:ascii="宋体" w:eastAsia="宋体" w:hAnsi="宋体" w:cs="宋体" w:hint="eastAsia"/>
          <w:color w:val="4A4A4A"/>
          <w:spacing w:val="8"/>
          <w:kern w:val="0"/>
          <w:sz w:val="26"/>
          <w:szCs w:val="26"/>
        </w:rPr>
        <w:t xml:space="preserve">   </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color w:val="4A4A4A"/>
          <w:spacing w:val="8"/>
          <w:kern w:val="0"/>
          <w:sz w:val="24"/>
          <w:szCs w:val="24"/>
        </w:rPr>
        <w:lastRenderedPageBreak/>
        <w:t>报名时间：全年招生，两季入学，无报名费，无入学测试费。  报名地点：校本部及各地西安交通大学现代远程教育校外学习中心   报名手续：报名者须携带本人身份证、毕业证书的原件等资料(报考护理学高起本层次的还需提供单位上岗证明原件，专升本层次的还需提供护士执业资格证书原件；报考药学高起专和专升本层次的还需提供药学相关的资格证书或在职证明原件。</w:t>
      </w:r>
      <w:r w:rsidRPr="0015566E">
        <w:rPr>
          <w:rFonts w:ascii="宋体" w:eastAsia="宋体" w:hAnsi="宋体" w:cs="宋体" w:hint="eastAsia"/>
          <w:color w:val="333333"/>
          <w:spacing w:val="8"/>
          <w:kern w:val="0"/>
          <w:sz w:val="24"/>
          <w:szCs w:val="24"/>
        </w:rPr>
        <w:br/>
      </w:r>
      <w:r w:rsidRPr="0015566E">
        <w:rPr>
          <w:rFonts w:ascii="宋体" w:eastAsia="宋体" w:hAnsi="宋体" w:cs="宋体" w:hint="eastAsia"/>
          <w:b/>
          <w:bCs/>
          <w:color w:val="4A4A4A"/>
          <w:spacing w:val="8"/>
          <w:kern w:val="0"/>
          <w:sz w:val="24"/>
          <w:szCs w:val="24"/>
        </w:rPr>
        <w:t>   学历教育报名资格审核：</w:t>
      </w:r>
      <w:r w:rsidRPr="0015566E">
        <w:rPr>
          <w:rFonts w:ascii="宋体" w:eastAsia="宋体" w:hAnsi="宋体" w:cs="宋体" w:hint="eastAsia"/>
          <w:color w:val="4A4A4A"/>
          <w:spacing w:val="8"/>
          <w:kern w:val="0"/>
          <w:sz w:val="24"/>
          <w:szCs w:val="24"/>
        </w:rPr>
        <w:t>报考专升本层次的考生需本人提供中国高等教育学生信息网出具的《教育部学历证书电子注册备案表》或《中国高等教育学历认证报告》（2002年之前毕业的）。【(http://www.chsi.com.cn) 是我国高等教育学历证书查询的唯一网站。】</w:t>
      </w:r>
      <w:r w:rsidRPr="0015566E">
        <w:rPr>
          <w:rFonts w:ascii="宋体" w:eastAsia="宋体" w:hAnsi="宋体" w:cs="宋体" w:hint="eastAsia"/>
          <w:color w:val="333333"/>
          <w:spacing w:val="8"/>
          <w:kern w:val="0"/>
          <w:sz w:val="24"/>
          <w:szCs w:val="24"/>
        </w:rPr>
        <w:br/>
      </w:r>
      <w:r w:rsidRPr="0015566E">
        <w:rPr>
          <w:rFonts w:ascii="宋体" w:eastAsia="宋体" w:hAnsi="宋体" w:cs="宋体" w:hint="eastAsia"/>
          <w:b/>
          <w:bCs/>
          <w:color w:val="4A4A4A"/>
          <w:spacing w:val="8"/>
          <w:kern w:val="0"/>
          <w:sz w:val="24"/>
          <w:szCs w:val="24"/>
        </w:rPr>
        <w:t>  </w:t>
      </w:r>
      <w:r w:rsidRPr="0015566E">
        <w:rPr>
          <w:rFonts w:ascii="宋体" w:eastAsia="宋体" w:hAnsi="宋体" w:cs="宋体" w:hint="eastAsia"/>
          <w:b/>
          <w:bCs/>
          <w:color w:val="FF0000"/>
          <w:spacing w:val="8"/>
          <w:kern w:val="0"/>
          <w:sz w:val="24"/>
          <w:szCs w:val="24"/>
        </w:rPr>
        <w:t>学校将在入学时、学习期间、毕业前多次查验学生的国民教育系列毕业证书及电子注册号，凡持不符合条件的毕业证书或假毕业证书报名者，一经发现，学校有权取消其报名、学习、毕业资格，且不退还学费，均由提供者本人负完全责任。</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color w:val="4A4A4A"/>
          <w:spacing w:val="8"/>
          <w:kern w:val="0"/>
          <w:sz w:val="24"/>
          <w:szCs w:val="24"/>
        </w:rPr>
        <w:t>报名手续：报名者须携带本人身份证、毕业证书的原件等资料</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rPr>
        <w:t>五、入学测试时间、地点</w:t>
      </w:r>
      <w:r w:rsidRPr="0015566E">
        <w:rPr>
          <w:rFonts w:ascii="宋体" w:eastAsia="宋体" w:hAnsi="宋体" w:cs="宋体" w:hint="eastAsia"/>
          <w:color w:val="4A4A4A"/>
          <w:spacing w:val="8"/>
          <w:kern w:val="0"/>
          <w:sz w:val="24"/>
          <w:szCs w:val="24"/>
        </w:rPr>
        <w:t>考试时间：</w:t>
      </w:r>
      <w:r w:rsidRPr="0015566E">
        <w:rPr>
          <w:rFonts w:ascii="宋体" w:eastAsia="宋体" w:hAnsi="宋体" w:cs="宋体" w:hint="eastAsia"/>
          <w:b/>
          <w:bCs/>
          <w:color w:val="4A4A4A"/>
          <w:spacing w:val="8"/>
          <w:kern w:val="0"/>
          <w:sz w:val="24"/>
          <w:szCs w:val="24"/>
        </w:rPr>
        <w:t>2020年6月25日—2020年9月10日。</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color w:val="4A4A4A"/>
          <w:spacing w:val="8"/>
          <w:kern w:val="0"/>
          <w:sz w:val="24"/>
          <w:szCs w:val="24"/>
        </w:rPr>
        <w:t>考试地点：校本部及各地西安交通大学现代远程教育校外学习中心</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szCs w:val="27"/>
          <w:shd w:val="clear" w:color="auto" w:fill="00D5FF"/>
        </w:rPr>
        <w:t>六、学习形式、学制、学习期限</w:t>
      </w:r>
      <w:r w:rsidRPr="0015566E">
        <w:rPr>
          <w:rFonts w:ascii="宋体" w:eastAsia="宋体" w:hAnsi="宋体" w:cs="宋体" w:hint="eastAsia"/>
          <w:b/>
          <w:bCs/>
          <w:color w:val="4A4A4A"/>
          <w:spacing w:val="8"/>
          <w:kern w:val="0"/>
          <w:sz w:val="27"/>
          <w:szCs w:val="27"/>
          <w:shd w:val="clear" w:color="auto" w:fill="00D5FF"/>
        </w:rPr>
        <w:br/>
      </w:r>
      <w:r w:rsidRPr="0015566E">
        <w:rPr>
          <w:rFonts w:ascii="微软雅黑" w:eastAsia="微软雅黑" w:hAnsi="微软雅黑" w:cs="宋体" w:hint="eastAsia"/>
          <w:color w:val="333333"/>
          <w:spacing w:val="8"/>
          <w:kern w:val="0"/>
          <w:sz w:val="24"/>
          <w:szCs w:val="24"/>
        </w:rPr>
        <w:t>业余学习，学分制管理；专升本学习期限为2.5～6年</w:t>
      </w:r>
      <w:r w:rsidRPr="0015566E">
        <w:rPr>
          <w:rFonts w:ascii="宋体" w:eastAsia="宋体" w:hAnsi="宋体" w:cs="宋体" w:hint="eastAsia"/>
          <w:color w:val="4A4A4A"/>
          <w:spacing w:val="8"/>
          <w:kern w:val="0"/>
          <w:sz w:val="24"/>
          <w:szCs w:val="24"/>
        </w:rPr>
        <w:t>。</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szCs w:val="27"/>
          <w:shd w:val="clear" w:color="auto" w:fill="00D5FF"/>
        </w:rPr>
        <w:t>七、收费标准</w:t>
      </w:r>
    </w:p>
    <w:p w:rsid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微软雅黑" w:eastAsia="微软雅黑" w:hAnsi="微软雅黑" w:cs="宋体" w:hint="eastAsia"/>
          <w:color w:val="333333"/>
          <w:spacing w:val="8"/>
          <w:kern w:val="0"/>
          <w:sz w:val="24"/>
          <w:szCs w:val="24"/>
        </w:rPr>
        <w:t> 现代远程教育实行学分制，高起专各专业80学分、高起本各专业141学分、专升本各专业约81学分。每学分学费标准请咨询各地校外学习中心</w:t>
      </w:r>
      <w:r w:rsidRPr="0015566E">
        <w:rPr>
          <w:rFonts w:ascii="微软雅黑" w:eastAsia="微软雅黑" w:hAnsi="微软雅黑" w:cs="宋体" w:hint="eastAsia"/>
          <w:color w:val="333333"/>
          <w:spacing w:val="8"/>
          <w:kern w:val="0"/>
          <w:sz w:val="26"/>
          <w:szCs w:val="26"/>
        </w:rPr>
        <w:t>。</w:t>
      </w:r>
    </w:p>
    <w:p w:rsidR="00E96C47" w:rsidRPr="0015566E" w:rsidRDefault="00E96C47"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学费：药学、护理学、计算机技术与科技专业：9020元/人，其它专业8910元/人。</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rPr>
        <w:t>八、录取、缴费、注册</w:t>
      </w:r>
      <w:r w:rsidRPr="0015566E">
        <w:rPr>
          <w:rFonts w:ascii="微软雅黑" w:eastAsia="微软雅黑" w:hAnsi="微软雅黑" w:cs="宋体" w:hint="eastAsia"/>
          <w:color w:val="4A4A4A"/>
          <w:spacing w:val="8"/>
          <w:kern w:val="0"/>
          <w:sz w:val="26"/>
          <w:szCs w:val="26"/>
        </w:rPr>
        <w:t xml:space="preserve">1. </w:t>
      </w:r>
      <w:r w:rsidRPr="0015566E">
        <w:rPr>
          <w:rFonts w:ascii="宋体" w:eastAsia="宋体" w:hAnsi="宋体" w:cs="宋体" w:hint="eastAsia"/>
          <w:color w:val="4A4A4A"/>
          <w:spacing w:val="8"/>
          <w:kern w:val="0"/>
          <w:sz w:val="24"/>
          <w:szCs w:val="24"/>
        </w:rPr>
        <w:t>凡符合报名条件并被择优录取的学生，将统一发放西安交通大学现代远程教育《录取通知书》，录取名单可在西安交通大学网络教育学院主页上查询；</w:t>
      </w:r>
      <w:r w:rsidRPr="0015566E">
        <w:rPr>
          <w:rFonts w:ascii="微软雅黑" w:eastAsia="微软雅黑" w:hAnsi="微软雅黑" w:cs="宋体" w:hint="eastAsia"/>
          <w:color w:val="4A4A4A"/>
          <w:spacing w:val="8"/>
          <w:kern w:val="0"/>
          <w:sz w:val="24"/>
          <w:szCs w:val="24"/>
        </w:rPr>
        <w:br/>
        <w:t xml:space="preserve">2. </w:t>
      </w:r>
      <w:r w:rsidRPr="0015566E">
        <w:rPr>
          <w:rFonts w:ascii="宋体" w:eastAsia="宋体" w:hAnsi="宋体" w:cs="宋体" w:hint="eastAsia"/>
          <w:color w:val="4A4A4A"/>
          <w:spacing w:val="8"/>
          <w:kern w:val="0"/>
          <w:sz w:val="24"/>
          <w:szCs w:val="24"/>
        </w:rPr>
        <w:t>学生学费全部实行网上银行收费，具体操作流程及收费标准详见《西安交通大学网络教育学院学生网银缴费操作流程指南》；</w:t>
      </w:r>
      <w:r w:rsidRPr="0015566E">
        <w:rPr>
          <w:rFonts w:ascii="微软雅黑" w:eastAsia="微软雅黑" w:hAnsi="微软雅黑" w:cs="宋体" w:hint="eastAsia"/>
          <w:color w:val="4A4A4A"/>
          <w:spacing w:val="8"/>
          <w:kern w:val="0"/>
          <w:sz w:val="24"/>
          <w:szCs w:val="24"/>
        </w:rPr>
        <w:br/>
      </w:r>
      <w:r w:rsidRPr="0015566E">
        <w:rPr>
          <w:rFonts w:ascii="微软雅黑" w:eastAsia="微软雅黑" w:hAnsi="微软雅黑" w:cs="宋体" w:hint="eastAsia"/>
          <w:color w:val="4A4A4A"/>
          <w:spacing w:val="8"/>
          <w:kern w:val="0"/>
          <w:sz w:val="24"/>
          <w:szCs w:val="24"/>
        </w:rPr>
        <w:lastRenderedPageBreak/>
        <w:t xml:space="preserve">3. </w:t>
      </w:r>
      <w:r w:rsidRPr="0015566E">
        <w:rPr>
          <w:rFonts w:ascii="宋体" w:eastAsia="宋体" w:hAnsi="宋体" w:cs="宋体" w:hint="eastAsia"/>
          <w:color w:val="4A4A4A"/>
          <w:spacing w:val="8"/>
          <w:kern w:val="0"/>
          <w:sz w:val="24"/>
          <w:szCs w:val="24"/>
        </w:rPr>
        <w:t>学生通过各地校外学习中心按时办理报到注册、选课等手续；学生正式入学后，由西安交通大学网络教育学院统一进行学籍管理。</w:t>
      </w:r>
    </w:p>
    <w:p w:rsidR="0015566E" w:rsidRPr="0015566E" w:rsidRDefault="0015566E" w:rsidP="0015566E">
      <w:pPr>
        <w:widowControl/>
        <w:shd w:val="clear" w:color="auto" w:fill="FFFFFF"/>
        <w:spacing w:line="375" w:lineRule="atLeast"/>
        <w:jc w:val="lef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szCs w:val="27"/>
          <w:shd w:val="clear" w:color="auto" w:fill="00D5FF"/>
        </w:rPr>
        <w:t>九、学习方式</w:t>
      </w:r>
      <w:r w:rsidRPr="0015566E">
        <w:rPr>
          <w:rFonts w:ascii="宋体" w:eastAsia="宋体" w:hAnsi="宋体" w:cs="宋体" w:hint="eastAsia"/>
          <w:b/>
          <w:bCs/>
          <w:color w:val="4A4A4A"/>
          <w:spacing w:val="8"/>
          <w:kern w:val="0"/>
          <w:sz w:val="27"/>
          <w:szCs w:val="27"/>
          <w:shd w:val="clear" w:color="auto" w:fill="00D5FF"/>
        </w:rPr>
        <w:br/>
      </w:r>
      <w:r w:rsidRPr="0015566E">
        <w:rPr>
          <w:rFonts w:ascii="微软雅黑" w:eastAsia="微软雅黑" w:hAnsi="微软雅黑" w:cs="宋体" w:hint="eastAsia"/>
          <w:color w:val="333333"/>
          <w:spacing w:val="8"/>
          <w:kern w:val="0"/>
          <w:sz w:val="24"/>
          <w:szCs w:val="24"/>
        </w:rPr>
        <w:t> 网上课件点播+网上导学+网上答疑讨论+课程配套在线作业+参考教材（自主购买）+学习中心导学辅导+考前在线辅导答疑+课程考试（笔试+机考）+毕业论文</w:t>
      </w:r>
      <w:r w:rsidRPr="0015566E">
        <w:rPr>
          <w:rFonts w:ascii="微软雅黑" w:eastAsia="微软雅黑" w:hAnsi="微软雅黑" w:cs="宋体" w:hint="eastAsia"/>
          <w:color w:val="333333"/>
          <w:spacing w:val="8"/>
          <w:kern w:val="0"/>
          <w:sz w:val="24"/>
          <w:szCs w:val="24"/>
        </w:rPr>
        <w:br/>
      </w:r>
      <w:r w:rsidRPr="0015566E">
        <w:rPr>
          <w:rFonts w:ascii="微软雅黑" w:eastAsia="微软雅黑" w:hAnsi="微软雅黑" w:cs="宋体" w:hint="eastAsia"/>
          <w:b/>
          <w:bCs/>
          <w:color w:val="333333"/>
          <w:spacing w:val="8"/>
          <w:kern w:val="0"/>
          <w:sz w:val="27"/>
        </w:rPr>
        <w:t>十、毕业证书、学位</w:t>
      </w:r>
      <w:r w:rsidRPr="0015566E">
        <w:rPr>
          <w:rFonts w:ascii="微软雅黑" w:eastAsia="微软雅黑" w:hAnsi="微软雅黑" w:cs="宋体" w:hint="eastAsia"/>
          <w:b/>
          <w:bCs/>
          <w:color w:val="333333"/>
          <w:spacing w:val="8"/>
          <w:kern w:val="0"/>
          <w:sz w:val="27"/>
          <w:szCs w:val="27"/>
          <w:shd w:val="clear" w:color="auto" w:fill="00D5FF"/>
        </w:rPr>
        <w:br/>
      </w:r>
      <w:r w:rsidRPr="0015566E">
        <w:rPr>
          <w:rFonts w:ascii="微软雅黑" w:eastAsia="微软雅黑" w:hAnsi="微软雅黑" w:cs="宋体" w:hint="eastAsia"/>
          <w:color w:val="333333"/>
          <w:spacing w:val="8"/>
          <w:kern w:val="0"/>
          <w:sz w:val="24"/>
          <w:szCs w:val="24"/>
        </w:rPr>
        <w:t>凡在学习期限内完成教学计划规定的全部课程，经考核成绩合格，取得该专业全部学分者(高起本和专升本层次学生毕业前必须通过教育部规定的部分公共基础课全国统一考试，符合教育部（教高〔2004〕5号）文件免考条件的可免考)，准予毕业并颁发国家承认学历的西安交通大学毕业证书（加注“网络教育”字样），教育部予以电子注册。本科学生在读期间或符合资格的本科毕业生一年内可申请参加学位英语考试，毕业生符合《中华人民共和国学位条例》、陕西省学位办及西安交通大学有关成人学士学位授予规定者，可授予成人学士学位。</w:t>
      </w:r>
    </w:p>
    <w:p w:rsidR="0015566E" w:rsidRPr="0015566E" w:rsidRDefault="00D17DDE" w:rsidP="0015566E">
      <w:pPr>
        <w:widowControl/>
        <w:shd w:val="clear" w:color="auto" w:fill="FFFFFF"/>
        <w:rPr>
          <w:rFonts w:ascii="微软雅黑" w:eastAsia="微软雅黑" w:hAnsi="微软雅黑" w:cs="宋体"/>
          <w:color w:val="333333"/>
          <w:spacing w:val="8"/>
          <w:kern w:val="0"/>
          <w:sz w:val="26"/>
          <w:szCs w:val="26"/>
        </w:rPr>
      </w:pPr>
      <w:r w:rsidRPr="00D17DDE">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5566E" w:rsidRPr="0015566E" w:rsidRDefault="00D17DDE" w:rsidP="0015566E">
      <w:pPr>
        <w:widowControl/>
        <w:shd w:val="clear" w:color="auto" w:fill="FFFFFF"/>
        <w:spacing w:line="375" w:lineRule="atLeast"/>
        <w:rPr>
          <w:rFonts w:ascii="微软雅黑" w:eastAsia="微软雅黑" w:hAnsi="微软雅黑" w:cs="宋体"/>
          <w:color w:val="333333"/>
          <w:spacing w:val="8"/>
          <w:kern w:val="0"/>
          <w:sz w:val="26"/>
          <w:szCs w:val="26"/>
        </w:rPr>
      </w:pPr>
      <w:r w:rsidRPr="00D17DDE">
        <w:rPr>
          <w:rFonts w:ascii="微软雅黑" w:eastAsia="微软雅黑" w:hAnsi="微软雅黑" w:cs="宋体"/>
          <w:color w:val="4A4A4A"/>
          <w:spacing w:val="8"/>
          <w:kern w:val="0"/>
          <w:sz w:val="26"/>
          <w:szCs w:val="26"/>
        </w:rPr>
        <w:pict>
          <v:shape id="_x0000_i1026" type="#_x0000_t75" alt="" style="width:24pt;height:24pt"/>
        </w:pict>
      </w:r>
      <w:r w:rsidR="0015566E" w:rsidRPr="0015566E">
        <w:rPr>
          <w:rFonts w:ascii="微软雅黑" w:eastAsia="微软雅黑" w:hAnsi="微软雅黑" w:cs="宋体" w:hint="eastAsia"/>
          <w:color w:val="4A4A4A"/>
          <w:spacing w:val="8"/>
          <w:kern w:val="0"/>
          <w:sz w:val="26"/>
          <w:szCs w:val="26"/>
        </w:rPr>
        <w:br/>
      </w:r>
    </w:p>
    <w:p w:rsidR="0015566E" w:rsidRPr="0015566E" w:rsidRDefault="0015566E" w:rsidP="0015566E">
      <w:pPr>
        <w:widowControl/>
        <w:shd w:val="clear" w:color="auto" w:fill="FFFFFF"/>
        <w:spacing w:line="375" w:lineRule="atLeast"/>
        <w:rPr>
          <w:rFonts w:ascii="微软雅黑" w:eastAsia="微软雅黑" w:hAnsi="微软雅黑" w:cs="宋体"/>
          <w:color w:val="333333"/>
          <w:spacing w:val="8"/>
          <w:kern w:val="0"/>
          <w:sz w:val="26"/>
          <w:szCs w:val="26"/>
        </w:rPr>
      </w:pPr>
      <w:r w:rsidRPr="0015566E">
        <w:rPr>
          <w:rFonts w:ascii="宋体" w:eastAsia="宋体" w:hAnsi="宋体" w:cs="宋体" w:hint="eastAsia"/>
          <w:b/>
          <w:bCs/>
          <w:color w:val="4A4A4A"/>
          <w:spacing w:val="8"/>
          <w:kern w:val="0"/>
          <w:sz w:val="27"/>
        </w:rPr>
        <w:t>十一、报读流程</w:t>
      </w:r>
    </w:p>
    <w:p w:rsidR="0015566E" w:rsidRPr="0015566E" w:rsidRDefault="0015566E" w:rsidP="0015566E">
      <w:pPr>
        <w:widowControl/>
        <w:shd w:val="clear" w:color="auto" w:fill="FFFFFF"/>
        <w:spacing w:line="375" w:lineRule="atLeast"/>
        <w:rPr>
          <w:rFonts w:ascii="微软雅黑" w:eastAsia="微软雅黑" w:hAnsi="微软雅黑" w:cs="宋体"/>
          <w:color w:val="333333"/>
          <w:spacing w:val="8"/>
          <w:kern w:val="0"/>
          <w:sz w:val="26"/>
          <w:szCs w:val="26"/>
        </w:rPr>
      </w:pPr>
      <w:r w:rsidRPr="0015566E">
        <w:rPr>
          <w:rFonts w:ascii="宋体" w:eastAsia="宋体" w:hAnsi="宋体" w:cs="宋体" w:hint="eastAsia"/>
          <w:color w:val="4A4A4A"/>
          <w:spacing w:val="8"/>
          <w:kern w:val="0"/>
          <w:sz w:val="24"/>
          <w:szCs w:val="24"/>
        </w:rPr>
        <w:t>选择报考专业</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报名</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入学测试</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笔试</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机考</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录取</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缴费注册</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根据报到须知流程，缴纳学费及教材费、领取教材等</w:t>
      </w:r>
      <w:r w:rsidRPr="0015566E">
        <w:rPr>
          <w:rFonts w:ascii="微软雅黑" w:eastAsia="微软雅黑" w:hAnsi="微软雅黑" w:cs="宋体" w:hint="eastAsia"/>
          <w:color w:val="4A4A4A"/>
          <w:spacing w:val="8"/>
          <w:kern w:val="0"/>
          <w:sz w:val="24"/>
          <w:szCs w:val="24"/>
        </w:rPr>
        <w:t>) →</w:t>
      </w:r>
      <w:r w:rsidRPr="0015566E">
        <w:rPr>
          <w:rFonts w:ascii="宋体" w:eastAsia="宋体" w:hAnsi="宋体" w:cs="宋体" w:hint="eastAsia"/>
          <w:color w:val="4A4A4A"/>
          <w:spacing w:val="8"/>
          <w:kern w:val="0"/>
          <w:sz w:val="24"/>
          <w:szCs w:val="24"/>
        </w:rPr>
        <w:t>选课</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开课</w:t>
      </w:r>
      <w:r w:rsidRPr="0015566E">
        <w:rPr>
          <w:rFonts w:ascii="微软雅黑" w:eastAsia="微软雅黑" w:hAnsi="微软雅黑" w:cs="宋体" w:hint="eastAsia"/>
          <w:color w:val="4A4A4A"/>
          <w:spacing w:val="8"/>
          <w:kern w:val="0"/>
          <w:sz w:val="24"/>
          <w:szCs w:val="24"/>
        </w:rPr>
        <w:t xml:space="preserve"> →</w:t>
      </w:r>
      <w:r w:rsidRPr="0015566E">
        <w:rPr>
          <w:rFonts w:ascii="宋体" w:eastAsia="宋体" w:hAnsi="宋体" w:cs="宋体" w:hint="eastAsia"/>
          <w:color w:val="4A4A4A"/>
          <w:spacing w:val="8"/>
          <w:kern w:val="0"/>
          <w:sz w:val="24"/>
          <w:szCs w:val="24"/>
        </w:rPr>
        <w:t>根据开课计</w:t>
      </w:r>
      <w:r w:rsidRPr="0015566E">
        <w:rPr>
          <w:rFonts w:ascii="宋体" w:eastAsia="宋体" w:hAnsi="宋体" w:cs="宋体" w:hint="eastAsia"/>
          <w:color w:val="4A4A4A"/>
          <w:spacing w:val="8"/>
          <w:kern w:val="0"/>
          <w:sz w:val="24"/>
          <w:szCs w:val="24"/>
        </w:rPr>
        <w:lastRenderedPageBreak/>
        <w:t>划安排好学习进度</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网上学习、答疑讨论</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通过课程论坛交互学习</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课程考试</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毕业论文</w:t>
      </w:r>
    </w:p>
    <w:p w:rsidR="0015566E" w:rsidRDefault="0015566E" w:rsidP="0015566E">
      <w:pPr>
        <w:widowControl/>
        <w:shd w:val="clear" w:color="auto" w:fill="FFFFFF"/>
        <w:spacing w:line="375" w:lineRule="atLeast"/>
        <w:rPr>
          <w:rFonts w:ascii="微软雅黑" w:eastAsia="微软雅黑" w:hAnsi="微软雅黑" w:cs="宋体"/>
          <w:color w:val="333333"/>
          <w:spacing w:val="8"/>
          <w:kern w:val="0"/>
          <w:sz w:val="26"/>
          <w:szCs w:val="26"/>
        </w:rPr>
      </w:pPr>
    </w:p>
    <w:p w:rsidR="00141111" w:rsidRDefault="00141111" w:rsidP="0015566E">
      <w:pPr>
        <w:widowControl/>
        <w:shd w:val="clear" w:color="auto" w:fill="FFFFFF"/>
        <w:spacing w:line="375" w:lineRule="atLeast"/>
        <w:rPr>
          <w:rFonts w:ascii="微软雅黑" w:eastAsia="微软雅黑" w:hAnsi="微软雅黑" w:cs="宋体"/>
          <w:color w:val="333333"/>
          <w:spacing w:val="8"/>
          <w:kern w:val="0"/>
          <w:sz w:val="26"/>
          <w:szCs w:val="26"/>
        </w:rPr>
      </w:pPr>
    </w:p>
    <w:p w:rsidR="00141111" w:rsidRDefault="00141111" w:rsidP="0015566E">
      <w:pPr>
        <w:widowControl/>
        <w:shd w:val="clear" w:color="auto" w:fill="FFFFFF"/>
        <w:spacing w:line="375" w:lineRule="atLeast"/>
        <w:rPr>
          <w:rFonts w:ascii="微软雅黑" w:eastAsia="微软雅黑" w:hAnsi="微软雅黑" w:cs="宋体"/>
          <w:color w:val="333333"/>
          <w:spacing w:val="8"/>
          <w:kern w:val="0"/>
          <w:sz w:val="26"/>
          <w:szCs w:val="26"/>
        </w:rPr>
      </w:pPr>
    </w:p>
    <w:p w:rsidR="00643B34" w:rsidRDefault="00643B34"/>
    <w:sectPr w:rsidR="00643B34" w:rsidSect="00643B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66E"/>
    <w:rsid w:val="00125ACC"/>
    <w:rsid w:val="00141111"/>
    <w:rsid w:val="0015566E"/>
    <w:rsid w:val="00643B34"/>
    <w:rsid w:val="00D17DDE"/>
    <w:rsid w:val="00E96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34"/>
    <w:pPr>
      <w:widowControl w:val="0"/>
      <w:jc w:val="both"/>
    </w:pPr>
  </w:style>
  <w:style w:type="paragraph" w:styleId="2">
    <w:name w:val="heading 2"/>
    <w:basedOn w:val="a"/>
    <w:link w:val="2Char"/>
    <w:uiPriority w:val="9"/>
    <w:qFormat/>
    <w:rsid w:val="001556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566E"/>
    <w:rPr>
      <w:rFonts w:ascii="宋体" w:eastAsia="宋体" w:hAnsi="宋体" w:cs="宋体"/>
      <w:b/>
      <w:bCs/>
      <w:kern w:val="0"/>
      <w:sz w:val="36"/>
      <w:szCs w:val="36"/>
    </w:rPr>
  </w:style>
  <w:style w:type="character" w:customStyle="1" w:styleId="richmediameta">
    <w:name w:val="rich_media_meta"/>
    <w:basedOn w:val="a0"/>
    <w:rsid w:val="0015566E"/>
  </w:style>
  <w:style w:type="character" w:styleId="a3">
    <w:name w:val="Hyperlink"/>
    <w:basedOn w:val="a0"/>
    <w:uiPriority w:val="99"/>
    <w:semiHidden/>
    <w:unhideWhenUsed/>
    <w:rsid w:val="0015566E"/>
    <w:rPr>
      <w:color w:val="0000FF"/>
      <w:u w:val="single"/>
    </w:rPr>
  </w:style>
  <w:style w:type="character" w:customStyle="1" w:styleId="apple-converted-space">
    <w:name w:val="apple-converted-space"/>
    <w:basedOn w:val="a0"/>
    <w:rsid w:val="0015566E"/>
  </w:style>
  <w:style w:type="character" w:styleId="a4">
    <w:name w:val="Emphasis"/>
    <w:basedOn w:val="a0"/>
    <w:uiPriority w:val="20"/>
    <w:qFormat/>
    <w:rsid w:val="0015566E"/>
    <w:rPr>
      <w:i/>
      <w:iCs/>
    </w:rPr>
  </w:style>
  <w:style w:type="paragraph" w:styleId="a5">
    <w:name w:val="Normal (Web)"/>
    <w:basedOn w:val="a"/>
    <w:uiPriority w:val="99"/>
    <w:semiHidden/>
    <w:unhideWhenUsed/>
    <w:rsid w:val="001556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566E"/>
    <w:rPr>
      <w:b/>
      <w:bCs/>
    </w:rPr>
  </w:style>
  <w:style w:type="paragraph" w:styleId="a7">
    <w:name w:val="Balloon Text"/>
    <w:basedOn w:val="a"/>
    <w:link w:val="Char"/>
    <w:uiPriority w:val="99"/>
    <w:semiHidden/>
    <w:unhideWhenUsed/>
    <w:rsid w:val="0015566E"/>
    <w:rPr>
      <w:sz w:val="18"/>
      <w:szCs w:val="18"/>
    </w:rPr>
  </w:style>
  <w:style w:type="character" w:customStyle="1" w:styleId="Char">
    <w:name w:val="批注框文本 Char"/>
    <w:basedOn w:val="a0"/>
    <w:link w:val="a7"/>
    <w:uiPriority w:val="99"/>
    <w:semiHidden/>
    <w:rsid w:val="0015566E"/>
    <w:rPr>
      <w:sz w:val="18"/>
      <w:szCs w:val="18"/>
    </w:rPr>
  </w:style>
</w:styles>
</file>

<file path=word/webSettings.xml><?xml version="1.0" encoding="utf-8"?>
<w:webSettings xmlns:r="http://schemas.openxmlformats.org/officeDocument/2006/relationships" xmlns:w="http://schemas.openxmlformats.org/wordprocessingml/2006/main">
  <w:divs>
    <w:div w:id="198206777">
      <w:bodyDiv w:val="1"/>
      <w:marLeft w:val="0"/>
      <w:marRight w:val="0"/>
      <w:marTop w:val="0"/>
      <w:marBottom w:val="0"/>
      <w:divBdr>
        <w:top w:val="none" w:sz="0" w:space="0" w:color="auto"/>
        <w:left w:val="none" w:sz="0" w:space="0" w:color="auto"/>
        <w:bottom w:val="none" w:sz="0" w:space="0" w:color="auto"/>
        <w:right w:val="none" w:sz="0" w:space="0" w:color="auto"/>
      </w:divBdr>
      <w:divsChild>
        <w:div w:id="187311101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2020-09-21T06:17:00Z</dcterms:created>
  <dcterms:modified xsi:type="dcterms:W3CDTF">2020-09-21T06:17:00Z</dcterms:modified>
</cp:coreProperties>
</file>