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F13" w:rsidRDefault="003C5544" w:rsidP="001A5A86">
      <w:pPr>
        <w:rPr>
          <w:rFonts w:ascii="微软雅黑" w:eastAsia="微软雅黑" w:hAnsi="微软雅黑"/>
          <w:color w:val="2D2D2D"/>
          <w:sz w:val="36"/>
          <w:szCs w:val="36"/>
          <w:shd w:val="clear" w:color="auto" w:fill="F7F7F7"/>
        </w:rPr>
      </w:pPr>
      <w:bookmarkStart w:id="0" w:name="_GoBack"/>
      <w:r>
        <w:rPr>
          <w:rFonts w:ascii="微软雅黑" w:eastAsia="微软雅黑" w:hAnsi="微软雅黑"/>
          <w:color w:val="2D2D2D"/>
          <w:sz w:val="36"/>
          <w:szCs w:val="36"/>
          <w:shd w:val="clear" w:color="auto" w:fill="F7F7F7"/>
        </w:rPr>
        <w:t>2023</w:t>
      </w:r>
      <w:r w:rsidR="00E54FB2">
        <w:rPr>
          <w:rFonts w:ascii="微软雅黑" w:eastAsia="微软雅黑" w:hAnsi="微软雅黑" w:hint="eastAsia"/>
          <w:color w:val="2D2D2D"/>
          <w:sz w:val="36"/>
          <w:szCs w:val="36"/>
          <w:shd w:val="clear" w:color="auto" w:fill="F7F7F7"/>
        </w:rPr>
        <w:t>惠州</w:t>
      </w:r>
      <w:r>
        <w:rPr>
          <w:rFonts w:ascii="微软雅黑" w:eastAsia="微软雅黑" w:hAnsi="微软雅黑" w:hint="eastAsia"/>
          <w:color w:val="2D2D2D"/>
          <w:sz w:val="36"/>
          <w:szCs w:val="36"/>
          <w:shd w:val="clear" w:color="auto" w:fill="F7F7F7"/>
        </w:rPr>
        <w:t>青少年减肥特训营</w:t>
      </w:r>
    </w:p>
    <w:bookmarkEnd w:id="0"/>
    <w:p w:rsidR="001A5A86" w:rsidRPr="001A5A86" w:rsidRDefault="001A5A86" w:rsidP="001A5A86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课程详情</w:t>
      </w:r>
    </w:p>
    <w:p w:rsidR="001A5A86" w:rsidRPr="001A5A86" w:rsidRDefault="001A5A86" w:rsidP="001A5A86">
      <w:pPr>
        <w:widowControl/>
        <w:pBdr>
          <w:top w:val="single" w:sz="6" w:space="4" w:color="DDDDDD"/>
          <w:left w:val="single" w:sz="6" w:space="8" w:color="DDDDDD"/>
          <w:bottom w:val="single" w:sz="6" w:space="4" w:color="DDDDDD"/>
          <w:right w:val="single" w:sz="6" w:space="8" w:color="DDDDDD"/>
        </w:pBdr>
        <w:shd w:val="clear" w:color="auto" w:fill="F1F1F1"/>
        <w:spacing w:line="450" w:lineRule="atLeast"/>
        <w:jc w:val="left"/>
        <w:rPr>
          <w:rFonts w:ascii="微软雅黑" w:eastAsia="微软雅黑" w:hAnsi="微软雅黑" w:cs="Arial"/>
          <w:color w:val="5B5B5B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6600"/>
          <w:kern w:val="0"/>
          <w:szCs w:val="21"/>
        </w:rPr>
        <w:t>课程简介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减肥达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人夏令营以全封闭式训练方式培养孩子独立自主，矫正孩子不良体态，摆脱孩子自卑不自信的心理，让孩子在减肥的同时，挖掘自我内在潜力。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drawing>
          <wp:inline distT="0" distB="0" distL="0" distR="0">
            <wp:extent cx="6667500" cy="5000625"/>
            <wp:effectExtent l="0" t="0" r="0" b="9525"/>
            <wp:docPr id="11" name="图片 11" descr="https://img3.xhdxly.com/origin/557/262/557262181178639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xhdxly.com/origin/557/262/55726218117863973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减肥训练：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立足美国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授权课程，青少年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体适能专家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潜心钻研，历经多年研究实验，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终研究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出一套适合青少年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减肥训练方法，给孩子带来全新享瘦。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体质提升：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结合青少年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课程，AFAA专业减脂课程，全面提升孩子心肺耐力、平衡柔韧、肌肉耐力等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元素，进一步改善孩子体质。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lastRenderedPageBreak/>
        <w:t>体态矫正：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针对青少年群体研发“体态矫正”课程，矫正孩子不良坐姿、O型腿、高低肩、含胸驼背、脊柱弯曲等体态问题。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改变习惯：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采用半军事化全封闭式的管理模式，全面培养孩子的自我生活能力、自我动手能力，养成良好的生活习惯。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减肥训练：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立足美国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授权课程，青少年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体适能专家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潜心钻研，历经多年研究实验，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终研究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出一套适合青少年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减肥训练方法，给孩子带来全新享瘦。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体质提升：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结合青少年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课程，AFAA专业减脂课程，全面提升孩子心肺耐力、平衡柔韧、肌肉耐力等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体适能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元素，进一步改善孩子体质。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体态矫正：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针对青少年群体研发“体态矫正”课程，矫正孩子不良坐姿、O型腿、高低肩、含胸驼背、脊柱弯曲等体态问题。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改变习惯：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采用半军事化全封闭式的管理模式，全面培养孩子的自我生活能力、自我动手能力，养成良好的生活习惯。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drawing>
          <wp:inline distT="0" distB="0" distL="0" distR="0">
            <wp:extent cx="6667500" cy="4000500"/>
            <wp:effectExtent l="0" t="0" r="0" b="0"/>
            <wp:docPr id="10" name="图片 10" descr="https://img3.xhdxly.com/origin/531/443/5314431992940873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.xhdxly.com/origin/531/443/531443199294087376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lastRenderedPageBreak/>
        <w:t>增设中高考体育训练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积极响应国家号召，增设中高考体育考试项目训练，提升孩子的体育应试能力，提高孩子的体育考试能力，让孩子提前迈入好学校。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心理健康教育，健全孩子心理综合素质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开展丰富多彩主题活动，周周新学习，周新体验，培养孩子综合素质，从心理上引导孩子做一个态度积极、注意力集中、胸怀开阔的人；从细节上做一个有教养、有修养的人；让孩子结识新朋友、学习新知识、认识新自己，做到寓学于乐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学习提升周：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以学习提升为主题，提高孩子的学习积极性，扭转孩子不爱学习的心态。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纪律严明周：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以纪律为主题，让孩子养成良好纪律作风，学习更多生活技能。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拼搏奋斗周：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以拼搏奋斗为主题，激发孩子的运动潜能，燃烧奋斗力量，鼓励孩子在拼搏奋斗中不断突破自我。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感恩梦想周：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以感恩活动为主题，让孩子们学会感恩，懂得感恩；并邀请家长见证孩子们的蜕变和成长。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团结友爱周：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以团结友爱为主题，发扬孩子团结友爱精神，扭转孩子孤僻自闭心理。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励志冲刺周：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以励志冲刺为主题，发挥孩子们的主观能动性，鼓励孩子勇于展现自我，提升自信心，全面提高自身素质，培养孩子的自我约束能力。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成长蜕变周：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以成长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为主题，锤炼孩子们不气馁、不放弃，目光坚定的自信。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6667500" cy="4000500"/>
            <wp:effectExtent l="0" t="0" r="0" b="0"/>
            <wp:docPr id="9" name="图片 9" descr="https://img3.xhdxly.com/origin/760/336/7603366687786952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xhdxly.com/origin/760/336/76033666877869526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八大“更”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更保障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封闭式管理 五星级环境，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食宿双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保障，两个周期承诺减重15%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更健康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专属营养师 科学膳食配比，体重控制国家标准制定单位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更高效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全方位多维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度健康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监测，资深教练团队制定专属方案，结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营数据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对比出具健康报告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更专业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15年专注青少年运动课程研发60%减脂课程+40%趣味课程，课程不枯燥，减重更轻松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更多元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开展防身术，网球、游泳等多种兴趣课程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多方位兴趣培训，为孩子成长加分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lastRenderedPageBreak/>
        <w:t>更放心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心率体重实时监控，身体围度定期测量，健康数据双向对比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更快乐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配所来上冰球、篮球机、跳舞机等娱乐设备心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减重娱乐相结合，孩子更快乐（鉴于各营地运动设施有所差异，具体以营地实际提供为准）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666666"/>
          <w:kern w:val="0"/>
          <w:szCs w:val="21"/>
        </w:rPr>
        <w:t>更安心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青少年健康知识讲座，青少年营养餐教学，结营在家也能科学管控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drawing>
          <wp:inline distT="0" distB="0" distL="0" distR="0">
            <wp:extent cx="6667500" cy="4000500"/>
            <wp:effectExtent l="0" t="0" r="0" b="0"/>
            <wp:docPr id="8" name="图片 8" descr="https://img3.xhdxly.com/origin/882/517/8825173105656116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xhdxly.com/origin/882/517/882517310565611692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师资介绍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6467475" cy="3649504"/>
            <wp:effectExtent l="0" t="0" r="0" b="8255"/>
            <wp:docPr id="7" name="图片 7" descr="https://img3.xhdxly.com/origin/659/088/659088558955128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3.xhdxly.com/origin/659/088/65908855895512812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98" cy="36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pBdr>
          <w:top w:val="single" w:sz="6" w:space="4" w:color="DDDDDD"/>
          <w:left w:val="single" w:sz="6" w:space="8" w:color="DDDDDD"/>
          <w:bottom w:val="single" w:sz="6" w:space="4" w:color="DDDDDD"/>
          <w:right w:val="single" w:sz="6" w:space="8" w:color="DDDDDD"/>
        </w:pBdr>
        <w:shd w:val="clear" w:color="auto" w:fill="F1F1F1"/>
        <w:spacing w:line="450" w:lineRule="atLeast"/>
        <w:jc w:val="left"/>
        <w:rPr>
          <w:rFonts w:ascii="微软雅黑" w:eastAsia="微软雅黑" w:hAnsi="微软雅黑" w:cs="Arial"/>
          <w:color w:val="5B5B5B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6600"/>
          <w:kern w:val="0"/>
          <w:szCs w:val="21"/>
        </w:rPr>
        <w:t>招生详情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招生对象：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10-15周岁（身体健康，无传染性疾病，适宜参加体育运动的肥胖青少年学生群体）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营期时间：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2021年12月13日-2022年12月31日（课程天数为28天，全年滚动式开班，每天均可报名）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0000"/>
          <w:kern w:val="0"/>
          <w:szCs w:val="21"/>
        </w:rPr>
        <w:t>课程费用：24800元/人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费用包含：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营服3件、魔法盆1个、个性帽1顶、背包1个、水杯1个。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F0000"/>
          <w:kern w:val="0"/>
          <w:szCs w:val="21"/>
        </w:rPr>
        <w:t>营地地址、集合地点：广东省惠州市惠阳区镇隆镇嘉伦多体育公园内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住宿标准：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2人间，4星级标准。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餐食标准：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午餐主食、两荤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一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素、汤、水果，晚餐粗粮、一荤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一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素，无清真。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师资配比：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1:10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lastRenderedPageBreak/>
        <w:t>需携带物品：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身份证（护照）原件及复印件（一份）、运动服装4套以上、运动鞋（轻便透气）2双以上、游泳装备（泳帽、泳衣、泳镜）、拖鞋1双、换洗内裤多件、运动毛巾多条、洗漱毛巾1条、牙膏牙刷各1支、洗发水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沐浴露各1瓶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、运动护膝套装（大体重孩子）。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b/>
          <w:bCs/>
          <w:color w:val="F79646"/>
          <w:kern w:val="0"/>
          <w:szCs w:val="21"/>
        </w:rPr>
        <w:t>请勿携带：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1、食品、饮料类、包括各种零食、水果、口香糖、各类保健品、碳酸及含糖饮料、牛奶及相关制品等；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2、刀具、铁棍等管制器械；香烟、打火机、火柴等易燃易爆物品。</w:t>
      </w:r>
    </w:p>
    <w:p w:rsidR="001A5A86" w:rsidRPr="001A5A86" w:rsidRDefault="001A5A86" w:rsidP="001A5A86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行程安排</w:t>
      </w:r>
    </w:p>
    <w:p w:rsidR="001A5A86" w:rsidRPr="001A5A86" w:rsidRDefault="001A5A86" w:rsidP="001A5A86">
      <w:pPr>
        <w:widowControl/>
        <w:shd w:val="clear" w:color="auto" w:fill="F1F1F1"/>
        <w:spacing w:line="675" w:lineRule="atLeast"/>
        <w:jc w:val="left"/>
        <w:outlineLvl w:val="2"/>
        <w:rPr>
          <w:rFonts w:ascii="微软雅黑" w:eastAsia="微软雅黑" w:hAnsi="微软雅黑" w:cs="Arial"/>
          <w:b/>
          <w:bCs/>
          <w:color w:val="FF9C00"/>
          <w:kern w:val="0"/>
          <w:sz w:val="24"/>
          <w:szCs w:val="24"/>
        </w:rPr>
      </w:pPr>
      <w:r w:rsidRPr="001A5A86">
        <w:rPr>
          <w:rFonts w:ascii="微软雅黑" w:eastAsia="微软雅黑" w:hAnsi="微软雅黑" w:cs="Arial" w:hint="eastAsia"/>
          <w:b/>
          <w:bCs/>
          <w:color w:val="FF9C00"/>
          <w:kern w:val="0"/>
          <w:sz w:val="24"/>
          <w:szCs w:val="24"/>
        </w:rPr>
        <w:t>每7天为一个阶段</w:t>
      </w:r>
    </w:p>
    <w:p w:rsidR="001A5A86" w:rsidRPr="001A5A86" w:rsidRDefault="001A5A86" w:rsidP="001A5A86">
      <w:pPr>
        <w:widowControl/>
        <w:shd w:val="clear" w:color="auto" w:fill="F1F1F1"/>
        <w:spacing w:line="675" w:lineRule="atLeast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 w:val="18"/>
          <w:szCs w:val="18"/>
        </w:rPr>
        <w:t>（共计28天）</w:t>
      </w:r>
    </w:p>
    <w:p w:rsidR="001A5A86" w:rsidRPr="001A5A86" w:rsidRDefault="001A5A86" w:rsidP="001A5A86">
      <w:pPr>
        <w:widowControl/>
        <w:shd w:val="clear" w:color="auto" w:fill="FFFFFF"/>
        <w:spacing w:line="420" w:lineRule="atLeast"/>
        <w:jc w:val="left"/>
        <w:rPr>
          <w:rFonts w:ascii="Arial" w:eastAsia="宋体" w:hAnsi="Arial" w:cs="Arial"/>
          <w:color w:val="666666"/>
          <w:kern w:val="0"/>
          <w:szCs w:val="21"/>
        </w:rPr>
      </w:pPr>
      <w:r w:rsidRPr="001A5A86">
        <w:rPr>
          <w:rFonts w:ascii="Arial" w:eastAsia="宋体" w:hAnsi="Arial" w:cs="Arial"/>
          <w:color w:val="666666"/>
          <w:kern w:val="0"/>
          <w:szCs w:val="21"/>
        </w:rPr>
        <w:t>以下为一个阶段的课程介绍。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1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营养早餐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动作培训/360°循环轰炸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微软雅黑" w:eastAsia="微软雅黑" w:hAnsi="微软雅黑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667500" cy="4000500"/>
            <wp:effectExtent l="0" t="0" r="0" b="0"/>
            <wp:docPr id="6" name="图片 6" descr="https://img5.xhdxly.com/origin/821/760/8217605211789979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5.xhdxly.com/origin/821/760/82176052117899796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 xml:space="preserve">15:00-17:00 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腰旗橄榄球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微软雅黑" w:eastAsia="微软雅黑" w:hAnsi="微软雅黑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667500" cy="4000500"/>
            <wp:effectExtent l="0" t="0" r="0" b="0"/>
            <wp:docPr id="5" name="图片 5" descr="https://img5.xhdxly.com/origin/658/235/6582357060211763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5.xhdxly.com/origin/658/235/658235706021176318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2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营养早餐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Insanity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lastRenderedPageBreak/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飞碟现身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减重讲座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3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欢乐踏板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lastRenderedPageBreak/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羽林争霸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4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完美十分钟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定向寻宝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lastRenderedPageBreak/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娱乐游戏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5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Hi jump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 xml:space="preserve">15:00-17:00 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热血篮球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lastRenderedPageBreak/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6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力量杠铃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拳击基础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营养讲座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7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lastRenderedPageBreak/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唤醒早餐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肩颈释放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15:00-17:00 主题活动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娱乐游戏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营养讲座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第</w:t>
      </w:r>
      <w:r w:rsidRPr="001A5A86">
        <w:rPr>
          <w:rFonts w:ascii="微软雅黑" w:eastAsia="微软雅黑" w:hAnsi="微软雅黑" w:cs="Arial" w:hint="eastAsia"/>
          <w:color w:val="FF9C00"/>
          <w:kern w:val="0"/>
          <w:sz w:val="27"/>
          <w:szCs w:val="27"/>
        </w:rPr>
        <w:t>8-28</w:t>
      </w: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天</w:t>
      </w:r>
    </w:p>
    <w:p w:rsidR="001A5A86" w:rsidRPr="001A5A86" w:rsidRDefault="001A5A86" w:rsidP="001A5A86">
      <w:pPr>
        <w:widowControl/>
        <w:shd w:val="clear" w:color="auto" w:fill="F9F9F9"/>
        <w:spacing w:line="645" w:lineRule="atLeast"/>
        <w:jc w:val="left"/>
        <w:outlineLvl w:val="2"/>
        <w:rPr>
          <w:rFonts w:ascii="微软雅黑" w:eastAsia="微软雅黑" w:hAnsi="微软雅黑" w:cs="Arial"/>
          <w:color w:val="000000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 w:val="27"/>
          <w:szCs w:val="27"/>
        </w:rPr>
        <w:t>特训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上午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08:00-08:30 洗/称重/温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08:30-09:00 营养早餐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09:00-09:30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09:40-11:40 动作培训/360°循环轰炸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lastRenderedPageBreak/>
        <w:t>中午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11:40-14:30 午餐/午休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下午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14:30-15:00 整理内务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 xml:space="preserve">15:00-17:00 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腰旗橄榄球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17:00-17:30 晚餐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8E8E8E"/>
          <w:kern w:val="0"/>
          <w:szCs w:val="21"/>
        </w:rPr>
        <w:t>晚上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微软雅黑" w:eastAsia="微软雅黑" w:hAnsi="微软雅黑" w:cs="Arial"/>
          <w:color w:val="666666"/>
          <w:kern w:val="0"/>
          <w:szCs w:val="21"/>
        </w:rPr>
      </w:pP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17:30-18:30 餐后休息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18:30-20:30 加训/兴</w:t>
      </w:r>
      <w:proofErr w:type="gramStart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t>超培养</w:t>
      </w:r>
      <w:proofErr w:type="gramEnd"/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20:30-22:00 自由活动</w:t>
      </w:r>
      <w:r w:rsidRPr="001A5A86">
        <w:rPr>
          <w:rFonts w:ascii="微软雅黑" w:eastAsia="微软雅黑" w:hAnsi="微软雅黑" w:cs="Arial" w:hint="eastAsia"/>
          <w:color w:val="666666"/>
          <w:kern w:val="0"/>
          <w:szCs w:val="21"/>
        </w:rPr>
        <w:br/>
        <w:t>22:00 手机回收/查房休息</w:t>
      </w:r>
    </w:p>
    <w:p w:rsidR="001A5A86" w:rsidRPr="001A5A86" w:rsidRDefault="001A5A86" w:rsidP="001A5A86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开营日期</w:t>
      </w:r>
    </w:p>
    <w:tbl>
      <w:tblPr>
        <w:tblW w:w="16395" w:type="dxa"/>
        <w:tblBorders>
          <w:top w:val="single" w:sz="6" w:space="0" w:color="F4F3F3"/>
          <w:left w:val="single" w:sz="6" w:space="0" w:color="F4F3F3"/>
          <w:bottom w:val="single" w:sz="6" w:space="0" w:color="F4F3F3"/>
          <w:right w:val="single" w:sz="6" w:space="0" w:color="F4F3F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4995"/>
        <w:gridCol w:w="4149"/>
        <w:gridCol w:w="1362"/>
        <w:gridCol w:w="1362"/>
        <w:gridCol w:w="1039"/>
        <w:gridCol w:w="693"/>
        <w:gridCol w:w="1398"/>
      </w:tblGrid>
      <w:tr w:rsidR="001A5A86" w:rsidRPr="001A5A86" w:rsidTr="001A5A86">
        <w:trPr>
          <w:trHeight w:val="585"/>
        </w:trPr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b/>
                <w:bCs/>
                <w:kern w:val="0"/>
                <w:szCs w:val="21"/>
              </w:rPr>
              <w:t>预定报名</w:t>
            </w:r>
          </w:p>
        </w:tc>
      </w:tr>
      <w:tr w:rsidR="001A5A86" w:rsidRPr="001A5A86" w:rsidTr="001A5A86">
        <w:trPr>
          <w:trHeight w:val="585"/>
        </w:trPr>
        <w:tc>
          <w:tcPr>
            <w:tcW w:w="0" w:type="auto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惠州</w:t>
            </w:r>
          </w:p>
        </w:tc>
        <w:tc>
          <w:tcPr>
            <w:tcW w:w="0" w:type="auto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28天青少年减肥特训营（惠州）</w:t>
            </w:r>
          </w:p>
        </w:tc>
        <w:tc>
          <w:tcPr>
            <w:tcW w:w="0" w:type="auto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2022-12-31--2023-01-27</w:t>
            </w:r>
          </w:p>
        </w:tc>
        <w:tc>
          <w:tcPr>
            <w:tcW w:w="0" w:type="auto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￥500</w:t>
            </w:r>
          </w:p>
        </w:tc>
        <w:tc>
          <w:tcPr>
            <w:tcW w:w="0" w:type="auto"/>
            <w:vAlign w:val="center"/>
            <w:hideMark/>
          </w:tcPr>
          <w:p w:rsidR="001A5A86" w:rsidRPr="001A5A86" w:rsidRDefault="00E54FB2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hyperlink r:id="rId12" w:history="1">
              <w:r w:rsidR="001A5A86"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  <w:shd w:val="clear" w:color="auto" w:fill="5DA100"/>
                </w:rPr>
                <w:t>正常</w:t>
              </w:r>
            </w:hyperlink>
          </w:p>
        </w:tc>
        <w:tc>
          <w:tcPr>
            <w:tcW w:w="0" w:type="auto"/>
            <w:vAlign w:val="center"/>
            <w:hideMark/>
          </w:tcPr>
          <w:p w:rsidR="001A5A86" w:rsidRPr="001A5A86" w:rsidRDefault="00E54FB2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hyperlink r:id="rId13" w:tgtFrame="_blank" w:history="1">
              <w:r w:rsidR="001A5A86"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  <w:shd w:val="clear" w:color="auto" w:fill="E20C0C"/>
                </w:rPr>
                <w:t>预定报名</w:t>
              </w:r>
            </w:hyperlink>
          </w:p>
        </w:tc>
      </w:tr>
      <w:tr w:rsidR="001A5A86" w:rsidRPr="001A5A86" w:rsidTr="001A5A86">
        <w:trPr>
          <w:trHeight w:val="585"/>
        </w:trPr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惠州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28天青少年减肥特训营（惠州）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2021-12-31--2022-01-27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￥24800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1A5A86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A5A86">
              <w:rPr>
                <w:rFonts w:ascii="微软雅黑" w:eastAsia="微软雅黑" w:hAnsi="微软雅黑" w:cs="宋体" w:hint="eastAsia"/>
                <w:kern w:val="0"/>
                <w:szCs w:val="21"/>
              </w:rPr>
              <w:t>￥500</w:t>
            </w:r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E54FB2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hyperlink r:id="rId14" w:history="1">
              <w:r w:rsidR="001A5A86"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</w:rPr>
                <w:t>结束</w:t>
              </w:r>
            </w:hyperlink>
          </w:p>
        </w:tc>
        <w:tc>
          <w:tcPr>
            <w:tcW w:w="0" w:type="auto"/>
            <w:shd w:val="clear" w:color="auto" w:fill="F2F4F6"/>
            <w:vAlign w:val="center"/>
            <w:hideMark/>
          </w:tcPr>
          <w:p w:rsidR="001A5A86" w:rsidRPr="001A5A86" w:rsidRDefault="00E54FB2" w:rsidP="001A5A86">
            <w:pPr>
              <w:widowControl/>
              <w:spacing w:line="585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hyperlink r:id="rId15" w:history="1">
              <w:r w:rsidR="001A5A86" w:rsidRPr="001A5A86">
                <w:rPr>
                  <w:rFonts w:ascii="Arial" w:eastAsia="微软雅黑" w:hAnsi="Arial" w:cs="Arial"/>
                  <w:color w:val="FFFFFF"/>
                  <w:kern w:val="0"/>
                  <w:sz w:val="18"/>
                  <w:szCs w:val="18"/>
                  <w:u w:val="single"/>
                </w:rPr>
                <w:t>预定报名</w:t>
              </w:r>
            </w:hyperlink>
          </w:p>
        </w:tc>
      </w:tr>
    </w:tbl>
    <w:p w:rsidR="001A5A86" w:rsidRPr="001A5A86" w:rsidRDefault="001A5A86" w:rsidP="001A5A86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缴费方式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微软雅黑" w:eastAsia="微软雅黑" w:hAnsi="微软雅黑" w:cs="Arial" w:hint="eastAsia"/>
          <w:color w:val="000000"/>
          <w:kern w:val="0"/>
          <w:szCs w:val="21"/>
        </w:rPr>
        <w:t>网上报名成功后，选择缴费方式：</w:t>
      </w:r>
      <w:r w:rsidRPr="001A5A86">
        <w:rPr>
          <w:rFonts w:ascii="微软雅黑" w:eastAsia="微软雅黑" w:hAnsi="微软雅黑" w:cs="Arial" w:hint="eastAsia"/>
          <w:color w:val="E20C0C"/>
          <w:kern w:val="0"/>
          <w:szCs w:val="21"/>
        </w:rPr>
        <w:t>银行汇款、网上支付、现场缴费，</w:t>
      </w:r>
      <w:r w:rsidRPr="001A5A86">
        <w:rPr>
          <w:rFonts w:ascii="微软雅黑" w:eastAsia="微软雅黑" w:hAnsi="微软雅黑" w:cs="Arial" w:hint="eastAsia"/>
          <w:color w:val="000000"/>
          <w:kern w:val="0"/>
          <w:szCs w:val="21"/>
        </w:rPr>
        <w:t xml:space="preserve">汇款前请来电话 </w:t>
      </w:r>
    </w:p>
    <w:p w:rsidR="001A5A86" w:rsidRPr="001A5A86" w:rsidRDefault="001A5A86" w:rsidP="001A5A86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1A5A86" w:rsidRPr="001A5A86" w:rsidRDefault="001A5A86" w:rsidP="001A5A86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家长微评</w:t>
      </w:r>
    </w:p>
    <w:p w:rsidR="001A5A86" w:rsidRPr="001A5A86" w:rsidRDefault="001A5A86" w:rsidP="001A5A86">
      <w:pPr>
        <w:widowControl/>
        <w:numPr>
          <w:ilvl w:val="0"/>
          <w:numId w:val="2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1A5A86" w:rsidRPr="001A5A86" w:rsidRDefault="001A5A86" w:rsidP="001A5A86">
      <w:pPr>
        <w:widowControl/>
        <w:numPr>
          <w:ilvl w:val="0"/>
          <w:numId w:val="2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1A5A86" w:rsidRPr="001A5A86" w:rsidRDefault="001A5A86" w:rsidP="001A5A86">
      <w:pPr>
        <w:widowControl/>
        <w:numPr>
          <w:ilvl w:val="0"/>
          <w:numId w:val="2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3048000" cy="5429250"/>
            <wp:effectExtent l="0" t="0" r="0" b="0"/>
            <wp:docPr id="2" name="图片 2" descr="减肥达人夏令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减肥达人夏令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numPr>
          <w:ilvl w:val="0"/>
          <w:numId w:val="2"/>
        </w:numPr>
        <w:shd w:val="clear" w:color="auto" w:fill="FFFFFF"/>
        <w:ind w:left="0"/>
        <w:jc w:val="center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1A5A86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3048000" cy="5429250"/>
            <wp:effectExtent l="0" t="0" r="0" b="0"/>
            <wp:docPr id="1" name="图片 1" descr="减肥达人夏令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减肥达人夏令营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86" w:rsidRPr="001A5A86" w:rsidRDefault="001A5A86" w:rsidP="001A5A86">
      <w:pPr>
        <w:widowControl/>
        <w:shd w:val="clear" w:color="auto" w:fill="FFFFFF"/>
        <w:spacing w:line="540" w:lineRule="atLeast"/>
        <w:jc w:val="left"/>
        <w:outlineLvl w:val="2"/>
        <w:rPr>
          <w:rFonts w:ascii="微软雅黑" w:eastAsia="微软雅黑" w:hAnsi="微软雅黑" w:cs="Arial"/>
          <w:b/>
          <w:bCs/>
          <w:color w:val="333333"/>
          <w:kern w:val="0"/>
          <w:sz w:val="27"/>
          <w:szCs w:val="27"/>
        </w:rPr>
      </w:pPr>
      <w:r w:rsidRPr="001A5A86">
        <w:rPr>
          <w:rFonts w:ascii="微软雅黑" w:eastAsia="微软雅黑" w:hAnsi="微软雅黑" w:cs="Arial" w:hint="eastAsia"/>
          <w:b/>
          <w:bCs/>
          <w:color w:val="333333"/>
          <w:kern w:val="0"/>
          <w:sz w:val="27"/>
          <w:szCs w:val="27"/>
        </w:rPr>
        <w:t>报名须知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Cs w:val="21"/>
        </w:rPr>
      </w:pPr>
      <w:r w:rsidRPr="001A5A86">
        <w:rPr>
          <w:rFonts w:ascii="Arial" w:eastAsia="宋体" w:hAnsi="Arial" w:cs="Arial"/>
          <w:b/>
          <w:bCs/>
          <w:color w:val="000000"/>
          <w:kern w:val="0"/>
          <w:szCs w:val="21"/>
        </w:rPr>
        <w:t>学费包括：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ind w:left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1A5A86">
        <w:rPr>
          <w:rFonts w:ascii="Arial" w:eastAsia="宋体" w:hAnsi="Arial" w:cs="Arial"/>
          <w:color w:val="333333"/>
          <w:kern w:val="0"/>
          <w:szCs w:val="21"/>
        </w:rPr>
        <w:t>费用包含：营服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3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件、魔法盆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个、个性帽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顶、背包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个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Cs w:val="21"/>
        </w:rPr>
      </w:pPr>
      <w:r w:rsidRPr="001A5A86">
        <w:rPr>
          <w:rFonts w:ascii="Arial" w:eastAsia="宋体" w:hAnsi="Arial" w:cs="Arial"/>
          <w:b/>
          <w:bCs/>
          <w:color w:val="000000"/>
          <w:kern w:val="0"/>
          <w:szCs w:val="21"/>
        </w:rPr>
        <w:t>备注：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ind w:left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1A5A86">
        <w:rPr>
          <w:rFonts w:ascii="Arial" w:eastAsia="宋体" w:hAnsi="Arial" w:cs="Arial"/>
          <w:color w:val="333333"/>
          <w:kern w:val="0"/>
          <w:szCs w:val="21"/>
        </w:rPr>
        <w:t>携带物品：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 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br/>
      </w:r>
      <w:r w:rsidRPr="001A5A86">
        <w:rPr>
          <w:rFonts w:ascii="Arial" w:eastAsia="宋体" w:hAnsi="Arial" w:cs="Arial"/>
          <w:color w:val="333333"/>
          <w:kern w:val="0"/>
          <w:szCs w:val="21"/>
        </w:rPr>
        <w:t>身份证（护照）原件及复印件（一份）、运动服装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4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套以上、运动鞋（轻便透气）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2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双以上、游泳装备（泳帽、泳衣、泳镜）、拖鞋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双、换洗内裤多件、运动毛巾多条、洗漱毛巾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条、牙膏牙刷各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支、洗发水</w:t>
      </w:r>
      <w:proofErr w:type="gramStart"/>
      <w:r w:rsidRPr="001A5A86">
        <w:rPr>
          <w:rFonts w:ascii="Arial" w:eastAsia="宋体" w:hAnsi="Arial" w:cs="Arial"/>
          <w:color w:val="333333"/>
          <w:kern w:val="0"/>
          <w:szCs w:val="21"/>
        </w:rPr>
        <w:t>沐浴露各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1</w:t>
      </w:r>
      <w:r w:rsidRPr="001A5A86">
        <w:rPr>
          <w:rFonts w:ascii="Arial" w:eastAsia="宋体" w:hAnsi="Arial" w:cs="Arial"/>
          <w:color w:val="333333"/>
          <w:kern w:val="0"/>
          <w:szCs w:val="21"/>
        </w:rPr>
        <w:t>瓶</w:t>
      </w:r>
      <w:proofErr w:type="gramEnd"/>
      <w:r w:rsidRPr="001A5A86">
        <w:rPr>
          <w:rFonts w:ascii="Arial" w:eastAsia="宋体" w:hAnsi="Arial" w:cs="Arial"/>
          <w:color w:val="333333"/>
          <w:kern w:val="0"/>
          <w:szCs w:val="21"/>
        </w:rPr>
        <w:t>、运动护膝套装（大体重孩子）。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Cs w:val="21"/>
        </w:rPr>
      </w:pPr>
      <w:r w:rsidRPr="001A5A86">
        <w:rPr>
          <w:rFonts w:ascii="Arial" w:eastAsia="宋体" w:hAnsi="Arial" w:cs="Arial"/>
          <w:b/>
          <w:bCs/>
          <w:color w:val="000000"/>
          <w:kern w:val="0"/>
          <w:szCs w:val="21"/>
        </w:rPr>
        <w:t>体检：</w:t>
      </w:r>
    </w:p>
    <w:p w:rsidR="001A5A86" w:rsidRPr="001A5A86" w:rsidRDefault="001A5A86" w:rsidP="001A5A86">
      <w:pPr>
        <w:widowControl/>
        <w:shd w:val="clear" w:color="auto" w:fill="FFFFFF"/>
        <w:spacing w:line="450" w:lineRule="atLeast"/>
        <w:ind w:left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1A5A86">
        <w:rPr>
          <w:rFonts w:ascii="Arial" w:eastAsia="宋体" w:hAnsi="Arial" w:cs="Arial"/>
          <w:color w:val="333333"/>
          <w:kern w:val="0"/>
          <w:szCs w:val="21"/>
        </w:rPr>
        <w:t>入营后统一安排体检</w:t>
      </w:r>
    </w:p>
    <w:sectPr w:rsidR="001A5A86" w:rsidRPr="001A5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7B62"/>
    <w:multiLevelType w:val="multilevel"/>
    <w:tmpl w:val="66E0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07D8E"/>
    <w:multiLevelType w:val="multilevel"/>
    <w:tmpl w:val="F2C8A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86"/>
    <w:rsid w:val="001A5A86"/>
    <w:rsid w:val="003C5544"/>
    <w:rsid w:val="00957F13"/>
    <w:rsid w:val="00E5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1B461"/>
  <w15:chartTrackingRefBased/>
  <w15:docId w15:val="{FAEF2EA8-B4C0-461B-BEC0-D0A5CFBA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1A5A8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1A5A86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contenttitle">
    <w:name w:val="content_title"/>
    <w:basedOn w:val="a"/>
    <w:rsid w:val="001A5A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1A5A86"/>
    <w:rPr>
      <w:b/>
      <w:bCs/>
    </w:rPr>
  </w:style>
  <w:style w:type="paragraph" w:styleId="a4">
    <w:name w:val="Normal (Web)"/>
    <w:basedOn w:val="a"/>
    <w:uiPriority w:val="99"/>
    <w:semiHidden/>
    <w:unhideWhenUsed/>
    <w:rsid w:val="001A5A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A5A86"/>
    <w:rPr>
      <w:color w:val="0000FF"/>
      <w:u w:val="single"/>
    </w:rPr>
  </w:style>
  <w:style w:type="paragraph" w:customStyle="1" w:styleId="xcdtopp">
    <w:name w:val="xc_d_top_p"/>
    <w:basedOn w:val="a"/>
    <w:rsid w:val="001A5A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Emphasis"/>
    <w:basedOn w:val="a0"/>
    <w:uiPriority w:val="20"/>
    <w:qFormat/>
    <w:rsid w:val="001A5A86"/>
    <w:rPr>
      <w:i/>
      <w:iCs/>
    </w:rPr>
  </w:style>
  <w:style w:type="paragraph" w:customStyle="1" w:styleId="jfp">
    <w:name w:val="jf_p"/>
    <w:basedOn w:val="a"/>
    <w:rsid w:val="001A5A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jgfkq">
    <w:name w:val="jg_fkq"/>
    <w:basedOn w:val="a"/>
    <w:rsid w:val="001A5A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1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4F4F4"/>
                    <w:right w:val="none" w:sz="0" w:space="0" w:color="auto"/>
                  </w:divBdr>
                </w:div>
              </w:divsChild>
            </w:div>
            <w:div w:id="16230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4F4F4"/>
                    <w:right w:val="none" w:sz="0" w:space="0" w:color="auto"/>
                  </w:divBdr>
                </w:div>
              </w:divsChild>
            </w:div>
            <w:div w:id="5706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9263">
                  <w:marLeft w:val="225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002437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36853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3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none" w:sz="0" w:space="0" w:color="auto"/>
                            <w:right w:val="single" w:sz="6" w:space="0" w:color="EEEEEE"/>
                          </w:divBdr>
                          <w:divsChild>
                            <w:div w:id="157589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EEEEE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27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74843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20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7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1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  <w:divsChild>
                            <w:div w:id="13759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7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3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82289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8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  <w:divsChild>
                            <w:div w:id="133611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00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32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4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8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5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1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155912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04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35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83711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03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96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9120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53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6124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0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6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52490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3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76168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21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1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31314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4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38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19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90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835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1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8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12605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15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2103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76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51214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7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6050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43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70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82230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48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63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79078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1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1353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84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2784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0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6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3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510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904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43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89958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6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41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34802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5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61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580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4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77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9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159193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371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1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44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43386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95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66698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12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248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79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8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single" w:sz="6" w:space="0" w:color="EEEEEE"/>
                            <w:bottom w:val="single" w:sz="6" w:space="0" w:color="EEEEEE"/>
                            <w:right w:val="single" w:sz="6" w:space="0" w:color="EEEEEE"/>
                          </w:divBdr>
                          <w:divsChild>
                            <w:div w:id="6934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56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8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50493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9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35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19007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96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single" w:sz="6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61225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2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23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4F4F4"/>
                    <w:right w:val="none" w:sz="0" w:space="0" w:color="auto"/>
                  </w:divBdr>
                </w:div>
              </w:divsChild>
            </w:div>
            <w:div w:id="9207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1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4F4F4"/>
                    <w:right w:val="none" w:sz="0" w:space="0" w:color="auto"/>
                  </w:divBdr>
                </w:div>
              </w:divsChild>
            </w:div>
            <w:div w:id="17711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4F4F4"/>
                    <w:right w:val="none" w:sz="0" w:space="0" w:color="auto"/>
                  </w:divBdr>
                </w:div>
              </w:divsChild>
            </w:div>
            <w:div w:id="74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9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F4F4F4"/>
                    <w:right w:val="none" w:sz="0" w:space="0" w:color="auto"/>
                  </w:divBdr>
                </w:div>
              </w:divsChild>
            </w:div>
            <w:div w:id="183060190">
              <w:marLeft w:val="2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1762">
              <w:marLeft w:val="2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989">
              <w:marLeft w:val="2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art.xialingying.cc/gate?cid=42400&amp;u=https://www.xialingying.cc/jfdr/course/1631690370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javascript:void(0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javascript:void(0)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655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2022-12-05T09:58:00Z</dcterms:created>
  <dcterms:modified xsi:type="dcterms:W3CDTF">2022-12-05T09:58:00Z</dcterms:modified>
</cp:coreProperties>
</file>