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643" w:rsidRDefault="00231643" w:rsidP="00231643">
      <w:pPr>
        <w:spacing w:line="360" w:lineRule="auto"/>
        <w:jc w:val="center"/>
        <w:outlineLvl w:val="1"/>
        <w:rPr>
          <w:rFonts w:ascii="仿宋" w:eastAsia="仿宋" w:hAnsi="仿宋" w:cs="仿宋"/>
          <w:b/>
          <w:sz w:val="28"/>
          <w:szCs w:val="28"/>
          <w:highlight w:val="yellow"/>
        </w:rPr>
      </w:pPr>
      <w:r>
        <w:rPr>
          <w:rFonts w:ascii="仿宋" w:eastAsia="仿宋" w:hAnsi="仿宋" w:cs="仿宋" w:hint="eastAsia"/>
          <w:b/>
          <w:sz w:val="28"/>
          <w:szCs w:val="28"/>
          <w:highlight w:val="yellow"/>
        </w:rPr>
        <w:t>9天“星辰计划”航天军事营</w:t>
      </w:r>
    </w:p>
    <w:p w:rsidR="00231643" w:rsidRDefault="00231643" w:rsidP="00231643">
      <w:pPr>
        <w:spacing w:line="360" w:lineRule="auto"/>
        <w:rPr>
          <w:rFonts w:ascii="仿宋" w:eastAsia="仿宋" w:hAnsi="仿宋" w:cs="仿宋"/>
          <w:b/>
          <w:sz w:val="28"/>
          <w:szCs w:val="28"/>
          <w:highlight w:val="yellow"/>
        </w:rPr>
      </w:pPr>
    </w:p>
    <w:p w:rsidR="00231643" w:rsidRDefault="00231643" w:rsidP="00231643">
      <w:pPr>
        <w:spacing w:line="360" w:lineRule="auto"/>
        <w:rPr>
          <w:rFonts w:ascii="仿宋" w:eastAsia="仿宋" w:hAnsi="仿宋" w:cs="仿宋"/>
          <w:b/>
          <w:bCs/>
          <w:color w:val="C00000"/>
          <w:szCs w:val="21"/>
        </w:rPr>
      </w:pPr>
      <w:r>
        <w:rPr>
          <w:rFonts w:ascii="仿宋" w:eastAsia="仿宋" w:hAnsi="仿宋" w:cs="仿宋" w:hint="eastAsia"/>
          <w:b/>
          <w:bCs/>
          <w:color w:val="C00000"/>
          <w:szCs w:val="21"/>
        </w:rPr>
        <w:t>【前言】</w:t>
      </w:r>
    </w:p>
    <w:p w:rsidR="00231643" w:rsidRDefault="00231643" w:rsidP="00231643">
      <w:pPr>
        <w:widowControl/>
        <w:spacing w:line="360" w:lineRule="auto"/>
        <w:ind w:firstLineChars="100" w:firstLine="210"/>
        <w:rPr>
          <w:rFonts w:ascii="仿宋" w:eastAsia="仿宋" w:hAnsi="仿宋" w:cs="仿宋"/>
          <w:color w:val="353535"/>
          <w:kern w:val="0"/>
          <w:szCs w:val="21"/>
        </w:rPr>
      </w:pPr>
      <w:r>
        <w:rPr>
          <w:rFonts w:ascii="仿宋" w:eastAsia="仿宋" w:hAnsi="仿宋" w:cs="仿宋" w:hint="eastAsia"/>
          <w:color w:val="353535"/>
          <w:kern w:val="0"/>
          <w:szCs w:val="21"/>
        </w:rPr>
        <w:t>每个孩子都有一个航天梦，告别枯燥乏味的假期；</w:t>
      </w:r>
    </w:p>
    <w:p w:rsidR="00231643" w:rsidRDefault="00231643" w:rsidP="00231643">
      <w:pPr>
        <w:widowControl/>
        <w:spacing w:line="360" w:lineRule="auto"/>
        <w:ind w:firstLineChars="100" w:firstLine="210"/>
        <w:rPr>
          <w:rFonts w:ascii="仿宋" w:eastAsia="仿宋" w:hAnsi="仿宋" w:cs="仿宋"/>
          <w:color w:val="353535"/>
          <w:kern w:val="0"/>
          <w:szCs w:val="21"/>
        </w:rPr>
      </w:pPr>
      <w:r>
        <w:rPr>
          <w:rFonts w:ascii="仿宋" w:eastAsia="仿宋" w:hAnsi="仿宋" w:cs="仿宋" w:hint="eastAsia"/>
          <w:color w:val="353535"/>
          <w:kern w:val="0"/>
          <w:szCs w:val="21"/>
        </w:rPr>
        <w:t>做一个小小航天员，探索载人航天的奥秘，了解中国航天的精神；</w:t>
      </w:r>
    </w:p>
    <w:p w:rsidR="00231643" w:rsidRDefault="00231643" w:rsidP="00231643">
      <w:pPr>
        <w:widowControl/>
        <w:spacing w:line="360" w:lineRule="auto"/>
        <w:ind w:firstLineChars="100" w:firstLine="210"/>
        <w:rPr>
          <w:rFonts w:ascii="仿宋" w:eastAsia="仿宋" w:hAnsi="仿宋" w:cs="仿宋"/>
          <w:color w:val="353535"/>
          <w:kern w:val="0"/>
          <w:szCs w:val="21"/>
        </w:rPr>
      </w:pPr>
      <w:r>
        <w:rPr>
          <w:rFonts w:ascii="仿宋" w:eastAsia="仿宋" w:hAnsi="仿宋" w:cs="仿宋" w:hint="eastAsia"/>
          <w:color w:val="353535"/>
          <w:kern w:val="0"/>
          <w:szCs w:val="21"/>
        </w:rPr>
        <w:t>学习到专业的航空知识，了解有趣的航空故事，亲自驾驶战斗机模拟器；</w:t>
      </w:r>
    </w:p>
    <w:p w:rsidR="00231643" w:rsidRDefault="00231643" w:rsidP="00231643">
      <w:pPr>
        <w:widowControl/>
        <w:spacing w:line="360" w:lineRule="auto"/>
        <w:ind w:firstLineChars="100" w:firstLine="210"/>
        <w:rPr>
          <w:rFonts w:ascii="仿宋" w:eastAsia="仿宋" w:hAnsi="仿宋" w:cs="仿宋"/>
          <w:color w:val="353535"/>
          <w:kern w:val="0"/>
          <w:szCs w:val="21"/>
        </w:rPr>
      </w:pPr>
      <w:r>
        <w:rPr>
          <w:rFonts w:ascii="仿宋" w:eastAsia="仿宋" w:hAnsi="仿宋" w:cs="仿宋" w:hint="eastAsia"/>
          <w:color w:val="353535"/>
          <w:kern w:val="0"/>
          <w:szCs w:val="21"/>
        </w:rPr>
        <w:t>带给你全方位浸入式体验，绝对让孩子好奇心爆发，让我们开启奇妙的航天军事之旅！</w:t>
      </w:r>
    </w:p>
    <w:p w:rsidR="00231643" w:rsidRDefault="00231643" w:rsidP="00231643">
      <w:pPr>
        <w:widowControl/>
        <w:spacing w:line="360" w:lineRule="auto"/>
        <w:rPr>
          <w:rFonts w:ascii="仿宋" w:eastAsia="仿宋" w:hAnsi="仿宋" w:cs="仿宋"/>
          <w:color w:val="353535"/>
          <w:kern w:val="0"/>
          <w:szCs w:val="21"/>
        </w:rPr>
      </w:pPr>
    </w:p>
    <w:p w:rsidR="00231643" w:rsidRDefault="00231643" w:rsidP="00231643">
      <w:pPr>
        <w:spacing w:line="360" w:lineRule="auto"/>
        <w:rPr>
          <w:rFonts w:ascii="仿宋" w:eastAsia="仿宋" w:hAnsi="仿宋" w:cs="仿宋"/>
          <w:b/>
          <w:color w:val="C00000"/>
          <w:szCs w:val="21"/>
        </w:rPr>
      </w:pPr>
      <w:r>
        <w:rPr>
          <w:rFonts w:ascii="仿宋" w:eastAsia="仿宋" w:hAnsi="仿宋" w:cs="仿宋" w:hint="eastAsia"/>
          <w:b/>
          <w:color w:val="C00000"/>
          <w:szCs w:val="21"/>
        </w:rPr>
        <w:t>【行程亮点】</w:t>
      </w:r>
    </w:p>
    <w:p w:rsidR="00231643" w:rsidRDefault="00231643" w:rsidP="00231643">
      <w:pPr>
        <w:spacing w:line="360" w:lineRule="auto"/>
        <w:ind w:firstLineChars="100" w:firstLine="210"/>
        <w:rPr>
          <w:rFonts w:ascii="仿宋" w:eastAsia="仿宋" w:hAnsi="仿宋" w:cs="仿宋"/>
          <w:bCs/>
          <w:szCs w:val="21"/>
        </w:rPr>
      </w:pPr>
      <w:r>
        <w:rPr>
          <w:rFonts w:ascii="仿宋" w:eastAsia="仿宋" w:hAnsi="仿宋" w:cs="仿宋" w:hint="eastAsia"/>
          <w:bCs/>
          <w:szCs w:val="21"/>
        </w:rPr>
        <w:t>&gt;&gt;营地—北京航天科普教育军事基地、天文兴隆观测站；</w:t>
      </w:r>
    </w:p>
    <w:p w:rsidR="00231643" w:rsidRDefault="00231643" w:rsidP="00231643">
      <w:pPr>
        <w:spacing w:line="360" w:lineRule="auto"/>
        <w:ind w:firstLineChars="100" w:firstLine="210"/>
        <w:rPr>
          <w:rFonts w:ascii="仿宋" w:eastAsia="仿宋" w:hAnsi="仿宋" w:cs="仿宋"/>
          <w:bCs/>
          <w:szCs w:val="21"/>
        </w:rPr>
      </w:pPr>
      <w:r>
        <w:rPr>
          <w:rFonts w:ascii="仿宋" w:eastAsia="仿宋" w:hAnsi="仿宋" w:cs="仿宋" w:hint="eastAsia"/>
          <w:bCs/>
          <w:szCs w:val="21"/>
        </w:rPr>
        <w:t>&gt;&gt;航天、天文专家亲自授课，身穿太空服，探索航天及天文奥秘；</w:t>
      </w:r>
    </w:p>
    <w:p w:rsidR="00231643" w:rsidRDefault="00231643" w:rsidP="00231643">
      <w:pPr>
        <w:spacing w:line="360" w:lineRule="auto"/>
        <w:ind w:firstLineChars="100" w:firstLine="210"/>
        <w:rPr>
          <w:rFonts w:ascii="仿宋" w:eastAsia="仿宋" w:hAnsi="仿宋" w:cs="仿宋"/>
          <w:bCs/>
          <w:szCs w:val="21"/>
        </w:rPr>
      </w:pPr>
      <w:r>
        <w:rPr>
          <w:rFonts w:ascii="仿宋" w:eastAsia="仿宋" w:hAnsi="仿宋" w:cs="仿宋" w:hint="eastAsia"/>
          <w:bCs/>
          <w:szCs w:val="21"/>
        </w:rPr>
        <w:t>&gt;&gt;以营地教育的方式让孩子接触自然，走进自然，拓宽视野；</w:t>
      </w:r>
    </w:p>
    <w:p w:rsidR="00231643" w:rsidRDefault="00231643" w:rsidP="00231643">
      <w:pPr>
        <w:spacing w:line="360" w:lineRule="auto"/>
        <w:ind w:firstLineChars="100" w:firstLine="210"/>
        <w:rPr>
          <w:rFonts w:ascii="仿宋" w:eastAsia="仿宋" w:hAnsi="仿宋" w:cs="仿宋"/>
          <w:bCs/>
          <w:szCs w:val="21"/>
        </w:rPr>
      </w:pPr>
      <w:r>
        <w:rPr>
          <w:rFonts w:ascii="仿宋" w:eastAsia="仿宋" w:hAnsi="仿宋" w:cs="仿宋" w:hint="eastAsia"/>
          <w:bCs/>
          <w:szCs w:val="21"/>
        </w:rPr>
        <w:t>&gt;&gt;亲手制作航天模型并进行发射，现代化武器亲密接触，实弹射击；</w:t>
      </w:r>
    </w:p>
    <w:p w:rsidR="00231643" w:rsidRDefault="00231643" w:rsidP="00231643">
      <w:pPr>
        <w:widowControl/>
        <w:spacing w:line="360" w:lineRule="auto"/>
        <w:jc w:val="left"/>
        <w:rPr>
          <w:rFonts w:ascii="仿宋" w:eastAsia="仿宋" w:hAnsi="仿宋" w:cs="仿宋"/>
          <w:color w:val="353535"/>
          <w:kern w:val="0"/>
          <w:szCs w:val="21"/>
        </w:rPr>
      </w:pPr>
    </w:p>
    <w:p w:rsidR="00231643" w:rsidRDefault="00231643" w:rsidP="00231643">
      <w:pPr>
        <w:spacing w:line="360" w:lineRule="auto"/>
        <w:rPr>
          <w:rFonts w:ascii="仿宋" w:eastAsia="仿宋" w:hAnsi="仿宋" w:cs="仿宋"/>
          <w:szCs w:val="21"/>
        </w:rPr>
      </w:pPr>
      <w:r>
        <w:rPr>
          <w:rFonts w:ascii="仿宋" w:eastAsia="仿宋" w:hAnsi="仿宋" w:cs="仿宋" w:hint="eastAsia"/>
          <w:b/>
          <w:bCs/>
          <w:color w:val="C00000"/>
          <w:szCs w:val="21"/>
        </w:rPr>
        <w:t>【营期安排】</w:t>
      </w:r>
    </w:p>
    <w:p w:rsidR="00231643" w:rsidRDefault="00231643" w:rsidP="00231643">
      <w:pPr>
        <w:spacing w:line="360" w:lineRule="auto"/>
        <w:rPr>
          <w:rFonts w:ascii="仿宋" w:eastAsia="仿宋" w:hAnsi="仿宋" w:cs="仿宋"/>
          <w:szCs w:val="21"/>
        </w:rPr>
      </w:pPr>
      <w:r>
        <w:rPr>
          <w:rFonts w:ascii="仿宋" w:eastAsia="仿宋" w:hAnsi="仿宋" w:cs="仿宋" w:hint="eastAsia"/>
          <w:szCs w:val="21"/>
        </w:rPr>
        <w:t>共招6期，每期限招30人，按年龄段进行分班，6-7人/班（师生配比为1:6-7）。</w:t>
      </w:r>
    </w:p>
    <w:p w:rsidR="00231643" w:rsidRDefault="00231643" w:rsidP="00231643">
      <w:pPr>
        <w:spacing w:line="360" w:lineRule="auto"/>
        <w:rPr>
          <w:rFonts w:ascii="仿宋" w:eastAsia="仿宋" w:hAnsi="仿宋" w:cs="仿宋"/>
          <w:szCs w:val="21"/>
        </w:rPr>
      </w:pPr>
      <w:r>
        <w:rPr>
          <w:rFonts w:ascii="仿宋" w:eastAsia="仿宋" w:hAnsi="仿宋" w:cs="仿宋" w:hint="eastAsia"/>
          <w:szCs w:val="21"/>
        </w:rPr>
        <w:t>第一期：7月07日——7月15日   第二期：7月14日——7月22日</w:t>
      </w:r>
    </w:p>
    <w:p w:rsidR="00231643" w:rsidRDefault="00231643" w:rsidP="00231643">
      <w:pPr>
        <w:spacing w:line="360" w:lineRule="auto"/>
        <w:rPr>
          <w:rFonts w:ascii="仿宋" w:eastAsia="仿宋" w:hAnsi="仿宋" w:cs="仿宋"/>
          <w:szCs w:val="21"/>
        </w:rPr>
      </w:pPr>
      <w:r>
        <w:rPr>
          <w:rFonts w:ascii="仿宋" w:eastAsia="仿宋" w:hAnsi="仿宋" w:cs="仿宋" w:hint="eastAsia"/>
          <w:szCs w:val="21"/>
        </w:rPr>
        <w:t>第三期：7月21日——7月29日   第四期：7月28日——8月05日</w:t>
      </w:r>
    </w:p>
    <w:p w:rsidR="00231643" w:rsidRDefault="00231643" w:rsidP="00231643">
      <w:pPr>
        <w:spacing w:line="360" w:lineRule="auto"/>
        <w:rPr>
          <w:rFonts w:ascii="仿宋" w:eastAsia="仿宋" w:hAnsi="仿宋" w:cs="仿宋"/>
          <w:szCs w:val="21"/>
        </w:rPr>
      </w:pPr>
      <w:r>
        <w:rPr>
          <w:rFonts w:ascii="仿宋" w:eastAsia="仿宋" w:hAnsi="仿宋" w:cs="仿宋" w:hint="eastAsia"/>
          <w:szCs w:val="21"/>
        </w:rPr>
        <w:t>第五期：8月04日——8月12日   第六期：8月11日——8月19日</w:t>
      </w:r>
    </w:p>
    <w:p w:rsidR="00231643" w:rsidRDefault="00231643" w:rsidP="00231643">
      <w:pPr>
        <w:spacing w:line="360" w:lineRule="auto"/>
        <w:rPr>
          <w:rFonts w:ascii="仿宋" w:eastAsia="仿宋" w:hAnsi="仿宋" w:cs="仿宋"/>
          <w:szCs w:val="21"/>
        </w:rPr>
      </w:pPr>
    </w:p>
    <w:p w:rsidR="00231643" w:rsidRDefault="00231643" w:rsidP="00231643">
      <w:pPr>
        <w:spacing w:line="360" w:lineRule="auto"/>
        <w:rPr>
          <w:rFonts w:ascii="仿宋" w:eastAsia="仿宋" w:hAnsi="仿宋" w:cs="仿宋"/>
          <w:szCs w:val="21"/>
        </w:rPr>
      </w:pPr>
      <w:r>
        <w:rPr>
          <w:rFonts w:ascii="仿宋" w:eastAsia="仿宋" w:hAnsi="仿宋" w:cs="仿宋" w:hint="eastAsia"/>
          <w:b/>
          <w:bCs/>
          <w:color w:val="C00000"/>
          <w:szCs w:val="21"/>
        </w:rPr>
        <w:t>【招生对象】</w:t>
      </w:r>
      <w:r>
        <w:rPr>
          <w:rFonts w:ascii="仿宋" w:eastAsia="仿宋" w:hAnsi="仿宋" w:cs="仿宋" w:hint="eastAsia"/>
          <w:szCs w:val="21"/>
        </w:rPr>
        <w:t>6—15周岁身体健康在校中小学生</w:t>
      </w:r>
    </w:p>
    <w:p w:rsidR="00231643" w:rsidRDefault="00231643" w:rsidP="00231643">
      <w:pPr>
        <w:spacing w:line="360" w:lineRule="auto"/>
        <w:rPr>
          <w:rFonts w:ascii="仿宋" w:eastAsia="仿宋" w:hAnsi="仿宋" w:cs="仿宋"/>
          <w:szCs w:val="21"/>
        </w:rPr>
      </w:pPr>
    </w:p>
    <w:p w:rsidR="00231643" w:rsidRDefault="00231643" w:rsidP="00231643">
      <w:pPr>
        <w:spacing w:line="360" w:lineRule="auto"/>
        <w:rPr>
          <w:rFonts w:ascii="仿宋" w:eastAsia="仿宋" w:hAnsi="仿宋" w:cs="仿宋"/>
          <w:szCs w:val="21"/>
        </w:rPr>
      </w:pPr>
      <w:r>
        <w:rPr>
          <w:rFonts w:ascii="仿宋" w:eastAsia="仿宋" w:hAnsi="仿宋" w:cs="仿宋" w:hint="eastAsia"/>
          <w:b/>
          <w:bCs/>
          <w:color w:val="C00000"/>
          <w:szCs w:val="21"/>
        </w:rPr>
        <w:t>【费用说明】</w:t>
      </w:r>
    </w:p>
    <w:p w:rsidR="00231643" w:rsidRDefault="00231643" w:rsidP="00231643">
      <w:pPr>
        <w:spacing w:line="360" w:lineRule="auto"/>
        <w:rPr>
          <w:rFonts w:ascii="仿宋" w:eastAsia="仿宋" w:hAnsi="仿宋" w:cs="仿宋"/>
          <w:szCs w:val="21"/>
        </w:rPr>
      </w:pPr>
      <w:r>
        <w:rPr>
          <w:rFonts w:ascii="仿宋" w:eastAsia="仿宋" w:hAnsi="仿宋" w:cs="仿宋" w:hint="eastAsia"/>
          <w:szCs w:val="21"/>
        </w:rPr>
        <w:t>1、营地食宿、训管、服装、道具、资料、保险等，营费：</w:t>
      </w:r>
      <w:r>
        <w:rPr>
          <w:rFonts w:ascii="仿宋" w:eastAsia="仿宋" w:hAnsi="仿宋" w:cs="仿宋" w:hint="eastAsia"/>
          <w:b/>
          <w:bCs/>
          <w:color w:val="C00000"/>
          <w:sz w:val="24"/>
        </w:rPr>
        <w:t>5980元/人</w:t>
      </w:r>
      <w:r>
        <w:rPr>
          <w:rFonts w:ascii="仿宋" w:eastAsia="仿宋" w:hAnsi="仿宋" w:cs="仿宋" w:hint="eastAsia"/>
          <w:szCs w:val="21"/>
        </w:rPr>
        <w:t>；</w:t>
      </w:r>
    </w:p>
    <w:p w:rsidR="00231643" w:rsidRDefault="00231643" w:rsidP="00231643">
      <w:pPr>
        <w:spacing w:line="360" w:lineRule="auto"/>
        <w:rPr>
          <w:rFonts w:ascii="仿宋" w:eastAsia="仿宋" w:hAnsi="仿宋" w:cs="仿宋"/>
          <w:szCs w:val="21"/>
        </w:rPr>
      </w:pPr>
      <w:r>
        <w:rPr>
          <w:rFonts w:ascii="仿宋" w:eastAsia="仿宋" w:hAnsi="仿宋" w:cs="仿宋" w:hint="eastAsia"/>
          <w:szCs w:val="21"/>
        </w:rPr>
        <w:t>2、北京市内集合点至营地免费（开营当天空调大巴车），开营当天7:00-8:30市内集合点集合（地点等以入营须知为准）；</w:t>
      </w:r>
    </w:p>
    <w:p w:rsidR="00231643" w:rsidRDefault="00231643" w:rsidP="00231643">
      <w:pPr>
        <w:spacing w:line="360" w:lineRule="auto"/>
        <w:rPr>
          <w:rFonts w:ascii="仿宋" w:eastAsia="仿宋" w:hAnsi="仿宋" w:cs="仿宋"/>
          <w:szCs w:val="21"/>
        </w:rPr>
      </w:pPr>
      <w:r>
        <w:rPr>
          <w:rFonts w:ascii="仿宋" w:eastAsia="仿宋" w:hAnsi="仿宋" w:cs="仿宋" w:hint="eastAsia"/>
          <w:szCs w:val="21"/>
        </w:rPr>
        <w:t>3、开营当天9:30之前自行前往北京战区总营地报道入营：北京航天科普教育基地；</w:t>
      </w:r>
    </w:p>
    <w:p w:rsidR="00231643" w:rsidRDefault="00231643" w:rsidP="00231643">
      <w:pPr>
        <w:spacing w:line="360" w:lineRule="auto"/>
        <w:rPr>
          <w:rFonts w:ascii="仿宋" w:eastAsia="仿宋" w:hAnsi="仿宋" w:cs="仿宋"/>
          <w:szCs w:val="21"/>
        </w:rPr>
      </w:pPr>
      <w:r>
        <w:rPr>
          <w:rFonts w:ascii="仿宋" w:eastAsia="仿宋" w:hAnsi="仿宋" w:cs="仿宋" w:hint="eastAsia"/>
          <w:szCs w:val="21"/>
        </w:rPr>
        <w:t>4、营员单独来京，特需（接站/机）服务：</w:t>
      </w:r>
    </w:p>
    <w:p w:rsidR="00231643" w:rsidRDefault="00231643" w:rsidP="00231643">
      <w:pPr>
        <w:spacing w:line="360" w:lineRule="auto"/>
        <w:rPr>
          <w:rFonts w:ascii="仿宋" w:eastAsia="仿宋" w:hAnsi="仿宋" w:cs="仿宋"/>
          <w:szCs w:val="21"/>
        </w:rPr>
      </w:pPr>
      <w:r>
        <w:rPr>
          <w:rFonts w:ascii="仿宋" w:eastAsia="仿宋" w:hAnsi="仿宋" w:cs="仿宋" w:hint="eastAsia"/>
          <w:szCs w:val="21"/>
        </w:rPr>
        <w:t xml:space="preserve">①北京各火车站、南苑机场至营地单程100元/人，首都机场至营地单程200元/人； </w:t>
      </w:r>
    </w:p>
    <w:p w:rsidR="00231643" w:rsidRDefault="00231643" w:rsidP="00231643">
      <w:pPr>
        <w:spacing w:line="360" w:lineRule="auto"/>
        <w:rPr>
          <w:rFonts w:ascii="仿宋" w:eastAsia="仿宋" w:hAnsi="仿宋" w:cs="仿宋"/>
          <w:szCs w:val="21"/>
        </w:rPr>
      </w:pPr>
      <w:r>
        <w:rPr>
          <w:rFonts w:ascii="仿宋" w:eastAsia="仿宋" w:hAnsi="仿宋" w:cs="仿宋" w:hint="eastAsia"/>
          <w:szCs w:val="21"/>
        </w:rPr>
        <w:lastRenderedPageBreak/>
        <w:t>②团队接站标准（火车站、南苑机场：1人按单趟接送标准100元/人，第2人起按每人收费50元/人；首都机场：1人按单趟接送标准200元/人，第2人起按每人收费100元/人）。</w:t>
      </w:r>
    </w:p>
    <w:p w:rsidR="00231643" w:rsidRPr="00963D12" w:rsidRDefault="00963D12" w:rsidP="00963D12">
      <w:pPr>
        <w:spacing w:line="360" w:lineRule="auto"/>
        <w:jc w:val="center"/>
        <w:rPr>
          <w:rFonts w:ascii="仿宋" w:eastAsia="仿宋" w:hAnsi="仿宋" w:cs="仿宋" w:hint="eastAsia"/>
          <w:b/>
          <w:color w:val="FF0000"/>
          <w:szCs w:val="21"/>
        </w:rPr>
      </w:pPr>
      <w:r w:rsidRPr="00963D12">
        <w:rPr>
          <w:rFonts w:ascii="仿宋" w:eastAsia="仿宋" w:hAnsi="仿宋" w:cs="仿宋" w:hint="eastAsia"/>
          <w:b/>
          <w:color w:val="FF0000"/>
          <w:szCs w:val="21"/>
        </w:rPr>
        <w:t>教导人员</w:t>
      </w:r>
    </w:p>
    <w:p w:rsidR="00963D12" w:rsidRDefault="00963D12" w:rsidP="00231643">
      <w:pPr>
        <w:spacing w:line="360" w:lineRule="auto"/>
        <w:rPr>
          <w:rFonts w:ascii="仿宋" w:eastAsia="仿宋" w:hAnsi="仿宋" w:cs="仿宋"/>
          <w:szCs w:val="21"/>
        </w:rPr>
      </w:pPr>
      <w:r>
        <w:rPr>
          <w:rFonts w:ascii="仿宋" w:eastAsia="仿宋" w:hAnsi="仿宋" w:cs="仿宋"/>
          <w:noProof/>
          <w:szCs w:val="21"/>
        </w:rPr>
        <w:drawing>
          <wp:inline distT="0" distB="0" distL="0" distR="0">
            <wp:extent cx="5274310" cy="3515995"/>
            <wp:effectExtent l="19050" t="0" r="2540" b="0"/>
            <wp:docPr id="1" name="图片 0" descr="IMG_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0.JPG"/>
                    <pic:cNvPicPr/>
                  </pic:nvPicPr>
                  <pic:blipFill>
                    <a:blip r:embed="rId7" cstate="print"/>
                    <a:stretch>
                      <a:fillRect/>
                    </a:stretch>
                  </pic:blipFill>
                  <pic:spPr>
                    <a:xfrm>
                      <a:off x="0" y="0"/>
                      <a:ext cx="5274310" cy="3515995"/>
                    </a:xfrm>
                    <a:prstGeom prst="rect">
                      <a:avLst/>
                    </a:prstGeom>
                  </pic:spPr>
                </pic:pic>
              </a:graphicData>
            </a:graphic>
          </wp:inline>
        </w:drawing>
      </w:r>
      <w:r>
        <w:rPr>
          <w:rFonts w:ascii="仿宋" w:eastAsia="仿宋" w:hAnsi="仿宋" w:cs="仿宋"/>
          <w:noProof/>
          <w:szCs w:val="21"/>
        </w:rPr>
        <w:drawing>
          <wp:inline distT="0" distB="0" distL="0" distR="0">
            <wp:extent cx="5274310" cy="3515995"/>
            <wp:effectExtent l="19050" t="0" r="2540" b="0"/>
            <wp:docPr id="2" name="图片 1" descr="IMG_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69.JPG"/>
                    <pic:cNvPicPr/>
                  </pic:nvPicPr>
                  <pic:blipFill>
                    <a:blip r:embed="rId8" cstate="print"/>
                    <a:stretch>
                      <a:fillRect/>
                    </a:stretch>
                  </pic:blipFill>
                  <pic:spPr>
                    <a:xfrm>
                      <a:off x="0" y="0"/>
                      <a:ext cx="5274310" cy="3515995"/>
                    </a:xfrm>
                    <a:prstGeom prst="rect">
                      <a:avLst/>
                    </a:prstGeom>
                  </pic:spPr>
                </pic:pic>
              </a:graphicData>
            </a:graphic>
          </wp:inline>
        </w:drawing>
      </w:r>
    </w:p>
    <w:p w:rsidR="00231643" w:rsidRDefault="00231643" w:rsidP="00231643">
      <w:pPr>
        <w:spacing w:line="360" w:lineRule="auto"/>
        <w:rPr>
          <w:rFonts w:ascii="仿宋" w:eastAsia="仿宋" w:hAnsi="仿宋" w:cs="仿宋"/>
          <w:color w:val="353535"/>
          <w:kern w:val="0"/>
          <w:szCs w:val="21"/>
        </w:rPr>
      </w:pPr>
      <w:r>
        <w:rPr>
          <w:rFonts w:ascii="仿宋" w:eastAsia="仿宋" w:hAnsi="仿宋" w:cs="仿宋" w:hint="eastAsia"/>
          <w:b/>
          <w:bCs/>
          <w:color w:val="C00000"/>
          <w:szCs w:val="21"/>
        </w:rPr>
        <w:t>【课程计划】</w:t>
      </w:r>
    </w:p>
    <w:tbl>
      <w:tblPr>
        <w:tblpPr w:leftFromText="180" w:rightFromText="180" w:vertAnchor="text" w:horzAnchor="page" w:tblpX="1799" w:tblpY="445"/>
        <w:tblOverlap w:val="neve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582"/>
        <w:gridCol w:w="646"/>
        <w:gridCol w:w="7787"/>
      </w:tblGrid>
      <w:tr w:rsidR="00231643" w:rsidTr="005877A7">
        <w:trPr>
          <w:tblCellSpacing w:w="0" w:type="dxa"/>
        </w:trPr>
        <w:tc>
          <w:tcPr>
            <w:tcW w:w="1228" w:type="dxa"/>
            <w:gridSpan w:val="2"/>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时间</w:t>
            </w:r>
          </w:p>
        </w:tc>
        <w:tc>
          <w:tcPr>
            <w:tcW w:w="7787"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9天“星辰计划”航天军事营课程（北京战区）</w:t>
            </w:r>
          </w:p>
        </w:tc>
      </w:tr>
      <w:tr w:rsidR="00231643" w:rsidTr="005877A7">
        <w:trPr>
          <w:tblCellSpacing w:w="0" w:type="dxa"/>
        </w:trPr>
        <w:tc>
          <w:tcPr>
            <w:tcW w:w="582" w:type="dxa"/>
            <w:vMerge w:val="restart"/>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kern w:val="0"/>
                <w:szCs w:val="21"/>
              </w:rPr>
            </w:pPr>
            <w:r>
              <w:rPr>
                <w:rFonts w:ascii="仿宋" w:eastAsia="仿宋" w:hAnsi="仿宋" w:cs="仿宋" w:hint="eastAsia"/>
                <w:bCs/>
                <w:kern w:val="0"/>
                <w:szCs w:val="21"/>
              </w:rPr>
              <w:lastRenderedPageBreak/>
              <w:t>D1</w:t>
            </w: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widowControl/>
              <w:spacing w:line="360" w:lineRule="auto"/>
              <w:jc w:val="left"/>
              <w:rPr>
                <w:rFonts w:ascii="仿宋" w:eastAsia="仿宋" w:hAnsi="仿宋" w:cs="仿宋"/>
                <w:bCs/>
                <w:color w:val="353535"/>
                <w:kern w:val="0"/>
                <w:szCs w:val="21"/>
              </w:rPr>
            </w:pPr>
            <w:r>
              <w:rPr>
                <w:rFonts w:ascii="仿宋" w:eastAsia="仿宋" w:hAnsi="仿宋" w:cs="仿宋" w:hint="eastAsia"/>
                <w:b/>
                <w:bCs/>
                <w:color w:val="353535"/>
                <w:kern w:val="0"/>
                <w:szCs w:val="21"/>
              </w:rPr>
              <w:t>小小航天员集结：</w:t>
            </w:r>
            <w:r>
              <w:rPr>
                <w:rFonts w:ascii="仿宋" w:eastAsia="仿宋" w:hAnsi="仿宋" w:cs="仿宋" w:hint="eastAsia"/>
                <w:color w:val="353535"/>
                <w:kern w:val="0"/>
                <w:szCs w:val="21"/>
              </w:rPr>
              <w:t>进入北京航天科普教育基地，办理入营手续；</w:t>
            </w:r>
            <w:r>
              <w:rPr>
                <w:rFonts w:ascii="仿宋" w:eastAsia="仿宋" w:hAnsi="仿宋" w:cs="仿宋" w:hint="eastAsia"/>
                <w:color w:val="353535"/>
                <w:kern w:val="0"/>
                <w:szCs w:val="21"/>
              </w:rPr>
              <w:br/>
            </w:r>
            <w:r>
              <w:rPr>
                <w:rFonts w:ascii="仿宋" w:eastAsia="仿宋" w:hAnsi="仿宋" w:cs="仿宋" w:hint="eastAsia"/>
                <w:b/>
                <w:bCs/>
                <w:color w:val="353535"/>
                <w:kern w:val="0"/>
                <w:szCs w:val="21"/>
              </w:rPr>
              <w:t>野战营入住</w:t>
            </w:r>
            <w:r>
              <w:rPr>
                <w:rFonts w:ascii="仿宋" w:eastAsia="仿宋" w:hAnsi="仿宋" w:cs="仿宋" w:hint="eastAsia"/>
                <w:color w:val="353535"/>
                <w:kern w:val="0"/>
                <w:szCs w:val="21"/>
              </w:rPr>
              <w:t>：认识教官及辅导员、发放军服及军用物品、了解基地环境，营员物品点验。</w:t>
            </w:r>
          </w:p>
        </w:tc>
      </w:tr>
      <w:tr w:rsidR="00231643" w:rsidTr="005877A7">
        <w:trPr>
          <w:tblCellSpacing w:w="0" w:type="dxa"/>
        </w:trPr>
        <w:tc>
          <w:tcPr>
            <w:tcW w:w="582" w:type="dxa"/>
            <w:vMerge/>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left"/>
              <w:rPr>
                <w:rFonts w:ascii="仿宋" w:eastAsia="仿宋" w:hAnsi="仿宋" w:cs="仿宋"/>
                <w:color w:val="353535"/>
                <w:kern w:val="0"/>
                <w:szCs w:val="21"/>
              </w:rPr>
            </w:pP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开营仪式：</w:t>
            </w:r>
            <w:r>
              <w:rPr>
                <w:rFonts w:ascii="仿宋" w:eastAsia="仿宋" w:hAnsi="仿宋" w:cs="仿宋" w:hint="eastAsia"/>
                <w:color w:val="353535"/>
                <w:kern w:val="0"/>
                <w:szCs w:val="21"/>
              </w:rPr>
              <w:t>宣布“航天军事营”成立，任命各级训导人员并授旗仪式，集体宣誓、承诺，教官、学员发言；</w:t>
            </w:r>
          </w:p>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团队建设：</w:t>
            </w:r>
            <w:r>
              <w:rPr>
                <w:rFonts w:ascii="仿宋" w:eastAsia="仿宋" w:hAnsi="仿宋" w:cs="仿宋" w:hint="eastAsia"/>
                <w:color w:val="353535"/>
                <w:kern w:val="0"/>
                <w:szCs w:val="21"/>
              </w:rPr>
              <w:t>军纪学习、设计队名队旗，建立团队归属感，立“军令状”；</w:t>
            </w:r>
          </w:p>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航天知识学习：</w:t>
            </w:r>
            <w:r>
              <w:rPr>
                <w:rFonts w:ascii="仿宋" w:eastAsia="仿宋" w:hAnsi="仿宋" w:cs="仿宋" w:hint="eastAsia"/>
                <w:color w:val="353535"/>
                <w:kern w:val="0"/>
                <w:szCs w:val="21"/>
              </w:rPr>
              <w:t>参观世界航天科普知识图片展，学习中国航天的发展历程。</w:t>
            </w:r>
          </w:p>
        </w:tc>
      </w:tr>
      <w:tr w:rsidR="00231643" w:rsidTr="005877A7">
        <w:trPr>
          <w:tblCellSpacing w:w="0" w:type="dxa"/>
        </w:trPr>
        <w:tc>
          <w:tcPr>
            <w:tcW w:w="582" w:type="dxa"/>
            <w:vMerge/>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left"/>
              <w:rPr>
                <w:rFonts w:ascii="仿宋" w:eastAsia="仿宋" w:hAnsi="仿宋" w:cs="仿宋"/>
                <w:color w:val="353535"/>
                <w:kern w:val="0"/>
                <w:szCs w:val="21"/>
              </w:rPr>
            </w:pP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晚上</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color w:val="353535"/>
                <w:kern w:val="0"/>
                <w:szCs w:val="21"/>
              </w:rPr>
              <w:t>班务会：明确纪律；学唱军歌。</w:t>
            </w:r>
          </w:p>
        </w:tc>
      </w:tr>
      <w:tr w:rsidR="00231643" w:rsidTr="005877A7">
        <w:trPr>
          <w:tblCellSpacing w:w="0" w:type="dxa"/>
        </w:trPr>
        <w:tc>
          <w:tcPr>
            <w:tcW w:w="582" w:type="dxa"/>
            <w:vMerge w:val="restart"/>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D2</w:t>
            </w: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漫步太空站：</w:t>
            </w:r>
            <w:r>
              <w:rPr>
                <w:rFonts w:ascii="仿宋" w:eastAsia="仿宋" w:hAnsi="仿宋" w:cs="仿宋" w:hint="eastAsia"/>
                <w:color w:val="353535"/>
                <w:kern w:val="0"/>
                <w:szCs w:val="21"/>
              </w:rPr>
              <w:t>体验模拟太空舱行走、观看长征运载火箭模型发射升空及回收；</w:t>
            </w:r>
            <w:r>
              <w:rPr>
                <w:rFonts w:ascii="仿宋" w:eastAsia="仿宋" w:hAnsi="仿宋" w:cs="仿宋" w:hint="eastAsia"/>
                <w:color w:val="353535"/>
                <w:kern w:val="0"/>
                <w:szCs w:val="21"/>
              </w:rPr>
              <w:br/>
            </w:r>
            <w:r>
              <w:rPr>
                <w:rFonts w:ascii="仿宋" w:eastAsia="仿宋" w:hAnsi="仿宋" w:cs="仿宋" w:hint="eastAsia"/>
                <w:b/>
                <w:bCs/>
                <w:color w:val="353535"/>
                <w:kern w:val="0"/>
                <w:szCs w:val="21"/>
              </w:rPr>
              <w:t>制造航天模型</w:t>
            </w:r>
            <w:r>
              <w:rPr>
                <w:rFonts w:ascii="仿宋" w:eastAsia="仿宋" w:hAnsi="仿宋" w:cs="仿宋" w:hint="eastAsia"/>
                <w:color w:val="353535"/>
                <w:kern w:val="0"/>
                <w:szCs w:val="21"/>
              </w:rPr>
              <w:t>：制作“天宫一号”、长征火箭等航天器，感受航天魅力，现场放飞梦想；</w:t>
            </w:r>
          </w:p>
          <w:p w:rsidR="00231643" w:rsidRDefault="00231643" w:rsidP="005877A7">
            <w:pPr>
              <w:shd w:val="solid" w:color="FFFFFF" w:fill="auto"/>
              <w:autoSpaceDN w:val="0"/>
              <w:spacing w:line="360" w:lineRule="auto"/>
              <w:rPr>
                <w:rFonts w:ascii="仿宋" w:eastAsia="仿宋" w:hAnsi="仿宋" w:cs="仿宋"/>
                <w:color w:val="353535"/>
                <w:kern w:val="0"/>
                <w:szCs w:val="21"/>
              </w:rPr>
            </w:pPr>
            <w:r>
              <w:rPr>
                <w:rFonts w:ascii="仿宋" w:eastAsia="仿宋" w:hAnsi="仿宋" w:cs="仿宋" w:hint="eastAsia"/>
                <w:b/>
                <w:color w:val="353535"/>
                <w:kern w:val="0"/>
                <w:szCs w:val="21"/>
              </w:rPr>
              <w:t>航天员体验</w:t>
            </w:r>
            <w:r>
              <w:rPr>
                <w:rFonts w:ascii="仿宋" w:eastAsia="仿宋" w:hAnsi="仿宋" w:cs="仿宋" w:hint="eastAsia"/>
                <w:color w:val="353535"/>
                <w:kern w:val="0"/>
                <w:szCs w:val="21"/>
              </w:rPr>
              <w:t>：穿太空服，感受航天员生活并留影。</w:t>
            </w:r>
          </w:p>
        </w:tc>
      </w:tr>
      <w:tr w:rsidR="00231643" w:rsidTr="005877A7">
        <w:trPr>
          <w:tblCellSpacing w:w="0" w:type="dxa"/>
        </w:trPr>
        <w:tc>
          <w:tcPr>
            <w:tcW w:w="582" w:type="dxa"/>
            <w:vMerge/>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left"/>
              <w:rPr>
                <w:rFonts w:ascii="仿宋" w:eastAsia="仿宋" w:hAnsi="仿宋" w:cs="仿宋"/>
                <w:color w:val="353535"/>
                <w:kern w:val="0"/>
                <w:szCs w:val="21"/>
              </w:rPr>
            </w:pP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kern w:val="0"/>
                <w:szCs w:val="21"/>
              </w:rPr>
            </w:pPr>
            <w:r>
              <w:rPr>
                <w:rFonts w:ascii="仿宋" w:eastAsia="仿宋" w:hAnsi="仿宋" w:cs="仿宋" w:hint="eastAsia"/>
                <w:kern w:val="0"/>
                <w:szCs w:val="21"/>
              </w:rPr>
              <w:t>下午</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shd w:val="solid" w:color="FFFFFF" w:fill="auto"/>
              <w:autoSpaceDN w:val="0"/>
              <w:spacing w:line="360" w:lineRule="auto"/>
              <w:rPr>
                <w:rFonts w:ascii="仿宋" w:eastAsia="仿宋" w:hAnsi="仿宋" w:cs="仿宋"/>
                <w:szCs w:val="21"/>
                <w:shd w:val="clear" w:color="auto" w:fill="FFFFFF"/>
              </w:rPr>
            </w:pPr>
            <w:r>
              <w:rPr>
                <w:rFonts w:ascii="仿宋" w:eastAsia="仿宋" w:hAnsi="仿宋" w:cs="仿宋" w:hint="eastAsia"/>
                <w:b/>
                <w:szCs w:val="21"/>
                <w:shd w:val="clear" w:color="auto" w:fill="FFFFFF"/>
              </w:rPr>
              <w:t>军人形象训练</w:t>
            </w:r>
            <w:r>
              <w:rPr>
                <w:rFonts w:ascii="仿宋" w:eastAsia="仿宋" w:hAnsi="仿宋" w:cs="仿宋" w:hint="eastAsia"/>
                <w:szCs w:val="21"/>
                <w:shd w:val="clear" w:color="auto" w:fill="FFFFFF"/>
              </w:rPr>
              <w:t>：军姿、整理着装，学习军人行为品质，了解掌握军规军纪；</w:t>
            </w:r>
          </w:p>
          <w:p w:rsidR="00231643" w:rsidRDefault="00231643" w:rsidP="005877A7">
            <w:pPr>
              <w:widowControl/>
              <w:spacing w:line="360" w:lineRule="auto"/>
              <w:jc w:val="left"/>
              <w:rPr>
                <w:rFonts w:ascii="仿宋" w:eastAsia="仿宋" w:hAnsi="仿宋" w:cs="仿宋"/>
                <w:kern w:val="0"/>
                <w:szCs w:val="21"/>
              </w:rPr>
            </w:pPr>
            <w:r>
              <w:rPr>
                <w:rFonts w:ascii="仿宋" w:eastAsia="仿宋" w:hAnsi="仿宋" w:cs="仿宋" w:hint="eastAsia"/>
                <w:b/>
                <w:szCs w:val="21"/>
                <w:shd w:val="clear" w:color="auto" w:fill="FFFFFF"/>
              </w:rPr>
              <w:t>军事基础训练（一）</w:t>
            </w:r>
            <w:r>
              <w:rPr>
                <w:rFonts w:ascii="仿宋" w:eastAsia="仿宋" w:hAnsi="仿宋" w:cs="仿宋" w:hint="eastAsia"/>
                <w:szCs w:val="21"/>
                <w:shd w:val="clear" w:color="auto" w:fill="FFFFFF"/>
              </w:rPr>
              <w:t>：队列基础训练（立正、稍息、跨立、蹲下、起立、敬礼礼毕）。</w:t>
            </w:r>
          </w:p>
        </w:tc>
      </w:tr>
      <w:tr w:rsidR="00231643" w:rsidTr="005877A7">
        <w:trPr>
          <w:tblCellSpacing w:w="0" w:type="dxa"/>
        </w:trPr>
        <w:tc>
          <w:tcPr>
            <w:tcW w:w="582" w:type="dxa"/>
            <w:vMerge/>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left"/>
              <w:rPr>
                <w:rFonts w:ascii="仿宋" w:eastAsia="仿宋" w:hAnsi="仿宋" w:cs="仿宋"/>
                <w:color w:val="353535"/>
                <w:kern w:val="0"/>
                <w:szCs w:val="21"/>
              </w:rPr>
            </w:pP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晚上</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color w:val="353535"/>
                <w:kern w:val="0"/>
                <w:szCs w:val="21"/>
              </w:rPr>
              <w:t>学唱军歌</w:t>
            </w:r>
            <w:r>
              <w:rPr>
                <w:rFonts w:ascii="仿宋" w:eastAsia="仿宋" w:hAnsi="仿宋" w:cs="仿宋" w:hint="eastAsia"/>
                <w:bCs/>
                <w:color w:val="353535"/>
                <w:kern w:val="0"/>
                <w:szCs w:val="21"/>
              </w:rPr>
              <w:t>及军歌拉练。</w:t>
            </w:r>
          </w:p>
        </w:tc>
      </w:tr>
      <w:tr w:rsidR="00231643" w:rsidTr="005877A7">
        <w:trPr>
          <w:tblCellSpacing w:w="0" w:type="dxa"/>
        </w:trPr>
        <w:tc>
          <w:tcPr>
            <w:tcW w:w="582" w:type="dxa"/>
            <w:vMerge w:val="restart"/>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D3</w:t>
            </w: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专家讲座：</w:t>
            </w:r>
            <w:r>
              <w:rPr>
                <w:rFonts w:ascii="仿宋" w:eastAsia="仿宋" w:hAnsi="仿宋" w:cs="仿宋" w:hint="eastAsia"/>
                <w:color w:val="353535"/>
                <w:kern w:val="0"/>
                <w:szCs w:val="21"/>
              </w:rPr>
              <w:t>资深航天专家—讲解航模结构，轻松学习航模飞行原理；飞行器设计专家—无人机操作技能讲解，学习基本原理及控制技巧；</w:t>
            </w:r>
          </w:p>
          <w:p w:rsidR="00231643" w:rsidRDefault="00231643" w:rsidP="005877A7">
            <w:pPr>
              <w:widowControl/>
              <w:spacing w:line="360" w:lineRule="auto"/>
              <w:jc w:val="left"/>
              <w:rPr>
                <w:rFonts w:ascii="仿宋" w:eastAsia="仿宋" w:hAnsi="仿宋" w:cs="仿宋"/>
                <w:szCs w:val="21"/>
                <w:shd w:val="clear" w:color="auto" w:fill="FFFFFF"/>
              </w:rPr>
            </w:pPr>
            <w:r>
              <w:rPr>
                <w:rFonts w:ascii="仿宋" w:eastAsia="仿宋" w:hAnsi="仿宋" w:cs="仿宋" w:hint="eastAsia"/>
                <w:b/>
                <w:bCs/>
                <w:color w:val="353535"/>
                <w:kern w:val="0"/>
                <w:szCs w:val="21"/>
              </w:rPr>
              <w:t>飞行控制及体验：</w:t>
            </w:r>
            <w:r>
              <w:rPr>
                <w:rFonts w:ascii="仿宋" w:eastAsia="仿宋" w:hAnsi="仿宋" w:cs="仿宋" w:hint="eastAsia"/>
                <w:color w:val="353535"/>
                <w:kern w:val="0"/>
                <w:szCs w:val="21"/>
              </w:rPr>
              <w:t>专家指导下营员分组进行无人机组装，固定翼飞行大比拼，轻松操作无人机，鸟瞰军事夏令营营地。</w:t>
            </w:r>
          </w:p>
        </w:tc>
      </w:tr>
      <w:tr w:rsidR="00231643" w:rsidTr="005877A7">
        <w:trPr>
          <w:tblCellSpacing w:w="0" w:type="dxa"/>
        </w:trPr>
        <w:tc>
          <w:tcPr>
            <w:tcW w:w="582" w:type="dxa"/>
            <w:vMerge/>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left"/>
              <w:rPr>
                <w:rFonts w:ascii="仿宋" w:eastAsia="仿宋" w:hAnsi="仿宋" w:cs="仿宋"/>
                <w:color w:val="353535"/>
                <w:kern w:val="0"/>
                <w:szCs w:val="21"/>
              </w:rPr>
            </w:pP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特色军事科目：</w:t>
            </w:r>
            <w:r>
              <w:rPr>
                <w:rFonts w:ascii="仿宋" w:eastAsia="仿宋" w:hAnsi="仿宋" w:cs="仿宋" w:hint="eastAsia"/>
                <w:color w:val="353535"/>
                <w:kern w:val="0"/>
                <w:szCs w:val="21"/>
              </w:rPr>
              <w:t>三声（掌声、歌声、番号声），三相（站相、走相、坐相）；</w:t>
            </w:r>
          </w:p>
          <w:p w:rsidR="00231643" w:rsidRDefault="00231643" w:rsidP="005877A7">
            <w:pPr>
              <w:widowControl/>
              <w:spacing w:line="360" w:lineRule="auto"/>
              <w:jc w:val="left"/>
              <w:rPr>
                <w:rFonts w:ascii="仿宋" w:eastAsia="仿宋" w:hAnsi="仿宋" w:cs="仿宋"/>
                <w:color w:val="FF0000"/>
                <w:kern w:val="0"/>
                <w:szCs w:val="21"/>
              </w:rPr>
            </w:pPr>
            <w:r>
              <w:rPr>
                <w:rFonts w:ascii="仿宋" w:eastAsia="仿宋" w:hAnsi="仿宋" w:cs="仿宋" w:hint="eastAsia"/>
                <w:b/>
                <w:bCs/>
                <w:color w:val="353535"/>
                <w:kern w:val="0"/>
                <w:szCs w:val="21"/>
              </w:rPr>
              <w:t>古代战术训练：</w:t>
            </w:r>
            <w:r>
              <w:rPr>
                <w:rFonts w:ascii="仿宋" w:eastAsia="仿宋" w:hAnsi="仿宋" w:cs="仿宋" w:hint="eastAsia"/>
                <w:color w:val="353535"/>
                <w:kern w:val="0"/>
                <w:szCs w:val="21"/>
              </w:rPr>
              <w:t>感受冷兵器时代战争效果，实地射箭训练。</w:t>
            </w:r>
          </w:p>
        </w:tc>
      </w:tr>
      <w:tr w:rsidR="00231643" w:rsidTr="005877A7">
        <w:trPr>
          <w:tblCellSpacing w:w="0" w:type="dxa"/>
        </w:trPr>
        <w:tc>
          <w:tcPr>
            <w:tcW w:w="582" w:type="dxa"/>
            <w:vMerge/>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left"/>
              <w:rPr>
                <w:rFonts w:ascii="仿宋" w:eastAsia="仿宋" w:hAnsi="仿宋" w:cs="仿宋"/>
                <w:color w:val="353535"/>
                <w:kern w:val="0"/>
                <w:szCs w:val="21"/>
              </w:rPr>
            </w:pP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晚上</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color w:val="353535"/>
                <w:kern w:val="0"/>
                <w:szCs w:val="21"/>
              </w:rPr>
              <w:t>“家乡美”故事会。</w:t>
            </w:r>
          </w:p>
        </w:tc>
      </w:tr>
      <w:tr w:rsidR="00231643" w:rsidTr="005877A7">
        <w:trPr>
          <w:tblCellSpacing w:w="0" w:type="dxa"/>
        </w:trPr>
        <w:tc>
          <w:tcPr>
            <w:tcW w:w="582" w:type="dxa"/>
            <w:vMerge w:val="restart"/>
            <w:tcBorders>
              <w:top w:val="outset" w:sz="6" w:space="0" w:color="auto"/>
              <w:left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D4</w:t>
            </w: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穿越生死线：</w:t>
            </w:r>
            <w:r>
              <w:rPr>
                <w:rFonts w:ascii="仿宋" w:eastAsia="仿宋" w:hAnsi="仿宋" w:cs="仿宋" w:hint="eastAsia"/>
                <w:kern w:val="0"/>
                <w:szCs w:val="21"/>
              </w:rPr>
              <w:t>培养团队协作精神、资源合理分配及作用能力、团队间的沟通协调能力。</w:t>
            </w:r>
          </w:p>
        </w:tc>
      </w:tr>
      <w:tr w:rsidR="00231643" w:rsidTr="005877A7">
        <w:trPr>
          <w:tblCellSpacing w:w="0" w:type="dxa"/>
        </w:trPr>
        <w:tc>
          <w:tcPr>
            <w:tcW w:w="582" w:type="dxa"/>
            <w:vMerge/>
            <w:tcBorders>
              <w:left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spacing w:line="360" w:lineRule="auto"/>
              <w:rPr>
                <w:rFonts w:ascii="仿宋" w:eastAsia="仿宋" w:hAnsi="仿宋" w:cs="仿宋"/>
                <w:szCs w:val="21"/>
              </w:rPr>
            </w:pPr>
            <w:r>
              <w:rPr>
                <w:rFonts w:ascii="仿宋" w:eastAsia="仿宋" w:hAnsi="仿宋" w:cs="仿宋" w:hint="eastAsia"/>
                <w:b/>
                <w:bCs/>
                <w:color w:val="353535"/>
                <w:kern w:val="0"/>
                <w:szCs w:val="21"/>
              </w:rPr>
              <w:t>红/蓝军实景对抗演习：</w:t>
            </w:r>
            <w:r>
              <w:rPr>
                <w:rFonts w:ascii="仿宋" w:eastAsia="仿宋" w:hAnsi="仿宋" w:cs="仿宋" w:hint="eastAsia"/>
                <w:color w:val="353535"/>
                <w:kern w:val="0"/>
                <w:szCs w:val="21"/>
              </w:rPr>
              <w:t>1、真人CS技能培训：指北针的使用、枪支认识、对讲机、作战手语培训等；2、真人CS（丛林战役、巷战）——领导、智慧、合作、分析……</w:t>
            </w:r>
          </w:p>
        </w:tc>
      </w:tr>
      <w:tr w:rsidR="00231643" w:rsidTr="005877A7">
        <w:trPr>
          <w:tblCellSpacing w:w="0" w:type="dxa"/>
        </w:trPr>
        <w:tc>
          <w:tcPr>
            <w:tcW w:w="582" w:type="dxa"/>
            <w:vMerge/>
            <w:tcBorders>
              <w:left w:val="outset" w:sz="6" w:space="0" w:color="auto"/>
              <w:bottom w:val="outset" w:sz="6" w:space="0" w:color="auto"/>
              <w:right w:val="outset" w:sz="6" w:space="0" w:color="auto"/>
            </w:tcBorders>
            <w:vAlign w:val="center"/>
          </w:tcPr>
          <w:p w:rsidR="00231643" w:rsidRDefault="00231643" w:rsidP="005877A7">
            <w:pPr>
              <w:widowControl/>
              <w:spacing w:line="360" w:lineRule="auto"/>
              <w:jc w:val="left"/>
              <w:rPr>
                <w:rFonts w:ascii="仿宋" w:eastAsia="仿宋" w:hAnsi="仿宋" w:cs="仿宋"/>
                <w:color w:val="353535"/>
                <w:kern w:val="0"/>
                <w:szCs w:val="21"/>
              </w:rPr>
            </w:pP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晚上</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color w:val="353535"/>
                <w:kern w:val="0"/>
                <w:szCs w:val="21"/>
              </w:rPr>
              <w:t xml:space="preserve">军事励志电影。 </w:t>
            </w:r>
          </w:p>
        </w:tc>
      </w:tr>
      <w:tr w:rsidR="00231643" w:rsidTr="005877A7">
        <w:trPr>
          <w:trHeight w:val="516"/>
          <w:tblCellSpacing w:w="0" w:type="dxa"/>
        </w:trPr>
        <w:tc>
          <w:tcPr>
            <w:tcW w:w="582" w:type="dxa"/>
            <w:vMerge w:val="restart"/>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D5</w:t>
            </w:r>
          </w:p>
        </w:tc>
        <w:tc>
          <w:tcPr>
            <w:tcW w:w="646" w:type="dxa"/>
            <w:tcBorders>
              <w:top w:val="outset" w:sz="6" w:space="0" w:color="auto"/>
              <w:left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全天</w:t>
            </w:r>
          </w:p>
        </w:tc>
        <w:tc>
          <w:tcPr>
            <w:tcW w:w="7787" w:type="dxa"/>
            <w:tcBorders>
              <w:top w:val="outset" w:sz="6" w:space="0" w:color="auto"/>
              <w:left w:val="outset" w:sz="6" w:space="0" w:color="auto"/>
              <w:right w:val="outset" w:sz="6" w:space="0" w:color="auto"/>
            </w:tcBorders>
            <w:vAlign w:val="center"/>
          </w:tcPr>
          <w:p w:rsidR="00231643" w:rsidRDefault="00231643" w:rsidP="005877A7">
            <w:pPr>
              <w:shd w:val="solid" w:color="FFFFFF" w:fill="auto"/>
              <w:autoSpaceDN w:val="0"/>
              <w:spacing w:line="360" w:lineRule="auto"/>
              <w:rPr>
                <w:rFonts w:ascii="仿宋" w:eastAsia="仿宋" w:hAnsi="仿宋" w:cs="仿宋"/>
                <w:color w:val="FF0000"/>
                <w:kern w:val="0"/>
                <w:szCs w:val="21"/>
              </w:rPr>
            </w:pPr>
            <w:r>
              <w:rPr>
                <w:rFonts w:ascii="仿宋" w:eastAsia="仿宋" w:hAnsi="仿宋" w:cs="仿宋" w:hint="eastAsia"/>
                <w:b/>
                <w:bCs/>
                <w:color w:val="353535"/>
                <w:kern w:val="0"/>
                <w:szCs w:val="21"/>
              </w:rPr>
              <w:t>走进中国航天主题乐园：</w:t>
            </w:r>
            <w:r>
              <w:rPr>
                <w:rFonts w:ascii="仿宋" w:eastAsia="仿宋" w:hAnsi="仿宋" w:cs="仿宋" w:hint="eastAsia"/>
                <w:kern w:val="0"/>
                <w:szCs w:val="21"/>
              </w:rPr>
              <w:t>身临其境亲身体验宇宙外梦幻、神奇、惊险、刺激的太空世界，学习航天科普知识，接受航天员训练，乘坐未来世界航天器进入茫茫太空，来一</w:t>
            </w:r>
            <w:r>
              <w:rPr>
                <w:rFonts w:ascii="仿宋" w:eastAsia="仿宋" w:hAnsi="仿宋" w:cs="仿宋" w:hint="eastAsia"/>
                <w:kern w:val="0"/>
                <w:szCs w:val="21"/>
              </w:rPr>
              <w:lastRenderedPageBreak/>
              <w:t>次非凡的太空之旅！</w:t>
            </w:r>
          </w:p>
        </w:tc>
      </w:tr>
      <w:tr w:rsidR="00231643" w:rsidTr="005877A7">
        <w:trPr>
          <w:tblCellSpacing w:w="0" w:type="dxa"/>
        </w:trPr>
        <w:tc>
          <w:tcPr>
            <w:tcW w:w="582" w:type="dxa"/>
            <w:vMerge/>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left"/>
              <w:rPr>
                <w:rFonts w:ascii="仿宋" w:eastAsia="仿宋" w:hAnsi="仿宋" w:cs="仿宋"/>
                <w:color w:val="353535"/>
                <w:kern w:val="0"/>
                <w:szCs w:val="21"/>
              </w:rPr>
            </w:pP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晚上</w:t>
            </w:r>
          </w:p>
        </w:tc>
        <w:tc>
          <w:tcPr>
            <w:tcW w:w="7787"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观看国庆大阅兵视频</w:t>
            </w:r>
            <w:r>
              <w:rPr>
                <w:rFonts w:ascii="仿宋" w:eastAsia="仿宋" w:hAnsi="仿宋" w:cs="仿宋" w:hint="eastAsia"/>
                <w:color w:val="3B3B3B"/>
                <w:szCs w:val="21"/>
                <w:shd w:val="clear" w:color="auto" w:fill="FFFFFF"/>
              </w:rPr>
              <w:t>；家长与营员互动（电话）时间。</w:t>
            </w:r>
          </w:p>
        </w:tc>
      </w:tr>
      <w:tr w:rsidR="00231643" w:rsidTr="005877A7">
        <w:trPr>
          <w:trHeight w:val="2229"/>
          <w:tblCellSpacing w:w="0" w:type="dxa"/>
        </w:trPr>
        <w:tc>
          <w:tcPr>
            <w:tcW w:w="582"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b/>
                <w:bCs/>
                <w:color w:val="353535"/>
                <w:kern w:val="0"/>
                <w:szCs w:val="21"/>
              </w:rPr>
            </w:pPr>
            <w:r>
              <w:rPr>
                <w:rFonts w:ascii="仿宋" w:eastAsia="仿宋" w:hAnsi="仿宋" w:cs="仿宋" w:hint="eastAsia"/>
                <w:b/>
                <w:bCs/>
                <w:color w:val="353535"/>
                <w:kern w:val="0"/>
                <w:szCs w:val="21"/>
              </w:rPr>
              <w:t>D6</w:t>
            </w:r>
          </w:p>
          <w:p w:rsidR="00231643" w:rsidRDefault="00231643" w:rsidP="005877A7">
            <w:pPr>
              <w:widowControl/>
              <w:spacing w:line="360" w:lineRule="auto"/>
              <w:jc w:val="center"/>
              <w:rPr>
                <w:rFonts w:ascii="仿宋" w:eastAsia="仿宋" w:hAnsi="仿宋" w:cs="仿宋"/>
                <w:b/>
                <w:bCs/>
                <w:color w:val="353535"/>
                <w:kern w:val="0"/>
                <w:szCs w:val="21"/>
              </w:rPr>
            </w:pPr>
            <w:r>
              <w:rPr>
                <w:rFonts w:ascii="仿宋" w:eastAsia="仿宋" w:hAnsi="仿宋" w:cs="仿宋" w:hint="eastAsia"/>
                <w:b/>
                <w:bCs/>
                <w:color w:val="353535"/>
                <w:kern w:val="0"/>
                <w:szCs w:val="21"/>
              </w:rPr>
              <w:t>—</w:t>
            </w:r>
          </w:p>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D7</w:t>
            </w:r>
          </w:p>
        </w:tc>
        <w:tc>
          <w:tcPr>
            <w:tcW w:w="646" w:type="dxa"/>
            <w:tcBorders>
              <w:top w:val="outset" w:sz="6" w:space="0" w:color="auto"/>
              <w:left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kern w:val="0"/>
                <w:szCs w:val="21"/>
              </w:rPr>
              <w:t>二天</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spacing w:line="360" w:lineRule="auto"/>
              <w:rPr>
                <w:rFonts w:ascii="仿宋" w:eastAsia="仿宋" w:hAnsi="仿宋" w:cs="仿宋"/>
                <w:b/>
                <w:bCs/>
                <w:color w:val="353535"/>
                <w:kern w:val="0"/>
                <w:szCs w:val="21"/>
              </w:rPr>
            </w:pPr>
            <w:r>
              <w:rPr>
                <w:rFonts w:ascii="仿宋" w:eastAsia="仿宋" w:hAnsi="仿宋" w:cs="仿宋" w:hint="eastAsia"/>
                <w:b/>
                <w:bCs/>
                <w:color w:val="353535"/>
                <w:kern w:val="0"/>
                <w:szCs w:val="21"/>
              </w:rPr>
              <w:t>探秘亚洲最大的天文观测基地—兴隆观测站（国家保密单位）：</w:t>
            </w:r>
          </w:p>
          <w:p w:rsidR="00231643" w:rsidRDefault="00231643" w:rsidP="00231643">
            <w:pPr>
              <w:numPr>
                <w:ilvl w:val="0"/>
                <w:numId w:val="1"/>
              </w:numPr>
              <w:spacing w:line="360" w:lineRule="auto"/>
              <w:rPr>
                <w:rFonts w:ascii="仿宋" w:eastAsia="仿宋" w:hAnsi="仿宋" w:cs="仿宋"/>
                <w:kern w:val="0"/>
                <w:szCs w:val="21"/>
              </w:rPr>
            </w:pPr>
            <w:r>
              <w:rPr>
                <w:rFonts w:ascii="仿宋" w:eastAsia="仿宋" w:hAnsi="仿宋" w:cs="仿宋" w:hint="eastAsia"/>
                <w:kern w:val="0"/>
                <w:szCs w:val="21"/>
              </w:rPr>
              <w:t>在天文工作人员的带领下，全面了解兴隆基地概况，以及天文学相关的知识：选择天文观测基地的条件、天文学家获取数据的来源、讲解世界上拍摄天文光谱效率最高、中国人独创且具有多个世界之最的郭守敬望远镜及其工作原理等；</w:t>
            </w:r>
          </w:p>
          <w:p w:rsidR="00231643" w:rsidRDefault="00231643" w:rsidP="00231643">
            <w:pPr>
              <w:numPr>
                <w:ilvl w:val="0"/>
                <w:numId w:val="1"/>
              </w:numPr>
              <w:spacing w:line="360" w:lineRule="auto"/>
              <w:rPr>
                <w:rFonts w:ascii="仿宋" w:eastAsia="仿宋" w:hAnsi="仿宋" w:cs="仿宋"/>
                <w:kern w:val="0"/>
                <w:szCs w:val="21"/>
              </w:rPr>
            </w:pPr>
            <w:r>
              <w:rPr>
                <w:rFonts w:ascii="仿宋" w:eastAsia="仿宋" w:hAnsi="仿宋" w:cs="仿宋" w:hint="eastAsia"/>
                <w:kern w:val="0"/>
                <w:szCs w:val="21"/>
              </w:rPr>
              <w:t>亲自用高质量的科普望远镜观察土星、太阳以及用肉眼能看到的最远的天体M31；</w:t>
            </w:r>
          </w:p>
          <w:p w:rsidR="00231643" w:rsidRDefault="00231643" w:rsidP="00231643">
            <w:pPr>
              <w:numPr>
                <w:ilvl w:val="0"/>
                <w:numId w:val="1"/>
              </w:numPr>
              <w:spacing w:line="360" w:lineRule="auto"/>
              <w:rPr>
                <w:rFonts w:ascii="仿宋" w:eastAsia="仿宋" w:hAnsi="仿宋" w:cs="仿宋"/>
                <w:kern w:val="0"/>
                <w:szCs w:val="21"/>
              </w:rPr>
            </w:pPr>
            <w:r>
              <w:rPr>
                <w:rFonts w:ascii="仿宋" w:eastAsia="仿宋" w:hAnsi="仿宋" w:cs="仿宋" w:hint="eastAsia"/>
                <w:kern w:val="0"/>
                <w:szCs w:val="21"/>
              </w:rPr>
              <w:t>天文知识讲座（国家天文顶级科学家哦），并与科学家漫步于风景迷人的天文基地（会告诉你“金庸星”的由来哦~），并于科学家合影留念；</w:t>
            </w:r>
          </w:p>
          <w:p w:rsidR="00231643" w:rsidRDefault="00231643" w:rsidP="005877A7">
            <w:pPr>
              <w:spacing w:line="360" w:lineRule="auto"/>
              <w:rPr>
                <w:rFonts w:ascii="仿宋" w:eastAsia="仿宋" w:hAnsi="仿宋" w:cs="仿宋"/>
                <w:kern w:val="0"/>
                <w:szCs w:val="21"/>
              </w:rPr>
            </w:pPr>
            <w:r>
              <w:rPr>
                <w:rFonts w:ascii="仿宋" w:eastAsia="仿宋" w:hAnsi="仿宋" w:cs="仿宋" w:hint="eastAsia"/>
                <w:kern w:val="0"/>
                <w:szCs w:val="21"/>
              </w:rPr>
              <w:t>4、科学家亲自带领营员近距离观看世界之最的天文仪器及相关知识学习以及走进郭守敬望远镜内部进行探秘：主镜的调整方式、改正镜的调整方式、望远镜焦面4000根光纤的驱动原理和成就等。</w:t>
            </w:r>
          </w:p>
        </w:tc>
      </w:tr>
      <w:tr w:rsidR="00231643" w:rsidTr="005877A7">
        <w:trPr>
          <w:tblCellSpacing w:w="0" w:type="dxa"/>
        </w:trPr>
        <w:tc>
          <w:tcPr>
            <w:tcW w:w="582" w:type="dxa"/>
            <w:vMerge w:val="restart"/>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D8</w:t>
            </w: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kern w:val="0"/>
                <w:szCs w:val="21"/>
              </w:rPr>
            </w:pPr>
            <w:r>
              <w:rPr>
                <w:rFonts w:ascii="仿宋" w:eastAsia="仿宋" w:hAnsi="仿宋" w:cs="仿宋" w:hint="eastAsia"/>
                <w:kern w:val="0"/>
                <w:szCs w:val="21"/>
              </w:rPr>
              <w:t>全天</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spacing w:line="360" w:lineRule="auto"/>
              <w:rPr>
                <w:rFonts w:ascii="仿宋" w:eastAsia="仿宋" w:hAnsi="仿宋" w:cs="仿宋"/>
                <w:color w:val="3B3B3B"/>
                <w:szCs w:val="21"/>
                <w:shd w:val="clear" w:color="auto" w:fill="FFFFFF"/>
              </w:rPr>
            </w:pPr>
            <w:r>
              <w:rPr>
                <w:rFonts w:ascii="仿宋" w:eastAsia="仿宋" w:hAnsi="仿宋" w:cs="仿宋" w:hint="eastAsia"/>
                <w:b/>
                <w:bCs/>
                <w:color w:val="3B3B3B"/>
                <w:szCs w:val="21"/>
                <w:shd w:val="clear" w:color="auto" w:fill="FFFFFF"/>
              </w:rPr>
              <w:t>军事装备体验：</w:t>
            </w:r>
            <w:r>
              <w:rPr>
                <w:rFonts w:ascii="仿宋" w:eastAsia="仿宋" w:hAnsi="仿宋" w:cs="仿宋" w:hint="eastAsia"/>
                <w:color w:val="3B3B3B"/>
                <w:szCs w:val="21"/>
                <w:shd w:val="clear" w:color="auto" w:fill="FFFFFF"/>
              </w:rPr>
              <w:t>认识枪械种类并进行分解，了解国内、国际轻武器发展史，近距离接触现代国防设备，树立保家卫国意志；</w:t>
            </w:r>
          </w:p>
          <w:p w:rsidR="00231643" w:rsidRDefault="00231643" w:rsidP="005877A7">
            <w:pPr>
              <w:spacing w:line="360" w:lineRule="auto"/>
              <w:rPr>
                <w:rFonts w:ascii="仿宋" w:eastAsia="仿宋" w:hAnsi="仿宋" w:cs="仿宋"/>
                <w:color w:val="3B3B3B"/>
                <w:szCs w:val="21"/>
                <w:shd w:val="clear" w:color="auto" w:fill="FFFFFF"/>
              </w:rPr>
            </w:pPr>
            <w:r>
              <w:rPr>
                <w:rFonts w:ascii="仿宋" w:eastAsia="仿宋" w:hAnsi="仿宋" w:cs="仿宋" w:hint="eastAsia"/>
                <w:b/>
                <w:bCs/>
                <w:color w:val="3B3B3B"/>
                <w:szCs w:val="21"/>
                <w:shd w:val="clear" w:color="auto" w:fill="FFFFFF"/>
              </w:rPr>
              <w:t>实弹射击比赛：</w:t>
            </w:r>
            <w:r>
              <w:rPr>
                <w:rFonts w:ascii="仿宋" w:eastAsia="仿宋" w:hAnsi="仿宋" w:cs="仿宋" w:hint="eastAsia"/>
                <w:color w:val="3B3B3B"/>
                <w:szCs w:val="21"/>
                <w:shd w:val="clear" w:color="auto" w:fill="FFFFFF"/>
              </w:rPr>
              <w:t>了解射击原理，一对一辅导执行射击任务，根据年龄：EM332型5.6mm运动步枪、95式步枪（10发子弹/人）进行选择，实弹射击大比武。</w:t>
            </w:r>
          </w:p>
        </w:tc>
      </w:tr>
      <w:tr w:rsidR="00231643" w:rsidTr="005877A7">
        <w:trPr>
          <w:tblCellSpacing w:w="0" w:type="dxa"/>
        </w:trPr>
        <w:tc>
          <w:tcPr>
            <w:tcW w:w="582" w:type="dxa"/>
            <w:vMerge/>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left"/>
              <w:rPr>
                <w:rFonts w:ascii="仿宋" w:eastAsia="仿宋" w:hAnsi="仿宋" w:cs="仿宋"/>
                <w:color w:val="353535"/>
                <w:kern w:val="0"/>
                <w:szCs w:val="21"/>
              </w:rPr>
            </w:pP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晚上</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color w:val="353535"/>
                <w:kern w:val="0"/>
                <w:szCs w:val="21"/>
              </w:rPr>
              <w:t>战地联谊篝火晚会（</w:t>
            </w:r>
            <w:r>
              <w:rPr>
                <w:rFonts w:ascii="仿宋" w:eastAsia="仿宋" w:hAnsi="仿宋" w:cs="仿宋" w:hint="eastAsia"/>
                <w:bCs/>
                <w:color w:val="3B3B3B"/>
                <w:szCs w:val="21"/>
                <w:shd w:val="clear" w:color="auto" w:fill="FFFFFF"/>
              </w:rPr>
              <w:t>集体生日party）</w:t>
            </w:r>
            <w:r>
              <w:rPr>
                <w:rFonts w:ascii="仿宋" w:eastAsia="仿宋" w:hAnsi="仿宋" w:cs="仿宋" w:hint="eastAsia"/>
                <w:szCs w:val="21"/>
                <w:shd w:val="clear" w:color="auto" w:fill="FFFFFF"/>
              </w:rPr>
              <w:t>。</w:t>
            </w:r>
          </w:p>
        </w:tc>
      </w:tr>
      <w:tr w:rsidR="00231643" w:rsidTr="005877A7">
        <w:trPr>
          <w:tblCellSpacing w:w="0" w:type="dxa"/>
        </w:trPr>
        <w:tc>
          <w:tcPr>
            <w:tcW w:w="582" w:type="dxa"/>
            <w:vMerge w:val="restart"/>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D9</w:t>
            </w: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团队励志游戏：</w:t>
            </w:r>
            <w:r>
              <w:rPr>
                <w:rFonts w:ascii="仿宋" w:eastAsia="仿宋" w:hAnsi="仿宋" w:cs="仿宋" w:hint="eastAsia"/>
                <w:color w:val="353535"/>
                <w:kern w:val="0"/>
                <w:szCs w:val="21"/>
              </w:rPr>
              <w:t>我们是最棒的——团队的重要性、合作性；</w:t>
            </w:r>
            <w:r>
              <w:rPr>
                <w:rFonts w:ascii="仿宋" w:eastAsia="仿宋" w:hAnsi="仿宋" w:cs="仿宋" w:hint="eastAsia"/>
                <w:color w:val="353535"/>
                <w:kern w:val="0"/>
                <w:szCs w:val="21"/>
              </w:rPr>
              <w:br/>
            </w:r>
            <w:r>
              <w:rPr>
                <w:rFonts w:ascii="仿宋" w:eastAsia="仿宋" w:hAnsi="仿宋" w:cs="仿宋" w:hint="eastAsia"/>
                <w:b/>
                <w:bCs/>
                <w:color w:val="353535"/>
                <w:kern w:val="0"/>
                <w:szCs w:val="21"/>
              </w:rPr>
              <w:t>闭营仪式：</w:t>
            </w:r>
            <w:r>
              <w:rPr>
                <w:rFonts w:ascii="仿宋" w:eastAsia="仿宋" w:hAnsi="仿宋" w:cs="仿宋" w:hint="eastAsia"/>
                <w:color w:val="353535"/>
                <w:kern w:val="0"/>
                <w:szCs w:val="21"/>
              </w:rPr>
              <w:t>小小航天员军事大阅兵、总结回顾、“优秀标兵”表彰、发放纪念品。</w:t>
            </w:r>
          </w:p>
        </w:tc>
      </w:tr>
      <w:tr w:rsidR="00231643" w:rsidTr="005877A7">
        <w:trPr>
          <w:tblCellSpacing w:w="0" w:type="dxa"/>
        </w:trPr>
        <w:tc>
          <w:tcPr>
            <w:tcW w:w="582" w:type="dxa"/>
            <w:vMerge/>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left"/>
              <w:rPr>
                <w:rFonts w:ascii="仿宋" w:eastAsia="仿宋" w:hAnsi="仿宋" w:cs="仿宋"/>
                <w:color w:val="353535"/>
                <w:kern w:val="0"/>
                <w:szCs w:val="21"/>
              </w:rPr>
            </w:pPr>
          </w:p>
        </w:tc>
        <w:tc>
          <w:tcPr>
            <w:tcW w:w="646" w:type="dxa"/>
            <w:tcBorders>
              <w:top w:val="outset" w:sz="6" w:space="0" w:color="auto"/>
              <w:left w:val="outset" w:sz="6" w:space="0" w:color="auto"/>
              <w:bottom w:val="outset" w:sz="6" w:space="0" w:color="auto"/>
              <w:right w:val="outset" w:sz="6" w:space="0" w:color="auto"/>
            </w:tcBorders>
            <w:vAlign w:val="center"/>
          </w:tcPr>
          <w:p w:rsidR="00231643" w:rsidRDefault="00231643"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7787" w:type="dxa"/>
            <w:tcBorders>
              <w:top w:val="outset" w:sz="6" w:space="0" w:color="auto"/>
              <w:left w:val="outset" w:sz="6" w:space="0" w:color="auto"/>
              <w:bottom w:val="outset" w:sz="6" w:space="0" w:color="auto"/>
              <w:right w:val="outset" w:sz="6" w:space="0" w:color="auto"/>
            </w:tcBorders>
          </w:tcPr>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color w:val="353535"/>
                <w:kern w:val="0"/>
                <w:szCs w:val="21"/>
              </w:rPr>
              <w:t>我要留言：</w:t>
            </w:r>
            <w:r>
              <w:rPr>
                <w:rFonts w:ascii="仿宋" w:eastAsia="仿宋" w:hAnsi="仿宋" w:cs="仿宋" w:hint="eastAsia"/>
                <w:color w:val="353535"/>
                <w:kern w:val="0"/>
                <w:szCs w:val="21"/>
              </w:rPr>
              <w:t>在【中国少年预备役训练营—纪念墙】上写下自己真实的心语及祝福；</w:t>
            </w:r>
          </w:p>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整理行装</w:t>
            </w:r>
            <w:r>
              <w:rPr>
                <w:rFonts w:ascii="仿宋" w:eastAsia="仿宋" w:hAnsi="仿宋" w:cs="仿宋" w:hint="eastAsia"/>
                <w:color w:val="353535"/>
                <w:kern w:val="0"/>
                <w:szCs w:val="21"/>
              </w:rPr>
              <w:t>：营员互相告别，签名仪式，结束军营生活。</w:t>
            </w:r>
          </w:p>
        </w:tc>
      </w:tr>
      <w:tr w:rsidR="00231643" w:rsidTr="005877A7">
        <w:trPr>
          <w:tblCellSpacing w:w="0" w:type="dxa"/>
        </w:trPr>
        <w:tc>
          <w:tcPr>
            <w:tcW w:w="9015" w:type="dxa"/>
            <w:gridSpan w:val="3"/>
            <w:tcBorders>
              <w:top w:val="outset" w:sz="6" w:space="0" w:color="auto"/>
              <w:left w:val="outset" w:sz="6" w:space="0" w:color="auto"/>
              <w:bottom w:val="outset" w:sz="6" w:space="0" w:color="auto"/>
              <w:right w:val="outset" w:sz="6" w:space="0" w:color="auto"/>
            </w:tcBorders>
          </w:tcPr>
          <w:p w:rsidR="00231643" w:rsidRDefault="00231643"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备注：★军事晨练：</w:t>
            </w:r>
            <w:r>
              <w:rPr>
                <w:rFonts w:ascii="仿宋" w:eastAsia="仿宋" w:hAnsi="仿宋" w:cs="仿宋" w:hint="eastAsia"/>
                <w:color w:val="353535"/>
                <w:kern w:val="0"/>
                <w:szCs w:val="21"/>
              </w:rPr>
              <w:t>军事基础训练或文明礼仪操（分室内、室外），以及整理内务、内务评比；</w:t>
            </w:r>
          </w:p>
          <w:p w:rsidR="00231643" w:rsidRDefault="00231643" w:rsidP="005877A7">
            <w:pPr>
              <w:widowControl/>
              <w:spacing w:line="360" w:lineRule="auto"/>
              <w:ind w:firstLineChars="300" w:firstLine="632"/>
              <w:jc w:val="left"/>
              <w:rPr>
                <w:rFonts w:ascii="仿宋" w:eastAsia="仿宋" w:hAnsi="仿宋" w:cs="仿宋"/>
                <w:color w:val="353535"/>
                <w:kern w:val="0"/>
                <w:szCs w:val="21"/>
              </w:rPr>
            </w:pPr>
            <w:r>
              <w:rPr>
                <w:rFonts w:ascii="仿宋" w:eastAsia="仿宋" w:hAnsi="仿宋" w:cs="仿宋" w:hint="eastAsia"/>
                <w:b/>
                <w:bCs/>
                <w:color w:val="353535"/>
                <w:kern w:val="0"/>
                <w:szCs w:val="21"/>
              </w:rPr>
              <w:t>★课程调整：</w:t>
            </w:r>
            <w:r>
              <w:rPr>
                <w:rFonts w:ascii="仿宋" w:eastAsia="仿宋" w:hAnsi="仿宋" w:cs="仿宋" w:hint="eastAsia"/>
                <w:color w:val="353535"/>
                <w:kern w:val="0"/>
                <w:szCs w:val="21"/>
              </w:rPr>
              <w:t>所列活动如受天气等原因影响，营长据情调整活动顺序。</w:t>
            </w:r>
          </w:p>
        </w:tc>
      </w:tr>
    </w:tbl>
    <w:p w:rsidR="00963D12" w:rsidRDefault="00963D12" w:rsidP="00963D12">
      <w:pPr>
        <w:jc w:val="center"/>
        <w:rPr>
          <w:rFonts w:ascii="仿宋" w:eastAsia="仿宋" w:hAnsi="仿宋" w:cs="仿宋" w:hint="eastAsia"/>
          <w:b/>
          <w:sz w:val="28"/>
          <w:szCs w:val="28"/>
          <w:highlight w:val="yellow"/>
        </w:rPr>
      </w:pPr>
      <w:r>
        <w:rPr>
          <w:rFonts w:ascii="仿宋" w:eastAsia="仿宋" w:hAnsi="仿宋" w:cs="仿宋" w:hint="eastAsia"/>
          <w:b/>
          <w:sz w:val="28"/>
          <w:szCs w:val="28"/>
          <w:highlight w:val="yellow"/>
        </w:rPr>
        <w:t>营地环境</w:t>
      </w:r>
    </w:p>
    <w:p w:rsidR="00963D12" w:rsidRDefault="00963D12" w:rsidP="00963D12">
      <w:pPr>
        <w:jc w:val="center"/>
        <w:rPr>
          <w:rFonts w:ascii="仿宋" w:eastAsia="仿宋" w:hAnsi="仿宋" w:cs="仿宋" w:hint="eastAsia"/>
          <w:b/>
          <w:sz w:val="28"/>
          <w:szCs w:val="28"/>
          <w:highlight w:val="yellow"/>
        </w:rPr>
      </w:pPr>
      <w:r>
        <w:rPr>
          <w:rFonts w:ascii="仿宋" w:eastAsia="仿宋" w:hAnsi="仿宋" w:cs="仿宋" w:hint="eastAsia"/>
          <w:b/>
          <w:noProof/>
          <w:sz w:val="28"/>
          <w:szCs w:val="28"/>
        </w:rPr>
        <w:lastRenderedPageBreak/>
        <w:drawing>
          <wp:inline distT="0" distB="0" distL="0" distR="0">
            <wp:extent cx="5274310" cy="3515995"/>
            <wp:effectExtent l="19050" t="0" r="2540" b="0"/>
            <wp:docPr id="3"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5274310" cy="3515995"/>
                    </a:xfrm>
                    <a:prstGeom prst="rect">
                      <a:avLst/>
                    </a:prstGeom>
                  </pic:spPr>
                </pic:pic>
              </a:graphicData>
            </a:graphic>
          </wp:inline>
        </w:drawing>
      </w:r>
      <w:r>
        <w:rPr>
          <w:rFonts w:ascii="仿宋" w:eastAsia="仿宋" w:hAnsi="仿宋" w:cs="仿宋" w:hint="eastAsia"/>
          <w:b/>
          <w:noProof/>
          <w:sz w:val="28"/>
          <w:szCs w:val="28"/>
        </w:rPr>
        <w:drawing>
          <wp:inline distT="0" distB="0" distL="0" distR="0">
            <wp:extent cx="5274310" cy="3956050"/>
            <wp:effectExtent l="19050" t="0" r="2540" b="0"/>
            <wp:docPr id="4" name="图片 3" descr="指挥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指挥部.JPG"/>
                    <pic:cNvPicPr/>
                  </pic:nvPicPr>
                  <pic:blipFill>
                    <a:blip r:embed="rId10" cstate="print"/>
                    <a:stretch>
                      <a:fillRect/>
                    </a:stretch>
                  </pic:blipFill>
                  <pic:spPr>
                    <a:xfrm>
                      <a:off x="0" y="0"/>
                      <a:ext cx="5274310" cy="3956050"/>
                    </a:xfrm>
                    <a:prstGeom prst="rect">
                      <a:avLst/>
                    </a:prstGeom>
                  </pic:spPr>
                </pic:pic>
              </a:graphicData>
            </a:graphic>
          </wp:inline>
        </w:drawing>
      </w:r>
      <w:r>
        <w:rPr>
          <w:rFonts w:ascii="仿宋" w:eastAsia="仿宋" w:hAnsi="仿宋" w:cs="仿宋" w:hint="eastAsia"/>
          <w:b/>
          <w:noProof/>
          <w:sz w:val="28"/>
          <w:szCs w:val="28"/>
        </w:rPr>
        <w:lastRenderedPageBreak/>
        <w:drawing>
          <wp:inline distT="0" distB="0" distL="0" distR="0">
            <wp:extent cx="5274310" cy="3515995"/>
            <wp:effectExtent l="19050" t="0" r="2540" b="0"/>
            <wp:docPr id="5" name="图片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stretch>
                      <a:fillRect/>
                    </a:stretch>
                  </pic:blipFill>
                  <pic:spPr>
                    <a:xfrm>
                      <a:off x="0" y="0"/>
                      <a:ext cx="5274310" cy="3515995"/>
                    </a:xfrm>
                    <a:prstGeom prst="rect">
                      <a:avLst/>
                    </a:prstGeom>
                  </pic:spPr>
                </pic:pic>
              </a:graphicData>
            </a:graphic>
          </wp:inline>
        </w:drawing>
      </w:r>
      <w:r>
        <w:rPr>
          <w:rFonts w:ascii="仿宋" w:eastAsia="仿宋" w:hAnsi="仿宋" w:cs="仿宋" w:hint="eastAsia"/>
          <w:b/>
          <w:noProof/>
          <w:sz w:val="28"/>
          <w:szCs w:val="28"/>
        </w:rPr>
        <w:drawing>
          <wp:inline distT="0" distB="0" distL="0" distR="0">
            <wp:extent cx="5274310" cy="3515995"/>
            <wp:effectExtent l="19050" t="0" r="2540" b="0"/>
            <wp:docPr id="6" name="图片 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 cstate="print"/>
                    <a:stretch>
                      <a:fillRect/>
                    </a:stretch>
                  </pic:blipFill>
                  <pic:spPr>
                    <a:xfrm>
                      <a:off x="0" y="0"/>
                      <a:ext cx="5274310" cy="3515995"/>
                    </a:xfrm>
                    <a:prstGeom prst="rect">
                      <a:avLst/>
                    </a:prstGeom>
                  </pic:spPr>
                </pic:pic>
              </a:graphicData>
            </a:graphic>
          </wp:inline>
        </w:drawing>
      </w:r>
      <w:r>
        <w:rPr>
          <w:rFonts w:ascii="仿宋" w:eastAsia="仿宋" w:hAnsi="仿宋" w:cs="仿宋" w:hint="eastAsia"/>
          <w:b/>
          <w:noProof/>
          <w:sz w:val="28"/>
          <w:szCs w:val="28"/>
        </w:rPr>
        <w:lastRenderedPageBreak/>
        <w:drawing>
          <wp:inline distT="0" distB="0" distL="0" distR="0">
            <wp:extent cx="5274310" cy="3956050"/>
            <wp:effectExtent l="19050" t="0" r="2540" b="0"/>
            <wp:docPr id="7" name="图片 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3" cstate="print"/>
                    <a:stretch>
                      <a:fillRect/>
                    </a:stretch>
                  </pic:blipFill>
                  <pic:spPr>
                    <a:xfrm>
                      <a:off x="0" y="0"/>
                      <a:ext cx="5274310" cy="3956050"/>
                    </a:xfrm>
                    <a:prstGeom prst="rect">
                      <a:avLst/>
                    </a:prstGeom>
                  </pic:spPr>
                </pic:pic>
              </a:graphicData>
            </a:graphic>
          </wp:inline>
        </w:drawing>
      </w:r>
      <w:r>
        <w:rPr>
          <w:rFonts w:ascii="仿宋" w:eastAsia="仿宋" w:hAnsi="仿宋" w:cs="仿宋" w:hint="eastAsia"/>
          <w:b/>
          <w:noProof/>
          <w:sz w:val="28"/>
          <w:szCs w:val="28"/>
        </w:rPr>
        <w:drawing>
          <wp:inline distT="0" distB="0" distL="0" distR="0">
            <wp:extent cx="5274310" cy="2832100"/>
            <wp:effectExtent l="19050" t="0" r="2540" b="0"/>
            <wp:docPr id="8" name="图片 7" desc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JPG"/>
                    <pic:cNvPicPr/>
                  </pic:nvPicPr>
                  <pic:blipFill>
                    <a:blip r:embed="rId14" cstate="print"/>
                    <a:stretch>
                      <a:fillRect/>
                    </a:stretch>
                  </pic:blipFill>
                  <pic:spPr>
                    <a:xfrm>
                      <a:off x="0" y="0"/>
                      <a:ext cx="5274310" cy="2832100"/>
                    </a:xfrm>
                    <a:prstGeom prst="rect">
                      <a:avLst/>
                    </a:prstGeom>
                  </pic:spPr>
                </pic:pic>
              </a:graphicData>
            </a:graphic>
          </wp:inline>
        </w:drawing>
      </w:r>
      <w:r>
        <w:rPr>
          <w:rFonts w:ascii="仿宋" w:eastAsia="仿宋" w:hAnsi="仿宋" w:cs="仿宋" w:hint="eastAsia"/>
          <w:b/>
          <w:noProof/>
          <w:sz w:val="28"/>
          <w:szCs w:val="28"/>
        </w:rPr>
        <w:lastRenderedPageBreak/>
        <w:drawing>
          <wp:inline distT="0" distB="0" distL="0" distR="0">
            <wp:extent cx="5274310" cy="3514090"/>
            <wp:effectExtent l="19050" t="0" r="2540" b="0"/>
            <wp:docPr id="9" name="图片 8"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5" cstate="print"/>
                    <a:stretch>
                      <a:fillRect/>
                    </a:stretch>
                  </pic:blipFill>
                  <pic:spPr>
                    <a:xfrm>
                      <a:off x="0" y="0"/>
                      <a:ext cx="5274310" cy="3514090"/>
                    </a:xfrm>
                    <a:prstGeom prst="rect">
                      <a:avLst/>
                    </a:prstGeom>
                  </pic:spPr>
                </pic:pic>
              </a:graphicData>
            </a:graphic>
          </wp:inline>
        </w:drawing>
      </w:r>
      <w:r>
        <w:rPr>
          <w:rFonts w:ascii="仿宋" w:eastAsia="仿宋" w:hAnsi="仿宋" w:cs="仿宋" w:hint="eastAsia"/>
          <w:b/>
          <w:noProof/>
          <w:sz w:val="28"/>
          <w:szCs w:val="28"/>
        </w:rPr>
        <w:drawing>
          <wp:inline distT="0" distB="0" distL="0" distR="0">
            <wp:extent cx="5274310" cy="3514090"/>
            <wp:effectExtent l="19050" t="0" r="2540" b="0"/>
            <wp:docPr id="10" name="图片 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6" cstate="print"/>
                    <a:stretch>
                      <a:fillRect/>
                    </a:stretch>
                  </pic:blipFill>
                  <pic:spPr>
                    <a:xfrm>
                      <a:off x="0" y="0"/>
                      <a:ext cx="5274310" cy="3514090"/>
                    </a:xfrm>
                    <a:prstGeom prst="rect">
                      <a:avLst/>
                    </a:prstGeom>
                  </pic:spPr>
                </pic:pic>
              </a:graphicData>
            </a:graphic>
          </wp:inline>
        </w:drawing>
      </w:r>
    </w:p>
    <w:p w:rsidR="00963D12" w:rsidRDefault="00963D12" w:rsidP="00963D12">
      <w:pPr>
        <w:jc w:val="center"/>
        <w:rPr>
          <w:rFonts w:hint="eastAsia"/>
          <w:sz w:val="36"/>
          <w:szCs w:val="36"/>
        </w:rPr>
      </w:pPr>
    </w:p>
    <w:p w:rsidR="00963D12" w:rsidRDefault="00963D12" w:rsidP="00963D12">
      <w:pPr>
        <w:spacing w:line="360" w:lineRule="auto"/>
        <w:rPr>
          <w:rFonts w:ascii="仿宋" w:eastAsia="仿宋" w:hAnsi="仿宋" w:cs="仿宋" w:hint="eastAsia"/>
          <w:sz w:val="32"/>
          <w:szCs w:val="32"/>
        </w:rPr>
      </w:pPr>
      <w:r>
        <w:rPr>
          <w:rFonts w:ascii="仿宋" w:eastAsia="仿宋" w:hAnsi="仿宋" w:cs="仿宋" w:hint="eastAsia"/>
          <w:b/>
          <w:bCs/>
          <w:color w:val="C00000"/>
          <w:sz w:val="32"/>
          <w:szCs w:val="32"/>
        </w:rPr>
        <w:t>【咨询报名电话】</w:t>
      </w:r>
      <w:r>
        <w:rPr>
          <w:rFonts w:ascii="仿宋" w:eastAsia="仿宋" w:hAnsi="仿宋" w:cs="仿宋" w:hint="eastAsia"/>
          <w:sz w:val="32"/>
          <w:szCs w:val="32"/>
        </w:rPr>
        <w:t>400-086-8596</w:t>
      </w:r>
    </w:p>
    <w:p w:rsidR="00963D12" w:rsidRDefault="00963D12" w:rsidP="00963D12">
      <w:pPr>
        <w:spacing w:line="360" w:lineRule="auto"/>
        <w:rPr>
          <w:rFonts w:ascii="仿宋" w:eastAsia="仿宋" w:hAnsi="仿宋" w:cs="仿宋" w:hint="eastAsia"/>
          <w:sz w:val="32"/>
          <w:szCs w:val="32"/>
        </w:rPr>
      </w:pPr>
    </w:p>
    <w:p w:rsidR="00963D12" w:rsidRDefault="00963D12" w:rsidP="00963D12">
      <w:pPr>
        <w:spacing w:line="360" w:lineRule="auto"/>
        <w:rPr>
          <w:rFonts w:ascii="仿宋" w:eastAsia="仿宋" w:hAnsi="仿宋" w:cs="仿宋"/>
          <w:sz w:val="32"/>
          <w:szCs w:val="32"/>
        </w:rPr>
      </w:pPr>
    </w:p>
    <w:p w:rsidR="00963D12" w:rsidRDefault="00963D12" w:rsidP="00963D12">
      <w:pPr>
        <w:jc w:val="center"/>
        <w:rPr>
          <w:rFonts w:hint="eastAsia"/>
          <w:sz w:val="36"/>
          <w:szCs w:val="36"/>
        </w:rPr>
      </w:pPr>
      <w:r>
        <w:rPr>
          <w:rFonts w:hint="eastAsia"/>
          <w:sz w:val="36"/>
          <w:szCs w:val="36"/>
        </w:rPr>
        <w:lastRenderedPageBreak/>
        <w:t>招生报名表</w:t>
      </w:r>
    </w:p>
    <w:p w:rsidR="00963D12" w:rsidRDefault="00963D12" w:rsidP="00963D12">
      <w:pPr>
        <w:jc w:val="left"/>
        <w:rPr>
          <w:rFonts w:hint="eastAsia"/>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17"/>
        <w:gridCol w:w="1217"/>
        <w:gridCol w:w="1217"/>
        <w:gridCol w:w="1135"/>
        <w:gridCol w:w="1300"/>
        <w:gridCol w:w="2436"/>
      </w:tblGrid>
      <w:tr w:rsidR="00963D12" w:rsidTr="00E52BC8">
        <w:trPr>
          <w:trHeight w:val="456"/>
        </w:trPr>
        <w:tc>
          <w:tcPr>
            <w:tcW w:w="1217" w:type="dxa"/>
          </w:tcPr>
          <w:p w:rsidR="00963D12" w:rsidRDefault="00963D12" w:rsidP="00E52BC8">
            <w:pPr>
              <w:jc w:val="left"/>
              <w:rPr>
                <w:rFonts w:hint="eastAsia"/>
                <w:szCs w:val="21"/>
              </w:rPr>
            </w:pPr>
            <w:r>
              <w:rPr>
                <w:rFonts w:hint="eastAsia"/>
                <w:szCs w:val="21"/>
              </w:rPr>
              <w:t>课程全名</w:t>
            </w:r>
          </w:p>
        </w:tc>
        <w:tc>
          <w:tcPr>
            <w:tcW w:w="7305" w:type="dxa"/>
            <w:gridSpan w:val="5"/>
          </w:tcPr>
          <w:p w:rsidR="00963D12" w:rsidRDefault="00963D12" w:rsidP="00E52BC8">
            <w:pPr>
              <w:jc w:val="left"/>
              <w:rPr>
                <w:rFonts w:hint="eastAsia"/>
                <w:szCs w:val="21"/>
              </w:rPr>
            </w:pPr>
          </w:p>
        </w:tc>
      </w:tr>
      <w:tr w:rsidR="00963D12" w:rsidTr="00E52BC8">
        <w:tc>
          <w:tcPr>
            <w:tcW w:w="1217" w:type="dxa"/>
          </w:tcPr>
          <w:p w:rsidR="00963D12" w:rsidRDefault="00963D12" w:rsidP="00E52BC8">
            <w:pPr>
              <w:jc w:val="left"/>
              <w:rPr>
                <w:rFonts w:hint="eastAsia"/>
                <w:szCs w:val="21"/>
              </w:rPr>
            </w:pPr>
            <w:r>
              <w:rPr>
                <w:rFonts w:hint="eastAsia"/>
                <w:szCs w:val="21"/>
              </w:rPr>
              <w:t>姓</w:t>
            </w:r>
            <w:r>
              <w:rPr>
                <w:rFonts w:hint="eastAsia"/>
                <w:szCs w:val="21"/>
              </w:rPr>
              <w:t xml:space="preserve">   </w:t>
            </w:r>
            <w:r>
              <w:rPr>
                <w:rFonts w:hint="eastAsia"/>
                <w:szCs w:val="21"/>
              </w:rPr>
              <w:t>名</w:t>
            </w:r>
          </w:p>
        </w:tc>
        <w:tc>
          <w:tcPr>
            <w:tcW w:w="1217" w:type="dxa"/>
          </w:tcPr>
          <w:p w:rsidR="00963D12" w:rsidRDefault="00963D12" w:rsidP="00E52BC8">
            <w:pPr>
              <w:jc w:val="left"/>
              <w:rPr>
                <w:rFonts w:hint="eastAsia"/>
                <w:szCs w:val="21"/>
              </w:rPr>
            </w:pPr>
            <w:r w:rsidRPr="00CA1304">
              <w:rPr>
                <w:rFonts w:hint="eastAsia"/>
                <w:szCs w:val="21"/>
              </w:rPr>
              <w:t xml:space="preserve">  </w:t>
            </w:r>
          </w:p>
        </w:tc>
        <w:tc>
          <w:tcPr>
            <w:tcW w:w="1217" w:type="dxa"/>
          </w:tcPr>
          <w:p w:rsidR="00963D12" w:rsidRDefault="00963D12" w:rsidP="00E52BC8">
            <w:pPr>
              <w:jc w:val="left"/>
              <w:rPr>
                <w:rFonts w:hint="eastAsia"/>
                <w:szCs w:val="21"/>
              </w:rPr>
            </w:pPr>
            <w:r>
              <w:rPr>
                <w:rFonts w:hint="eastAsia"/>
                <w:szCs w:val="21"/>
              </w:rPr>
              <w:t>性</w:t>
            </w:r>
            <w:r>
              <w:rPr>
                <w:rFonts w:hint="eastAsia"/>
                <w:szCs w:val="21"/>
              </w:rPr>
              <w:t xml:space="preserve">   </w:t>
            </w:r>
            <w:r>
              <w:rPr>
                <w:rFonts w:hint="eastAsia"/>
                <w:szCs w:val="21"/>
              </w:rPr>
              <w:t>别</w:t>
            </w:r>
          </w:p>
        </w:tc>
        <w:tc>
          <w:tcPr>
            <w:tcW w:w="1135" w:type="dxa"/>
          </w:tcPr>
          <w:p w:rsidR="00963D12" w:rsidRDefault="00963D12" w:rsidP="00E52BC8">
            <w:pPr>
              <w:jc w:val="left"/>
              <w:rPr>
                <w:rFonts w:hint="eastAsia"/>
                <w:szCs w:val="21"/>
              </w:rPr>
            </w:pPr>
          </w:p>
        </w:tc>
        <w:tc>
          <w:tcPr>
            <w:tcW w:w="1300" w:type="dxa"/>
          </w:tcPr>
          <w:p w:rsidR="00963D12" w:rsidRDefault="00963D12" w:rsidP="00E52BC8">
            <w:pPr>
              <w:jc w:val="left"/>
              <w:rPr>
                <w:rFonts w:hint="eastAsia"/>
                <w:szCs w:val="21"/>
              </w:rPr>
            </w:pPr>
            <w:r>
              <w:rPr>
                <w:rFonts w:hint="eastAsia"/>
                <w:szCs w:val="21"/>
              </w:rPr>
              <w:t>出生日期</w:t>
            </w:r>
          </w:p>
        </w:tc>
        <w:tc>
          <w:tcPr>
            <w:tcW w:w="2436" w:type="dxa"/>
          </w:tcPr>
          <w:p w:rsidR="00963D12" w:rsidRDefault="00963D12" w:rsidP="00E52BC8">
            <w:pPr>
              <w:jc w:val="left"/>
              <w:rPr>
                <w:rFonts w:hint="eastAsia"/>
                <w:szCs w:val="21"/>
              </w:rPr>
            </w:pPr>
          </w:p>
        </w:tc>
      </w:tr>
      <w:tr w:rsidR="00963D12" w:rsidTr="00E52BC8">
        <w:tc>
          <w:tcPr>
            <w:tcW w:w="1217" w:type="dxa"/>
          </w:tcPr>
          <w:p w:rsidR="00963D12" w:rsidRDefault="00963D12" w:rsidP="00E52BC8">
            <w:pPr>
              <w:jc w:val="left"/>
              <w:rPr>
                <w:rFonts w:hint="eastAsia"/>
                <w:szCs w:val="21"/>
              </w:rPr>
            </w:pPr>
            <w:r>
              <w:rPr>
                <w:rFonts w:hint="eastAsia"/>
                <w:szCs w:val="21"/>
              </w:rPr>
              <w:t>民</w:t>
            </w:r>
            <w:r>
              <w:rPr>
                <w:rFonts w:hint="eastAsia"/>
                <w:szCs w:val="21"/>
              </w:rPr>
              <w:t xml:space="preserve">   </w:t>
            </w:r>
            <w:r>
              <w:rPr>
                <w:rFonts w:hint="eastAsia"/>
                <w:szCs w:val="21"/>
              </w:rPr>
              <w:t>族</w:t>
            </w:r>
          </w:p>
        </w:tc>
        <w:tc>
          <w:tcPr>
            <w:tcW w:w="1217" w:type="dxa"/>
          </w:tcPr>
          <w:p w:rsidR="00963D12" w:rsidRDefault="00963D12" w:rsidP="00E52BC8">
            <w:pPr>
              <w:jc w:val="left"/>
              <w:rPr>
                <w:rFonts w:hint="eastAsia"/>
                <w:szCs w:val="21"/>
              </w:rPr>
            </w:pPr>
          </w:p>
        </w:tc>
        <w:tc>
          <w:tcPr>
            <w:tcW w:w="1217" w:type="dxa"/>
          </w:tcPr>
          <w:p w:rsidR="00963D12" w:rsidRDefault="00963D12" w:rsidP="00E52BC8">
            <w:pPr>
              <w:jc w:val="left"/>
              <w:rPr>
                <w:rFonts w:hint="eastAsia"/>
                <w:szCs w:val="21"/>
              </w:rPr>
            </w:pPr>
            <w:r>
              <w:rPr>
                <w:rFonts w:hint="eastAsia"/>
                <w:szCs w:val="21"/>
              </w:rPr>
              <w:t>籍</w:t>
            </w:r>
            <w:r>
              <w:rPr>
                <w:rFonts w:hint="eastAsia"/>
                <w:szCs w:val="21"/>
              </w:rPr>
              <w:t xml:space="preserve">   </w:t>
            </w:r>
            <w:r>
              <w:rPr>
                <w:rFonts w:hint="eastAsia"/>
                <w:szCs w:val="21"/>
              </w:rPr>
              <w:t>贯</w:t>
            </w:r>
          </w:p>
        </w:tc>
        <w:tc>
          <w:tcPr>
            <w:tcW w:w="1135" w:type="dxa"/>
          </w:tcPr>
          <w:p w:rsidR="00963D12" w:rsidRDefault="00963D12" w:rsidP="00E52BC8">
            <w:pPr>
              <w:jc w:val="left"/>
              <w:rPr>
                <w:rFonts w:hint="eastAsia"/>
                <w:szCs w:val="21"/>
              </w:rPr>
            </w:pPr>
          </w:p>
        </w:tc>
        <w:tc>
          <w:tcPr>
            <w:tcW w:w="1300" w:type="dxa"/>
          </w:tcPr>
          <w:p w:rsidR="00963D12" w:rsidRDefault="00963D12" w:rsidP="00E52BC8">
            <w:pPr>
              <w:jc w:val="left"/>
              <w:rPr>
                <w:rFonts w:hint="eastAsia"/>
                <w:szCs w:val="21"/>
              </w:rPr>
            </w:pPr>
            <w:r>
              <w:rPr>
                <w:rFonts w:hint="eastAsia"/>
                <w:szCs w:val="21"/>
              </w:rPr>
              <w:t>职务</w:t>
            </w:r>
            <w:r>
              <w:rPr>
                <w:rFonts w:hint="eastAsia"/>
                <w:szCs w:val="21"/>
              </w:rPr>
              <w:t>/</w:t>
            </w:r>
            <w:r>
              <w:rPr>
                <w:rFonts w:hint="eastAsia"/>
                <w:szCs w:val="21"/>
              </w:rPr>
              <w:t>职称</w:t>
            </w:r>
          </w:p>
        </w:tc>
        <w:tc>
          <w:tcPr>
            <w:tcW w:w="2436" w:type="dxa"/>
          </w:tcPr>
          <w:p w:rsidR="00963D12" w:rsidRDefault="00963D12" w:rsidP="00E52BC8">
            <w:pPr>
              <w:jc w:val="left"/>
              <w:rPr>
                <w:rFonts w:hint="eastAsia"/>
                <w:szCs w:val="21"/>
              </w:rPr>
            </w:pPr>
          </w:p>
        </w:tc>
      </w:tr>
      <w:tr w:rsidR="00963D12" w:rsidTr="00E52BC8">
        <w:tc>
          <w:tcPr>
            <w:tcW w:w="1217" w:type="dxa"/>
          </w:tcPr>
          <w:p w:rsidR="00963D12" w:rsidRDefault="00963D12" w:rsidP="00E52BC8">
            <w:pPr>
              <w:jc w:val="left"/>
              <w:rPr>
                <w:rFonts w:hint="eastAsia"/>
                <w:szCs w:val="21"/>
              </w:rPr>
            </w:pPr>
            <w:r>
              <w:rPr>
                <w:rFonts w:hint="eastAsia"/>
                <w:szCs w:val="21"/>
              </w:rPr>
              <w:t>身份证号</w:t>
            </w:r>
          </w:p>
        </w:tc>
        <w:tc>
          <w:tcPr>
            <w:tcW w:w="3569" w:type="dxa"/>
            <w:gridSpan w:val="3"/>
          </w:tcPr>
          <w:p w:rsidR="00963D12" w:rsidRDefault="00963D12" w:rsidP="00E52BC8">
            <w:pPr>
              <w:jc w:val="left"/>
              <w:rPr>
                <w:rFonts w:hint="eastAsia"/>
                <w:szCs w:val="21"/>
              </w:rPr>
            </w:pPr>
          </w:p>
        </w:tc>
        <w:tc>
          <w:tcPr>
            <w:tcW w:w="1300" w:type="dxa"/>
          </w:tcPr>
          <w:p w:rsidR="00963D12" w:rsidRDefault="00963D12" w:rsidP="00E52BC8">
            <w:pPr>
              <w:jc w:val="left"/>
              <w:rPr>
                <w:rFonts w:hint="eastAsia"/>
                <w:szCs w:val="21"/>
              </w:rPr>
            </w:pPr>
            <w:r>
              <w:rPr>
                <w:rFonts w:hint="eastAsia"/>
                <w:szCs w:val="21"/>
              </w:rPr>
              <w:t>工作年限</w:t>
            </w:r>
          </w:p>
        </w:tc>
        <w:tc>
          <w:tcPr>
            <w:tcW w:w="2436" w:type="dxa"/>
          </w:tcPr>
          <w:p w:rsidR="00963D12" w:rsidRDefault="00963D12" w:rsidP="00E52BC8">
            <w:pPr>
              <w:jc w:val="left"/>
              <w:rPr>
                <w:rFonts w:hint="eastAsia"/>
                <w:szCs w:val="21"/>
              </w:rPr>
            </w:pPr>
          </w:p>
        </w:tc>
      </w:tr>
      <w:tr w:rsidR="00963D12" w:rsidTr="00E52BC8">
        <w:tc>
          <w:tcPr>
            <w:tcW w:w="1217" w:type="dxa"/>
            <w:vMerge w:val="restart"/>
          </w:tcPr>
          <w:p w:rsidR="00963D12" w:rsidRDefault="00963D12" w:rsidP="00E52BC8">
            <w:pPr>
              <w:jc w:val="left"/>
              <w:rPr>
                <w:rFonts w:hint="eastAsia"/>
                <w:szCs w:val="21"/>
              </w:rPr>
            </w:pPr>
            <w:r>
              <w:rPr>
                <w:rFonts w:hint="eastAsia"/>
                <w:szCs w:val="21"/>
              </w:rPr>
              <w:t>教育程度</w:t>
            </w:r>
          </w:p>
        </w:tc>
        <w:tc>
          <w:tcPr>
            <w:tcW w:w="1217" w:type="dxa"/>
          </w:tcPr>
          <w:p w:rsidR="00963D12" w:rsidRDefault="00963D12" w:rsidP="00E52BC8">
            <w:pPr>
              <w:jc w:val="left"/>
              <w:rPr>
                <w:rFonts w:hint="eastAsia"/>
                <w:szCs w:val="21"/>
              </w:rPr>
            </w:pPr>
            <w:r>
              <w:rPr>
                <w:rFonts w:hint="eastAsia"/>
                <w:szCs w:val="21"/>
              </w:rPr>
              <w:t>学</w:t>
            </w:r>
            <w:r>
              <w:rPr>
                <w:rFonts w:hint="eastAsia"/>
                <w:szCs w:val="21"/>
              </w:rPr>
              <w:t xml:space="preserve">    </w:t>
            </w:r>
            <w:r>
              <w:rPr>
                <w:rFonts w:hint="eastAsia"/>
                <w:szCs w:val="21"/>
              </w:rPr>
              <w:t>历</w:t>
            </w:r>
          </w:p>
        </w:tc>
        <w:tc>
          <w:tcPr>
            <w:tcW w:w="2352" w:type="dxa"/>
            <w:gridSpan w:val="2"/>
          </w:tcPr>
          <w:p w:rsidR="00963D12" w:rsidRDefault="00963D12" w:rsidP="00E52BC8">
            <w:pPr>
              <w:jc w:val="left"/>
              <w:rPr>
                <w:rFonts w:hint="eastAsia"/>
                <w:szCs w:val="21"/>
              </w:rPr>
            </w:pPr>
          </w:p>
        </w:tc>
        <w:tc>
          <w:tcPr>
            <w:tcW w:w="1300" w:type="dxa"/>
          </w:tcPr>
          <w:p w:rsidR="00963D12" w:rsidRDefault="00963D12" w:rsidP="00E52BC8">
            <w:pPr>
              <w:jc w:val="left"/>
              <w:rPr>
                <w:rFonts w:hint="eastAsia"/>
                <w:szCs w:val="21"/>
              </w:rPr>
            </w:pPr>
            <w:r>
              <w:rPr>
                <w:rFonts w:hint="eastAsia"/>
                <w:szCs w:val="21"/>
              </w:rPr>
              <w:t>毕业院校</w:t>
            </w:r>
          </w:p>
        </w:tc>
        <w:tc>
          <w:tcPr>
            <w:tcW w:w="2436" w:type="dxa"/>
          </w:tcPr>
          <w:p w:rsidR="00963D12" w:rsidRDefault="00963D12" w:rsidP="00E52BC8">
            <w:pPr>
              <w:jc w:val="left"/>
              <w:rPr>
                <w:rFonts w:hint="eastAsia"/>
                <w:szCs w:val="21"/>
              </w:rPr>
            </w:pPr>
          </w:p>
        </w:tc>
      </w:tr>
      <w:tr w:rsidR="00963D12" w:rsidTr="00E52BC8">
        <w:tc>
          <w:tcPr>
            <w:tcW w:w="1217" w:type="dxa"/>
            <w:vMerge/>
          </w:tcPr>
          <w:p w:rsidR="00963D12" w:rsidRDefault="00963D12" w:rsidP="00E52BC8">
            <w:pPr>
              <w:jc w:val="left"/>
              <w:rPr>
                <w:rFonts w:hint="eastAsia"/>
                <w:szCs w:val="21"/>
              </w:rPr>
            </w:pPr>
          </w:p>
        </w:tc>
        <w:tc>
          <w:tcPr>
            <w:tcW w:w="1217" w:type="dxa"/>
          </w:tcPr>
          <w:p w:rsidR="00963D12" w:rsidRDefault="00963D12" w:rsidP="00E52BC8">
            <w:pPr>
              <w:jc w:val="left"/>
              <w:rPr>
                <w:rFonts w:hint="eastAsia"/>
                <w:szCs w:val="21"/>
              </w:rPr>
            </w:pPr>
            <w:r>
              <w:rPr>
                <w:rFonts w:hint="eastAsia"/>
                <w:szCs w:val="21"/>
              </w:rPr>
              <w:t>学</w:t>
            </w:r>
            <w:r>
              <w:rPr>
                <w:rFonts w:hint="eastAsia"/>
                <w:szCs w:val="21"/>
              </w:rPr>
              <w:t xml:space="preserve">    </w:t>
            </w:r>
            <w:r>
              <w:rPr>
                <w:rFonts w:hint="eastAsia"/>
                <w:szCs w:val="21"/>
              </w:rPr>
              <w:t>位</w:t>
            </w:r>
          </w:p>
        </w:tc>
        <w:tc>
          <w:tcPr>
            <w:tcW w:w="2352" w:type="dxa"/>
            <w:gridSpan w:val="2"/>
          </w:tcPr>
          <w:p w:rsidR="00963D12" w:rsidRDefault="00963D12" w:rsidP="00E52BC8">
            <w:pPr>
              <w:jc w:val="left"/>
              <w:rPr>
                <w:rFonts w:hint="eastAsia"/>
                <w:szCs w:val="21"/>
              </w:rPr>
            </w:pPr>
          </w:p>
        </w:tc>
        <w:tc>
          <w:tcPr>
            <w:tcW w:w="1300" w:type="dxa"/>
          </w:tcPr>
          <w:p w:rsidR="00963D12" w:rsidRDefault="00963D12" w:rsidP="00E52BC8">
            <w:pPr>
              <w:jc w:val="left"/>
              <w:rPr>
                <w:rFonts w:hint="eastAsia"/>
                <w:szCs w:val="21"/>
              </w:rPr>
            </w:pPr>
            <w:r>
              <w:rPr>
                <w:rFonts w:hint="eastAsia"/>
                <w:szCs w:val="21"/>
              </w:rPr>
              <w:t>专</w:t>
            </w:r>
            <w:r>
              <w:rPr>
                <w:rFonts w:hint="eastAsia"/>
                <w:szCs w:val="21"/>
              </w:rPr>
              <w:t xml:space="preserve">    </w:t>
            </w:r>
            <w:r>
              <w:rPr>
                <w:rFonts w:hint="eastAsia"/>
                <w:szCs w:val="21"/>
              </w:rPr>
              <w:t>业</w:t>
            </w:r>
          </w:p>
        </w:tc>
        <w:tc>
          <w:tcPr>
            <w:tcW w:w="2436" w:type="dxa"/>
          </w:tcPr>
          <w:p w:rsidR="00963D12" w:rsidRDefault="00963D12" w:rsidP="00E52BC8">
            <w:pPr>
              <w:jc w:val="left"/>
              <w:rPr>
                <w:rFonts w:hint="eastAsia"/>
                <w:szCs w:val="21"/>
              </w:rPr>
            </w:pPr>
          </w:p>
        </w:tc>
      </w:tr>
      <w:tr w:rsidR="00963D12" w:rsidTr="00E52BC8">
        <w:tc>
          <w:tcPr>
            <w:tcW w:w="1217" w:type="dxa"/>
          </w:tcPr>
          <w:p w:rsidR="00963D12" w:rsidRDefault="00963D12" w:rsidP="00E52BC8">
            <w:pPr>
              <w:jc w:val="left"/>
              <w:rPr>
                <w:rFonts w:hint="eastAsia"/>
                <w:szCs w:val="21"/>
              </w:rPr>
            </w:pPr>
            <w:r>
              <w:rPr>
                <w:rFonts w:hint="eastAsia"/>
                <w:szCs w:val="21"/>
              </w:rPr>
              <w:t>毕业时间</w:t>
            </w:r>
          </w:p>
        </w:tc>
        <w:tc>
          <w:tcPr>
            <w:tcW w:w="2434" w:type="dxa"/>
            <w:gridSpan w:val="2"/>
          </w:tcPr>
          <w:p w:rsidR="00963D12" w:rsidRDefault="00963D12" w:rsidP="00E52BC8">
            <w:pPr>
              <w:jc w:val="left"/>
              <w:rPr>
                <w:rFonts w:hint="eastAsia"/>
                <w:szCs w:val="21"/>
              </w:rPr>
            </w:pPr>
          </w:p>
        </w:tc>
        <w:tc>
          <w:tcPr>
            <w:tcW w:w="1135" w:type="dxa"/>
          </w:tcPr>
          <w:p w:rsidR="00963D12" w:rsidRDefault="00963D12" w:rsidP="00E52BC8">
            <w:pPr>
              <w:jc w:val="left"/>
              <w:rPr>
                <w:rFonts w:hint="eastAsia"/>
                <w:szCs w:val="21"/>
              </w:rPr>
            </w:pPr>
            <w:r>
              <w:rPr>
                <w:rFonts w:hint="eastAsia"/>
                <w:szCs w:val="21"/>
              </w:rPr>
              <w:t>付款方式</w:t>
            </w:r>
          </w:p>
        </w:tc>
        <w:tc>
          <w:tcPr>
            <w:tcW w:w="3736" w:type="dxa"/>
            <w:gridSpan w:val="2"/>
          </w:tcPr>
          <w:p w:rsidR="00963D12" w:rsidRDefault="00963D12" w:rsidP="00E52BC8">
            <w:pPr>
              <w:ind w:firstLineChars="150" w:firstLine="315"/>
              <w:jc w:val="left"/>
              <w:rPr>
                <w:rFonts w:hint="eastAsia"/>
                <w:szCs w:val="21"/>
              </w:rPr>
            </w:pPr>
            <w:r>
              <w:rPr>
                <w:rFonts w:hint="eastAsia"/>
                <w:szCs w:val="21"/>
                <w:lang w:val="en-US" w:eastAsia="zh-CN"/>
              </w:rPr>
              <w:pict>
                <v:rect id="_x0000_s1027" style="position:absolute;left:0;text-align:left;margin-left:.65pt;margin-top:2.35pt;width:9.8pt;height:9.75pt;z-index:251661312;mso-position-horizontal-relative:text;mso-position-vertical-relative:text"/>
              </w:pict>
            </w:r>
            <w:r>
              <w:rPr>
                <w:rFonts w:hint="eastAsia"/>
                <w:szCs w:val="21"/>
                <w:lang w:val="en-US" w:eastAsia="zh-CN"/>
              </w:rPr>
              <w:pict>
                <v:rect id="_x0000_s1026" style="position:absolute;left:0;text-align:left;margin-left:59.95pt;margin-top:2.35pt;width:9.75pt;height:9.75pt;z-index:251660288;mso-position-horizontal-relative:text;mso-position-vertical-relative:text"/>
              </w:pict>
            </w:r>
            <w:r>
              <w:rPr>
                <w:rFonts w:hint="eastAsia"/>
                <w:szCs w:val="21"/>
                <w:lang w:val="en-US" w:eastAsia="zh-CN"/>
              </w:rPr>
              <w:pict>
                <v:rect id="_x0000_s1028" style="position:absolute;left:0;text-align:left;margin-left:118.4pt;margin-top:2.35pt;width:8.3pt;height:9.75pt;z-index:251662336;mso-position-horizontal-relative:text;mso-position-vertical-relative:text"/>
              </w:pict>
            </w:r>
            <w:r>
              <w:rPr>
                <w:rFonts w:hint="eastAsia"/>
                <w:szCs w:val="21"/>
              </w:rPr>
              <w:t>银行汇款</w:t>
            </w:r>
            <w:r>
              <w:rPr>
                <w:rFonts w:hint="eastAsia"/>
                <w:szCs w:val="21"/>
              </w:rPr>
              <w:t xml:space="preserve">   </w:t>
            </w:r>
            <w:r>
              <w:rPr>
                <w:rFonts w:hint="eastAsia"/>
                <w:szCs w:val="21"/>
              </w:rPr>
              <w:t>现今付款</w:t>
            </w:r>
            <w:r>
              <w:rPr>
                <w:rFonts w:hint="eastAsia"/>
                <w:szCs w:val="21"/>
              </w:rPr>
              <w:t xml:space="preserve">   </w:t>
            </w:r>
            <w:r>
              <w:rPr>
                <w:rFonts w:hint="eastAsia"/>
                <w:szCs w:val="21"/>
              </w:rPr>
              <w:t>电子转账</w:t>
            </w:r>
          </w:p>
        </w:tc>
      </w:tr>
      <w:tr w:rsidR="00963D12" w:rsidTr="00E52BC8">
        <w:tc>
          <w:tcPr>
            <w:tcW w:w="1217" w:type="dxa"/>
          </w:tcPr>
          <w:p w:rsidR="00963D12" w:rsidRDefault="00963D12" w:rsidP="00E52BC8">
            <w:pPr>
              <w:jc w:val="left"/>
              <w:rPr>
                <w:rFonts w:hint="eastAsia"/>
                <w:szCs w:val="21"/>
              </w:rPr>
            </w:pPr>
            <w:r>
              <w:rPr>
                <w:rFonts w:hint="eastAsia"/>
                <w:szCs w:val="21"/>
              </w:rPr>
              <w:t>公司名称</w:t>
            </w:r>
          </w:p>
        </w:tc>
        <w:tc>
          <w:tcPr>
            <w:tcW w:w="7305" w:type="dxa"/>
            <w:gridSpan w:val="5"/>
          </w:tcPr>
          <w:p w:rsidR="00963D12" w:rsidRDefault="00963D12" w:rsidP="00E52BC8">
            <w:pPr>
              <w:jc w:val="left"/>
              <w:rPr>
                <w:rFonts w:hint="eastAsia"/>
                <w:szCs w:val="21"/>
              </w:rPr>
            </w:pPr>
          </w:p>
        </w:tc>
      </w:tr>
      <w:tr w:rsidR="00963D12" w:rsidTr="00E52BC8">
        <w:tc>
          <w:tcPr>
            <w:tcW w:w="1217" w:type="dxa"/>
          </w:tcPr>
          <w:p w:rsidR="00963D12" w:rsidRDefault="00963D12" w:rsidP="00E52BC8">
            <w:pPr>
              <w:jc w:val="left"/>
              <w:rPr>
                <w:rFonts w:hint="eastAsia"/>
                <w:szCs w:val="21"/>
              </w:rPr>
            </w:pPr>
            <w:r>
              <w:rPr>
                <w:rFonts w:hint="eastAsia"/>
                <w:szCs w:val="21"/>
              </w:rPr>
              <w:t>电</w:t>
            </w:r>
            <w:r>
              <w:rPr>
                <w:rFonts w:hint="eastAsia"/>
                <w:szCs w:val="21"/>
              </w:rPr>
              <w:t xml:space="preserve">    </w:t>
            </w:r>
            <w:r>
              <w:rPr>
                <w:rFonts w:hint="eastAsia"/>
                <w:szCs w:val="21"/>
              </w:rPr>
              <w:t>话</w:t>
            </w:r>
          </w:p>
        </w:tc>
        <w:tc>
          <w:tcPr>
            <w:tcW w:w="3569" w:type="dxa"/>
            <w:gridSpan w:val="3"/>
          </w:tcPr>
          <w:p w:rsidR="00963D12" w:rsidRDefault="00963D12" w:rsidP="00E52BC8">
            <w:pPr>
              <w:jc w:val="left"/>
              <w:rPr>
                <w:rFonts w:hint="eastAsia"/>
                <w:szCs w:val="21"/>
              </w:rPr>
            </w:pPr>
          </w:p>
        </w:tc>
        <w:tc>
          <w:tcPr>
            <w:tcW w:w="1300" w:type="dxa"/>
          </w:tcPr>
          <w:p w:rsidR="00963D12" w:rsidRDefault="00963D12" w:rsidP="00E52BC8">
            <w:pPr>
              <w:jc w:val="left"/>
              <w:rPr>
                <w:rFonts w:hint="eastAsia"/>
                <w:szCs w:val="21"/>
              </w:rPr>
            </w:pPr>
            <w:r>
              <w:rPr>
                <w:rFonts w:hint="eastAsia"/>
                <w:szCs w:val="21"/>
              </w:rPr>
              <w:t>传</w:t>
            </w:r>
            <w:r>
              <w:rPr>
                <w:rFonts w:hint="eastAsia"/>
                <w:szCs w:val="21"/>
              </w:rPr>
              <w:t xml:space="preserve">   </w:t>
            </w:r>
            <w:r>
              <w:rPr>
                <w:rFonts w:hint="eastAsia"/>
                <w:szCs w:val="21"/>
              </w:rPr>
              <w:t>真</w:t>
            </w:r>
          </w:p>
        </w:tc>
        <w:tc>
          <w:tcPr>
            <w:tcW w:w="2436" w:type="dxa"/>
          </w:tcPr>
          <w:p w:rsidR="00963D12" w:rsidRDefault="00963D12" w:rsidP="00E52BC8">
            <w:pPr>
              <w:jc w:val="left"/>
              <w:rPr>
                <w:rFonts w:hint="eastAsia"/>
                <w:szCs w:val="21"/>
              </w:rPr>
            </w:pPr>
          </w:p>
        </w:tc>
      </w:tr>
      <w:tr w:rsidR="00963D12" w:rsidTr="00E52BC8">
        <w:tc>
          <w:tcPr>
            <w:tcW w:w="1217" w:type="dxa"/>
          </w:tcPr>
          <w:p w:rsidR="00963D12" w:rsidRDefault="00963D12" w:rsidP="00E52BC8">
            <w:pPr>
              <w:jc w:val="left"/>
              <w:rPr>
                <w:rFonts w:hint="eastAsia"/>
                <w:szCs w:val="21"/>
              </w:rPr>
            </w:pPr>
            <w:r>
              <w:rPr>
                <w:rFonts w:hint="eastAsia"/>
                <w:szCs w:val="21"/>
              </w:rPr>
              <w:t>手</w:t>
            </w:r>
            <w:r>
              <w:rPr>
                <w:rFonts w:hint="eastAsia"/>
                <w:szCs w:val="21"/>
              </w:rPr>
              <w:t xml:space="preserve">    </w:t>
            </w:r>
            <w:r>
              <w:rPr>
                <w:rFonts w:hint="eastAsia"/>
                <w:szCs w:val="21"/>
              </w:rPr>
              <w:t>机</w:t>
            </w:r>
          </w:p>
        </w:tc>
        <w:tc>
          <w:tcPr>
            <w:tcW w:w="3569" w:type="dxa"/>
            <w:gridSpan w:val="3"/>
          </w:tcPr>
          <w:p w:rsidR="00963D12" w:rsidRDefault="00963D12" w:rsidP="00E52BC8">
            <w:pPr>
              <w:jc w:val="left"/>
              <w:rPr>
                <w:rFonts w:hint="eastAsia"/>
                <w:szCs w:val="21"/>
              </w:rPr>
            </w:pPr>
          </w:p>
        </w:tc>
        <w:tc>
          <w:tcPr>
            <w:tcW w:w="1300" w:type="dxa"/>
          </w:tcPr>
          <w:p w:rsidR="00963D12" w:rsidRDefault="00963D12" w:rsidP="00E52BC8">
            <w:pPr>
              <w:jc w:val="left"/>
              <w:rPr>
                <w:rFonts w:hint="eastAsia"/>
                <w:szCs w:val="21"/>
              </w:rPr>
            </w:pPr>
            <w:r>
              <w:rPr>
                <w:rFonts w:hint="eastAsia"/>
                <w:szCs w:val="21"/>
              </w:rPr>
              <w:t>邮</w:t>
            </w:r>
            <w:r>
              <w:rPr>
                <w:rFonts w:hint="eastAsia"/>
                <w:szCs w:val="21"/>
              </w:rPr>
              <w:t xml:space="preserve">   </w:t>
            </w:r>
            <w:r>
              <w:rPr>
                <w:rFonts w:hint="eastAsia"/>
                <w:szCs w:val="21"/>
              </w:rPr>
              <w:t>编</w:t>
            </w:r>
          </w:p>
        </w:tc>
        <w:tc>
          <w:tcPr>
            <w:tcW w:w="2436" w:type="dxa"/>
          </w:tcPr>
          <w:p w:rsidR="00963D12" w:rsidRDefault="00963D12" w:rsidP="00E52BC8">
            <w:pPr>
              <w:jc w:val="left"/>
              <w:rPr>
                <w:rFonts w:hint="eastAsia"/>
                <w:szCs w:val="21"/>
              </w:rPr>
            </w:pPr>
          </w:p>
        </w:tc>
      </w:tr>
      <w:tr w:rsidR="00963D12" w:rsidTr="00E52BC8">
        <w:tc>
          <w:tcPr>
            <w:tcW w:w="1217" w:type="dxa"/>
          </w:tcPr>
          <w:p w:rsidR="00963D12" w:rsidRDefault="00963D12" w:rsidP="00E52BC8">
            <w:pPr>
              <w:jc w:val="left"/>
              <w:rPr>
                <w:rFonts w:hint="eastAsia"/>
                <w:szCs w:val="21"/>
              </w:rPr>
            </w:pPr>
            <w:r>
              <w:rPr>
                <w:rFonts w:hint="eastAsia"/>
                <w:szCs w:val="21"/>
              </w:rPr>
              <w:t>电子邮箱</w:t>
            </w:r>
          </w:p>
        </w:tc>
        <w:tc>
          <w:tcPr>
            <w:tcW w:w="3569" w:type="dxa"/>
            <w:gridSpan w:val="3"/>
          </w:tcPr>
          <w:p w:rsidR="00963D12" w:rsidRDefault="00963D12" w:rsidP="00E52BC8">
            <w:pPr>
              <w:jc w:val="left"/>
              <w:rPr>
                <w:rFonts w:hint="eastAsia"/>
                <w:szCs w:val="21"/>
              </w:rPr>
            </w:pPr>
          </w:p>
        </w:tc>
        <w:tc>
          <w:tcPr>
            <w:tcW w:w="1300" w:type="dxa"/>
          </w:tcPr>
          <w:p w:rsidR="00963D12" w:rsidRDefault="00963D12" w:rsidP="00E52BC8">
            <w:pPr>
              <w:jc w:val="left"/>
              <w:rPr>
                <w:rFonts w:hint="eastAsia"/>
                <w:szCs w:val="21"/>
              </w:rPr>
            </w:pPr>
            <w:r>
              <w:rPr>
                <w:rFonts w:hint="eastAsia"/>
                <w:szCs w:val="21"/>
              </w:rPr>
              <w:t>单位性质</w:t>
            </w:r>
          </w:p>
        </w:tc>
        <w:tc>
          <w:tcPr>
            <w:tcW w:w="2436" w:type="dxa"/>
          </w:tcPr>
          <w:p w:rsidR="00963D12" w:rsidRDefault="00963D12" w:rsidP="00E52BC8">
            <w:pPr>
              <w:jc w:val="left"/>
              <w:rPr>
                <w:rFonts w:hint="eastAsia"/>
                <w:szCs w:val="21"/>
              </w:rPr>
            </w:pPr>
          </w:p>
        </w:tc>
      </w:tr>
      <w:tr w:rsidR="00963D12" w:rsidTr="00E52BC8">
        <w:tc>
          <w:tcPr>
            <w:tcW w:w="1217" w:type="dxa"/>
          </w:tcPr>
          <w:p w:rsidR="00963D12" w:rsidRDefault="00963D12" w:rsidP="00E52BC8">
            <w:pPr>
              <w:jc w:val="left"/>
              <w:rPr>
                <w:rFonts w:hint="eastAsia"/>
                <w:szCs w:val="21"/>
              </w:rPr>
            </w:pPr>
            <w:r>
              <w:rPr>
                <w:rFonts w:hint="eastAsia"/>
                <w:szCs w:val="21"/>
              </w:rPr>
              <w:t>通信地址</w:t>
            </w:r>
          </w:p>
        </w:tc>
        <w:tc>
          <w:tcPr>
            <w:tcW w:w="7305" w:type="dxa"/>
            <w:gridSpan w:val="5"/>
          </w:tcPr>
          <w:p w:rsidR="00963D12" w:rsidRDefault="00963D12" w:rsidP="00E52BC8">
            <w:pPr>
              <w:jc w:val="left"/>
              <w:rPr>
                <w:rFonts w:hint="eastAsia"/>
                <w:szCs w:val="21"/>
              </w:rPr>
            </w:pPr>
          </w:p>
        </w:tc>
      </w:tr>
      <w:tr w:rsidR="00963D12" w:rsidTr="00E52BC8">
        <w:tc>
          <w:tcPr>
            <w:tcW w:w="8522" w:type="dxa"/>
            <w:gridSpan w:val="6"/>
          </w:tcPr>
          <w:p w:rsidR="00963D12" w:rsidRDefault="00963D12" w:rsidP="00E52BC8">
            <w:pPr>
              <w:jc w:val="left"/>
              <w:rPr>
                <w:rFonts w:hint="eastAsia"/>
                <w:szCs w:val="21"/>
              </w:rPr>
            </w:pPr>
            <w:r>
              <w:rPr>
                <w:rFonts w:hint="eastAsia"/>
                <w:szCs w:val="21"/>
              </w:rPr>
              <w:t>工作简历</w:t>
            </w:r>
          </w:p>
        </w:tc>
      </w:tr>
      <w:tr w:rsidR="00963D12" w:rsidTr="00E52BC8">
        <w:trPr>
          <w:trHeight w:val="2425"/>
        </w:trPr>
        <w:tc>
          <w:tcPr>
            <w:tcW w:w="8522" w:type="dxa"/>
            <w:gridSpan w:val="6"/>
          </w:tcPr>
          <w:p w:rsidR="00963D12" w:rsidRDefault="00963D12" w:rsidP="00E52BC8">
            <w:pPr>
              <w:jc w:val="left"/>
              <w:rPr>
                <w:rFonts w:hint="eastAsia"/>
                <w:szCs w:val="21"/>
              </w:rPr>
            </w:pPr>
          </w:p>
        </w:tc>
      </w:tr>
      <w:tr w:rsidR="00963D12" w:rsidTr="00E52BC8">
        <w:tc>
          <w:tcPr>
            <w:tcW w:w="8522" w:type="dxa"/>
            <w:gridSpan w:val="6"/>
          </w:tcPr>
          <w:p w:rsidR="00963D12" w:rsidRDefault="00963D12" w:rsidP="00E52BC8">
            <w:pPr>
              <w:jc w:val="left"/>
              <w:rPr>
                <w:rFonts w:hint="eastAsia"/>
                <w:szCs w:val="21"/>
              </w:rPr>
            </w:pPr>
            <w:r>
              <w:rPr>
                <w:rFonts w:hint="eastAsia"/>
                <w:szCs w:val="21"/>
              </w:rPr>
              <w:t>学习建议</w:t>
            </w:r>
          </w:p>
        </w:tc>
      </w:tr>
    </w:tbl>
    <w:p w:rsidR="00963D12" w:rsidRDefault="00963D12" w:rsidP="00963D12">
      <w:pPr>
        <w:jc w:val="left"/>
        <w:rPr>
          <w:rFonts w:hint="eastAsia"/>
          <w:szCs w:val="21"/>
        </w:rPr>
      </w:pPr>
    </w:p>
    <w:p w:rsidR="00963D12" w:rsidRDefault="00963D12" w:rsidP="00963D12">
      <w:pPr>
        <w:jc w:val="left"/>
        <w:rPr>
          <w:szCs w:val="21"/>
        </w:rPr>
      </w:pPr>
    </w:p>
    <w:p w:rsidR="00681824" w:rsidRDefault="00231643" w:rsidP="00963D12">
      <w:pPr>
        <w:jc w:val="center"/>
      </w:pPr>
      <w:r>
        <w:rPr>
          <w:rFonts w:ascii="仿宋" w:eastAsia="仿宋" w:hAnsi="仿宋" w:cs="仿宋" w:hint="eastAsia"/>
          <w:b/>
          <w:sz w:val="28"/>
          <w:szCs w:val="28"/>
          <w:highlight w:val="yellow"/>
        </w:rPr>
        <w:br w:type="page"/>
      </w:r>
    </w:p>
    <w:sectPr w:rsidR="00681824" w:rsidSect="006818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DD6" w:rsidRDefault="00CA6DD6" w:rsidP="00963D12">
      <w:r>
        <w:separator/>
      </w:r>
    </w:p>
  </w:endnote>
  <w:endnote w:type="continuationSeparator" w:id="0">
    <w:p w:rsidR="00CA6DD6" w:rsidRDefault="00CA6DD6" w:rsidP="00963D1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DD6" w:rsidRDefault="00CA6DD6" w:rsidP="00963D12">
      <w:r>
        <w:separator/>
      </w:r>
    </w:p>
  </w:footnote>
  <w:footnote w:type="continuationSeparator" w:id="0">
    <w:p w:rsidR="00CA6DD6" w:rsidRDefault="00CA6DD6" w:rsidP="00963D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B24BF4"/>
    <w:multiLevelType w:val="singleLevel"/>
    <w:tmpl w:val="58B24BF4"/>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31643"/>
    <w:rsid w:val="00231643"/>
    <w:rsid w:val="00681824"/>
    <w:rsid w:val="00963D12"/>
    <w:rsid w:val="00A0405A"/>
    <w:rsid w:val="00CA6DD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643"/>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63D1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63D12"/>
    <w:rPr>
      <w:rFonts w:ascii="Times New Roman" w:eastAsia="宋体" w:hAnsi="Times New Roman" w:cs="Times New Roman"/>
      <w:sz w:val="18"/>
      <w:szCs w:val="18"/>
    </w:rPr>
  </w:style>
  <w:style w:type="paragraph" w:styleId="a4">
    <w:name w:val="footer"/>
    <w:basedOn w:val="a"/>
    <w:link w:val="Char0"/>
    <w:uiPriority w:val="99"/>
    <w:semiHidden/>
    <w:unhideWhenUsed/>
    <w:rsid w:val="00963D1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63D12"/>
    <w:rPr>
      <w:rFonts w:ascii="Times New Roman" w:eastAsia="宋体" w:hAnsi="Times New Roman" w:cs="Times New Roman"/>
      <w:sz w:val="18"/>
      <w:szCs w:val="18"/>
    </w:rPr>
  </w:style>
  <w:style w:type="paragraph" w:styleId="a5">
    <w:name w:val="Balloon Text"/>
    <w:basedOn w:val="a"/>
    <w:link w:val="Char1"/>
    <w:uiPriority w:val="99"/>
    <w:semiHidden/>
    <w:unhideWhenUsed/>
    <w:rsid w:val="00963D12"/>
    <w:rPr>
      <w:sz w:val="18"/>
      <w:szCs w:val="18"/>
    </w:rPr>
  </w:style>
  <w:style w:type="character" w:customStyle="1" w:styleId="Char1">
    <w:name w:val="批注框文本 Char"/>
    <w:basedOn w:val="a0"/>
    <w:link w:val="a5"/>
    <w:uiPriority w:val="99"/>
    <w:semiHidden/>
    <w:rsid w:val="00963D12"/>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394</Words>
  <Characters>2247</Characters>
  <Application>Microsoft Office Word</Application>
  <DocSecurity>0</DocSecurity>
  <Lines>18</Lines>
  <Paragraphs>5</Paragraphs>
  <ScaleCrop>false</ScaleCrop>
  <Company/>
  <LinksUpToDate>false</LinksUpToDate>
  <CharactersWithSpaces>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2019-03-28T03:18:00Z</dcterms:created>
  <dcterms:modified xsi:type="dcterms:W3CDTF">2019-03-29T02:28:00Z</dcterms:modified>
</cp:coreProperties>
</file>