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07" w:rsidRDefault="00851607" w:rsidP="0031577C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28天预备役士官军事夏令营</w:t>
      </w:r>
    </w:p>
    <w:p w:rsidR="00D37CFD" w:rsidRDefault="00D37CFD" w:rsidP="00D37CFD">
      <w:pPr>
        <w:spacing w:line="360" w:lineRule="auto"/>
        <w:outlineLvl w:val="1"/>
        <w:rPr>
          <w:rFonts w:ascii="仿宋" w:eastAsia="仿宋" w:hAnsi="仿宋" w:cs="仿宋"/>
          <w:b/>
          <w:color w:val="C00000"/>
          <w:sz w:val="24"/>
        </w:rPr>
      </w:pPr>
      <w:bookmarkStart w:id="0" w:name="_Toc22255"/>
      <w:r>
        <w:rPr>
          <w:rFonts w:ascii="仿宋" w:eastAsia="仿宋" w:hAnsi="仿宋" w:cs="仿宋" w:hint="eastAsia"/>
          <w:b/>
          <w:bCs/>
          <w:color w:val="C00000"/>
          <w:sz w:val="24"/>
        </w:rPr>
        <w:t>【训练营品牌介绍】</w:t>
      </w:r>
      <w:bookmarkEnd w:id="0"/>
    </w:p>
    <w:p w:rsidR="00D37CFD" w:rsidRDefault="00D37CFD" w:rsidP="00D37CFD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隶属于“时代传奇营地教育”旗下高端营地教育品牌，创立于2008年，专注为国内外中小学生（6-17周岁）提供高端军事冬夏令营、周末（含亲子）活动、青少年国防教育及社会实践等体验式军旅励志活动，既是国内冬夏令营以“军事”为主题的“主题营”模式开拓者，也是国内军事冬夏令营主题营中NO.1领军者。</w:t>
      </w:r>
    </w:p>
    <w:p w:rsidR="00D37CFD" w:rsidRDefault="00D37CFD" w:rsidP="00D37CFD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color w:val="FF0000"/>
          <w:sz w:val="20"/>
          <w:szCs w:val="20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color w:val="000000"/>
          <w:szCs w:val="21"/>
        </w:rPr>
        <w:t>北京战区总营地—北京航天科普教育基地</w:t>
      </w:r>
      <w:r>
        <w:rPr>
          <w:rFonts w:ascii="仿宋" w:eastAsia="仿宋" w:hAnsi="仿宋" w:cs="仿宋" w:hint="eastAsia"/>
          <w:color w:val="000000"/>
          <w:szCs w:val="21"/>
        </w:rPr>
        <w:t>，位于北京市大兴区庞各庄万亩梨花之中，</w:t>
      </w:r>
      <w:r>
        <w:rPr>
          <w:rFonts w:ascii="仿宋" w:eastAsia="仿宋" w:hAnsi="仿宋" w:cs="仿宋" w:hint="eastAsia"/>
          <w:b/>
          <w:color w:val="000000"/>
          <w:szCs w:val="21"/>
        </w:rPr>
        <w:t>是北京市教委指定的中小学生课外实践活动基地</w:t>
      </w:r>
      <w:r>
        <w:rPr>
          <w:rFonts w:ascii="仿宋" w:eastAsia="仿宋" w:hAnsi="仿宋" w:cs="仿宋" w:hint="eastAsia"/>
          <w:color w:val="000000"/>
          <w:szCs w:val="21"/>
        </w:rPr>
        <w:t>，占地600余亩，是目前国内最大、最专业化的中小学生军事拓展训练基地，可同时容纳900人住宿的野战军营宿舍，并设军事训练场、军事拓展训练区、自救互救训练中心、专业CS场地等，并配备大型礼堂、教室、食堂、澡堂等相关配套设施，其中军事拓展训练区设有二百多项专业中小学生军事拓展项目，并有地震车、烟道逃生等专业自救互救设备;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另2017年投资建成</w:t>
      </w:r>
      <w:r>
        <w:rPr>
          <w:rFonts w:ascii="仿宋" w:eastAsia="仿宋" w:hAnsi="仿宋" w:cs="仿宋" w:hint="eastAsia"/>
          <w:b/>
          <w:color w:val="000000"/>
          <w:sz w:val="20"/>
          <w:szCs w:val="20"/>
        </w:rPr>
        <w:t>北京军之旅基地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做为“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”北京战区分营地（夏令营分营地，冬令营主营地），位于风景迷人的昌平区蟒山国家森林公园旁，基地内建有专业军事体能、军事拓展及军事游戏训练场，并配有大型室内活动场地，标准军营宿舍（空调、暖气），是中小学生和社会团体开展军事体验、军事拓展训练、军事冬夏令营等活动的理想之地。</w:t>
      </w:r>
    </w:p>
    <w:p w:rsidR="00D37CFD" w:rsidRDefault="00D37CFD" w:rsidP="00D37CFD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 w:hint="eastAsia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bCs/>
          <w:color w:val="000000"/>
          <w:szCs w:val="21"/>
        </w:rPr>
        <w:t>上海战区总营地</w:t>
      </w:r>
      <w:r>
        <w:rPr>
          <w:rFonts w:ascii="仿宋" w:eastAsia="仿宋" w:hAnsi="仿宋" w:cs="仿宋" w:hint="eastAsia"/>
          <w:b/>
          <w:szCs w:val="21"/>
        </w:rPr>
        <w:t>—上海大东海青少年基地，</w:t>
      </w:r>
      <w:r>
        <w:rPr>
          <w:rFonts w:ascii="仿宋" w:eastAsia="仿宋" w:hAnsi="仿宋" w:cs="仿宋" w:hint="eastAsia"/>
          <w:bCs/>
          <w:szCs w:val="21"/>
        </w:rPr>
        <w:t>位于东海之滨的上海市浦东新区（原南汇区），占地300余亩，北临浦东国际机场，南濒上海国际航运中心，交通方便，设施齐全。</w:t>
      </w:r>
      <w:r>
        <w:rPr>
          <w:rFonts w:ascii="仿宋" w:eastAsia="仿宋" w:hAnsi="仿宋" w:cs="仿宋" w:hint="eastAsia"/>
          <w:b/>
          <w:bCs/>
          <w:szCs w:val="21"/>
        </w:rPr>
        <w:t>是定点中小学生学军、学农课外实践活动基地</w:t>
      </w:r>
      <w:r>
        <w:rPr>
          <w:rFonts w:ascii="仿宋" w:eastAsia="仿宋" w:hAnsi="仿宋" w:cs="仿宋" w:hint="eastAsia"/>
          <w:bCs/>
          <w:szCs w:val="21"/>
        </w:rPr>
        <w:t>，多年来，基地坚持以青少年素质教育、国防教育为主线，以学生发展为本的教育思想，以“发扬创新精神，提高实践能力”为理念，基地可同时容纳1200人住宿及就餐，一个800人室内拓展训练场，多个室内军事活动教室，篮球场、足球场等基础设施。分为五大区域，分别是军事训练区域、军事拓展区域、野战区域、生活区域、学农区域，是上海市融多样性社会实践活动为一体的综合性青少年活动基地。</w:t>
      </w:r>
    </w:p>
    <w:p w:rsidR="00D37CFD" w:rsidRDefault="00D37CFD" w:rsidP="00D37CFD">
      <w:pPr>
        <w:widowControl/>
        <w:spacing w:line="360" w:lineRule="auto"/>
        <w:ind w:firstLineChars="150" w:firstLine="315"/>
        <w:jc w:val="left"/>
        <w:rPr>
          <w:rFonts w:ascii="仿宋" w:eastAsia="仿宋" w:hAnsi="仿宋" w:cs="仿宋" w:hint="eastAsia"/>
          <w:b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自2009年以来，【中国少年预备役训练营】已成功举办</w:t>
      </w:r>
      <w:r>
        <w:rPr>
          <w:rFonts w:ascii="仿宋" w:eastAsia="仿宋" w:hAnsi="仿宋" w:cs="仿宋" w:hint="eastAsia"/>
          <w:szCs w:val="21"/>
        </w:rPr>
        <w:t>十三届，</w:t>
      </w:r>
      <w:r>
        <w:rPr>
          <w:rFonts w:ascii="仿宋" w:eastAsia="仿宋" w:hAnsi="仿宋" w:cs="仿宋" w:hint="eastAsia"/>
          <w:color w:val="000000"/>
          <w:szCs w:val="21"/>
        </w:rPr>
        <w:t>组织全国各地营员按照军队编制以班、排、连、营开展别具特色的角色体验实践活动，通过全方位、立体化、直观性的冬夏令营交流活动，使学生更深刻的懂得人生意义、实现理想；培养营员坚强、刚毅的军人品质和良好的团队合作意识；引导营员树立敢于面对困难和战胜困难的自信心；帮助营</w:t>
      </w:r>
      <w:r>
        <w:rPr>
          <w:rFonts w:ascii="仿宋" w:eastAsia="仿宋" w:hAnsi="仿宋" w:cs="仿宋" w:hint="eastAsia"/>
          <w:color w:val="000000"/>
          <w:szCs w:val="21"/>
        </w:rPr>
        <w:lastRenderedPageBreak/>
        <w:t>员戒除不良行为，矫正心理习惯；架起父母与子女心灵沟通的金桥；组织丰富多彩的益智游戏，锻炼营员动手、动脑能力，真正让青少年全真模拟“我是一个兵”。</w:t>
      </w:r>
    </w:p>
    <w:p w:rsidR="00D37CFD" w:rsidRDefault="00D37CFD" w:rsidP="00D37CFD">
      <w:pPr>
        <w:pStyle w:val="a5"/>
        <w:spacing w:before="75" w:beforeAutospacing="0" w:after="75" w:afterAutospacing="0" w:line="360" w:lineRule="auto"/>
        <w:rPr>
          <w:rFonts w:ascii="仿宋" w:eastAsia="仿宋" w:hAnsi="仿宋" w:cs="仿宋" w:hint="eastAsia"/>
          <w:color w:val="000000"/>
          <w:sz w:val="21"/>
          <w:szCs w:val="21"/>
        </w:rPr>
      </w:pPr>
    </w:p>
    <w:p w:rsidR="00D37CFD" w:rsidRDefault="00D37CFD" w:rsidP="00D37CFD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1" w:name="_Toc8211"/>
      <w:bookmarkStart w:id="2" w:name="_Toc20057"/>
      <w:r>
        <w:rPr>
          <w:rFonts w:ascii="仿宋" w:eastAsia="仿宋" w:hAnsi="仿宋" w:cs="仿宋" w:hint="eastAsia"/>
          <w:b/>
          <w:bCs/>
          <w:color w:val="C00000"/>
          <w:sz w:val="24"/>
        </w:rPr>
        <w:t>【课程体系及目的】</w:t>
      </w:r>
      <w:bookmarkEnd w:id="1"/>
      <w:bookmarkEnd w:id="2"/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军事训练+行为习惯训练</w:t>
      </w:r>
      <w:r>
        <w:rPr>
          <w:rFonts w:ascii="仿宋" w:eastAsia="仿宋" w:hAnsi="仿宋" w:cs="仿宋" w:hint="eastAsia"/>
          <w:szCs w:val="21"/>
        </w:rPr>
        <w:t>：通过军事化的行为训练，由外向内渗透，彻底解决内心不良根源，达到身心合一，想到就可以做到，从而达到自律；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团队拓展+主题活动训练</w:t>
      </w:r>
      <w:r>
        <w:rPr>
          <w:rFonts w:ascii="仿宋" w:eastAsia="仿宋" w:hAnsi="仿宋" w:cs="仿宋" w:hint="eastAsia"/>
          <w:szCs w:val="21"/>
        </w:rPr>
        <w:t>：培养学员坚韧不拔、勇敢顽强的战斗作风，挑战极限，激发潜能，锻炼了意志，增强了体质；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野外生存+自救互救训练</w:t>
      </w:r>
      <w:r>
        <w:rPr>
          <w:rFonts w:ascii="仿宋" w:eastAsia="仿宋" w:hAnsi="仿宋" w:cs="仿宋" w:hint="eastAsia"/>
          <w:szCs w:val="21"/>
        </w:rPr>
        <w:t>：让营员在享受大自然赋予宝贵财富的同时，增强健康体魄，提高生存适应能力；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走进军营+军事装备体验</w:t>
      </w:r>
      <w:r>
        <w:rPr>
          <w:rFonts w:ascii="仿宋" w:eastAsia="仿宋" w:hAnsi="仿宋" w:cs="仿宋" w:hint="eastAsia"/>
          <w:szCs w:val="21"/>
        </w:rPr>
        <w:t>：走进野战军军营，实弹射击，触摸真实军事武器，了解军事武器构造，打开学员思维视野，培养营员的爱国主义精神；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心智成长+励志教育培训</w:t>
      </w:r>
      <w:r>
        <w:rPr>
          <w:rFonts w:ascii="仿宋" w:eastAsia="仿宋" w:hAnsi="仿宋" w:cs="仿宋" w:hint="eastAsia"/>
          <w:szCs w:val="21"/>
        </w:rPr>
        <w:t>：系统的培训，使营员提高学习效率，同时让营员树立良好的世界观和价值观，找到自己的理想，清晰的规划出自己的人生道路，这样才会实现幸福人生；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情感培训+感恩教育学习</w:t>
      </w:r>
      <w:r>
        <w:rPr>
          <w:rFonts w:ascii="仿宋" w:eastAsia="仿宋" w:hAnsi="仿宋" w:cs="仿宋" w:hint="eastAsia"/>
          <w:szCs w:val="21"/>
        </w:rPr>
        <w:t>：学会感恩、学会珍惜。通过活动让营员学会珍惜、学会感恩，感恩父母、感恩老师、感恩家庭、感恩学校、感恩社会，建立积极向上的人生观。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/>
          <w:noProof/>
          <w:szCs w:val="21"/>
        </w:rPr>
        <w:drawing>
          <wp:inline distT="0" distB="0" distL="0" distR="0">
            <wp:extent cx="5276850" cy="3486150"/>
            <wp:effectExtent l="19050" t="0" r="0" b="0"/>
            <wp:docPr id="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bookmarkStart w:id="3" w:name="_Toc26939"/>
      <w:r>
        <w:rPr>
          <w:rFonts w:ascii="仿宋" w:eastAsia="仿宋" w:hAnsi="仿宋" w:cs="仿宋"/>
          <w:noProof/>
          <w:szCs w:val="21"/>
        </w:rPr>
        <w:lastRenderedPageBreak/>
        <w:drawing>
          <wp:inline distT="0" distB="0" distL="0" distR="0">
            <wp:extent cx="5276850" cy="2647950"/>
            <wp:effectExtent l="1905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 w:val="24"/>
        </w:rPr>
      </w:pPr>
      <w:r>
        <w:rPr>
          <w:rFonts w:ascii="仿宋" w:eastAsia="仿宋" w:hAnsi="仿宋" w:cs="仿宋" w:hint="eastAsia"/>
          <w:kern w:val="0"/>
          <w:szCs w:val="21"/>
        </w:rPr>
        <w:br w:type="page"/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lastRenderedPageBreak/>
        <w:t>【六大独家优势】</w:t>
      </w:r>
      <w:bookmarkEnd w:id="3"/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品牌优势：</w:t>
      </w:r>
      <w:r>
        <w:rPr>
          <w:rStyle w:val="a6"/>
          <w:rFonts w:ascii="仿宋" w:eastAsia="仿宋" w:hAnsi="仿宋" w:cs="仿宋" w:hint="eastAsia"/>
          <w:color w:val="000000"/>
          <w:szCs w:val="21"/>
        </w:rPr>
        <w:t>国内冬夏令营以“军事”为主题的“主题营”模式开拓者，并是国内军事主题营中NO.1领军者，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szCs w:val="21"/>
        </w:rPr>
        <w:t>十年来零事故零投诉；</w:t>
      </w:r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营地优势：</w:t>
      </w:r>
      <w:r>
        <w:rPr>
          <w:rFonts w:ascii="仿宋" w:eastAsia="仿宋" w:hAnsi="仿宋" w:cs="仿宋" w:hint="eastAsia"/>
          <w:szCs w:val="21"/>
        </w:rPr>
        <w:t>“时代传奇教育”旗下自主营地，教委指定中小学生课外实践活动教育基地、学军学农基地，专业军事训练基地，风景秀丽、军事设施完善，交通便利；</w:t>
      </w:r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师资优势：</w:t>
      </w:r>
      <w:r>
        <w:rPr>
          <w:rFonts w:ascii="仿宋" w:eastAsia="仿宋" w:hAnsi="仿宋" w:cs="仿宋" w:hint="eastAsia"/>
          <w:szCs w:val="21"/>
        </w:rPr>
        <w:t>师资队伍建设作为提高人才培养质量的根本保证，全职军事教练员+军事拓展师+优秀辅导员；</w:t>
      </w:r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课程优势：</w:t>
      </w:r>
      <w:r>
        <w:rPr>
          <w:rFonts w:ascii="仿宋" w:eastAsia="仿宋" w:hAnsi="仿宋" w:cs="仿宋" w:hint="eastAsia"/>
          <w:szCs w:val="21"/>
        </w:rPr>
        <w:t>每个训练课程均带有主题指向，目的是使参加冬夏令营的营员在体验中成长，寓学寓玩；</w:t>
      </w:r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服务优势：</w:t>
      </w:r>
      <w:r>
        <w:rPr>
          <w:rFonts w:ascii="仿宋" w:eastAsia="仿宋" w:hAnsi="仿宋" w:cs="仿宋" w:hint="eastAsia"/>
          <w:szCs w:val="21"/>
        </w:rPr>
        <w:t>全方位服务，后期由心理辅导老师进行跟踪调查和指导，学习的延续性好；</w:t>
      </w:r>
    </w:p>
    <w:p w:rsidR="00D37CFD" w:rsidRDefault="00D37CFD" w:rsidP="00D37CFD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效果优势：</w:t>
      </w:r>
      <w:r>
        <w:rPr>
          <w:rFonts w:ascii="仿宋" w:eastAsia="仿宋" w:hAnsi="仿宋" w:cs="仿宋" w:hint="eastAsia"/>
          <w:szCs w:val="21"/>
        </w:rPr>
        <w:t>短时间效果立竿见影，提高时间观念，改变不良习惯，学会感恩等。</w:t>
      </w:r>
    </w:p>
    <w:p w:rsidR="00D37CFD" w:rsidRDefault="00D37CFD" w:rsidP="00D37CFD">
      <w:pPr>
        <w:widowControl/>
        <w:tabs>
          <w:tab w:val="left" w:pos="1530"/>
        </w:tabs>
        <w:spacing w:line="360" w:lineRule="auto"/>
        <w:jc w:val="left"/>
        <w:rPr>
          <w:rFonts w:ascii="仿宋" w:eastAsia="仿宋" w:hAnsi="仿宋" w:cs="仿宋" w:hint="eastAsia"/>
          <w:szCs w:val="21"/>
        </w:rPr>
      </w:pPr>
    </w:p>
    <w:p w:rsidR="00D37CFD" w:rsidRDefault="00D37CFD" w:rsidP="00D37CFD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4" w:name="_Toc14415"/>
      <w:bookmarkStart w:id="5" w:name="_Toc6885"/>
      <w:r>
        <w:rPr>
          <w:rFonts w:ascii="仿宋" w:eastAsia="仿宋" w:hAnsi="仿宋" w:cs="仿宋" w:hint="eastAsia"/>
          <w:b/>
          <w:bCs/>
          <w:color w:val="C00000"/>
          <w:sz w:val="24"/>
        </w:rPr>
        <w:t>【师资保障】</w:t>
      </w:r>
      <w:bookmarkEnd w:id="4"/>
      <w:bookmarkEnd w:id="5"/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★武警、解放军、特战部队等退役或转业军人，经过专业培训、选拔、考核通过上岗；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★从事军事拓展培训三年以上，中小学生社会大课堂经验丰富的军事教练团队；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★与北京师范大学、首都师范大学、华东师范大学、上海师范大学等高校长期进行人材战略合作，对优秀在校生进行统一选拔、系统培训，为营员提供学习辅导和生活管理；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  <w:r>
        <w:rPr>
          <w:rFonts w:ascii="仿宋" w:eastAsia="仿宋" w:hAnsi="仿宋" w:cs="仿宋" w:hint="eastAsia"/>
          <w:szCs w:val="21"/>
        </w:rPr>
        <w:t>★北大/华东师大等高校心理学专家、家庭教育指导师、潜能激发指导师、情商管理培训师等专家委员会专家团队全程跟踪指导。</w:t>
      </w: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Cs w:val="21"/>
        </w:rPr>
      </w:pPr>
    </w:p>
    <w:p w:rsidR="00D37CFD" w:rsidRDefault="00D37CFD" w:rsidP="00D37CFD">
      <w:pPr>
        <w:spacing w:line="360" w:lineRule="auto"/>
        <w:outlineLvl w:val="1"/>
        <w:rPr>
          <w:rFonts w:ascii="仿宋" w:eastAsia="仿宋" w:hAnsi="仿宋" w:cs="仿宋" w:hint="eastAsia"/>
          <w:b/>
          <w:bCs/>
          <w:color w:val="C00000"/>
          <w:sz w:val="24"/>
        </w:rPr>
      </w:pPr>
      <w:bookmarkStart w:id="6" w:name="_Toc24150"/>
      <w:bookmarkStart w:id="7" w:name="_Toc6060"/>
      <w:r>
        <w:rPr>
          <w:rFonts w:ascii="仿宋" w:eastAsia="仿宋" w:hAnsi="仿宋" w:cs="仿宋" w:hint="eastAsia"/>
          <w:b/>
          <w:bCs/>
          <w:color w:val="C00000"/>
          <w:sz w:val="24"/>
        </w:rPr>
        <w:t>【保障中心及标准】</w:t>
      </w:r>
      <w:bookmarkEnd w:id="6"/>
      <w:bookmarkEnd w:id="7"/>
    </w:p>
    <w:tbl>
      <w:tblPr>
        <w:tblW w:w="0" w:type="auto"/>
        <w:tblInd w:w="-294" w:type="dxa"/>
        <w:tblLayout w:type="fixed"/>
        <w:tblLook w:val="04A0"/>
      </w:tblPr>
      <w:tblGrid>
        <w:gridCol w:w="1425"/>
        <w:gridCol w:w="7492"/>
      </w:tblGrid>
      <w:tr w:rsidR="00D37CFD" w:rsidTr="00D37CFD">
        <w:trPr>
          <w:trHeight w:val="475"/>
        </w:trPr>
        <w:tc>
          <w:tcPr>
            <w:tcW w:w="8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 xml:space="preserve">  保障中心各项标准</w:t>
            </w:r>
          </w:p>
        </w:tc>
      </w:tr>
      <w:tr w:rsidR="00D37CFD" w:rsidTr="00D37CFD">
        <w:trPr>
          <w:trHeight w:val="338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标准 及 要求</w:t>
            </w:r>
          </w:p>
        </w:tc>
      </w:tr>
      <w:tr w:rsidR="00D37CFD" w:rsidTr="00D37CFD">
        <w:trPr>
          <w:trHeight w:val="90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住  宿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北京战区：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野战军营宿舍（8-9人间）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，军用四件套、空调（柜式)等；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上海战区：军营宿舍（7-8人间），军用四件套、空调（挂式）等。</w:t>
            </w:r>
          </w:p>
        </w:tc>
      </w:tr>
      <w:tr w:rsidR="00D37CFD" w:rsidTr="00D37CFD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早餐（自助餐）：“二干二稀”、鸡蛋、小菜等；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正餐（自助餐）：四菜（二荤二素）+1汤+2主食+时令水果（少数民族单独配餐）；</w:t>
            </w:r>
          </w:p>
        </w:tc>
      </w:tr>
      <w:tr w:rsidR="00D37CFD" w:rsidTr="00D37CFD">
        <w:trPr>
          <w:trHeight w:val="42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晚上加餐：水果、酸奶、糕点等。</w:t>
            </w:r>
          </w:p>
        </w:tc>
      </w:tr>
      <w:tr w:rsidR="00D37CFD" w:rsidTr="00D37CFD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lastRenderedPageBreak/>
              <w:t>安全保障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1、营期内赠送20万元意外伤害险，5万元意外医疗险；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2、正规协议旅游车辆公司大巴和驾龄10年以上、经验丰富的司机驾车；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3、营地全封闭式管理，活动场所设置明显安全提示，</w:t>
            </w:r>
            <w:r>
              <w:rPr>
                <w:rFonts w:ascii="仿宋" w:eastAsia="仿宋" w:hAnsi="仿宋" w:cs="仿宋" w:hint="eastAsia"/>
                <w:szCs w:val="21"/>
              </w:rPr>
              <w:t>设置军用医务室，配备有应急军事医疗设备、医药及经验丰富的军医，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并配有24小时专职安全监督巡视员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4、全职军事教练员+军事拓展师+优秀辅导员，高师资比例（1:6-7），与营员同吃、同住、同训练，每个营房配备一名教导人员；</w:t>
            </w:r>
          </w:p>
        </w:tc>
      </w:tr>
      <w:tr w:rsidR="00D37CFD" w:rsidTr="00D37CFD">
        <w:trPr>
          <w:trHeight w:val="856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spacing w:line="360" w:lineRule="auto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5、营地采用正规食品、严把采购、贮藏、烹饪“三关”，专业厨师配备营养餐；24小时提供恒温30℃直饮水（过滤、高温杀菌）。</w:t>
            </w:r>
          </w:p>
        </w:tc>
      </w:tr>
      <w:tr w:rsidR="00D37CFD" w:rsidTr="00D37CFD">
        <w:trPr>
          <w:trHeight w:val="9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互动沟通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开营前一天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建立家长微信群，辅导员每天定时播报训练主题科目、发送营员活动照片及小视频，家长可随时了解孩子生活和训练情况，另配备专业跟队摄像人员，海量精彩照片闭营当天上传云端供家长下载；</w:t>
            </w:r>
          </w:p>
        </w:tc>
      </w:tr>
      <w:tr w:rsidR="00D37CFD" w:rsidTr="00D37CFD">
        <w:trPr>
          <w:trHeight w:val="473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2、根据课程安排，固定时间营员与家长电话沟通；</w:t>
            </w:r>
          </w:p>
        </w:tc>
      </w:tr>
      <w:tr w:rsidR="00D37CFD" w:rsidTr="00D37CFD">
        <w:trPr>
          <w:trHeight w:val="90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3、家长紧急事情可拨打基地24小时热线或者辅导员手机。</w:t>
            </w:r>
          </w:p>
        </w:tc>
      </w:tr>
      <w:tr w:rsidR="00D37CFD" w:rsidTr="00D37CFD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学员守则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1、学员须严格遵守营地规章、纪律和作息时间，以保证每天有充沛的精力参加军事训练和其他各项训练；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2、学员在辅导员的督促下自己每天动手洗衣服和整理内务，并记录军旅日记；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3、学员要保护环境，爱护公物及营地设施设备；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 w:rsidR="00D37CFD" w:rsidTr="00D37CFD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军营发放物品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1、生活用品：沐浴液、洗发液、军用水壶、牙缸、卫生纸、洗衣液等；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服装二套：短袖短裤军装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（14天以下营一套、14天及14天以上营发二套）、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长袖长裤军装（1套）、帽子一顶；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少年特种兵营、将校营除以上之外，另配置：特战服1套、特战T恤1件、军用手表、军用皮靴一双、军用球鞋一双、军用外腰带、墨镜一副等；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4、其它：军旅日记1本。</w:t>
            </w:r>
          </w:p>
        </w:tc>
      </w:tr>
      <w:tr w:rsidR="00D37CFD" w:rsidTr="00D37CFD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营员需携带物品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1、洗漱用品：拖鞋、牙膏、牙刷、毛巾、水杯（便携式）一个；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2、生活用品：长袖长裤1套、短袖短裤1套、内衣3套/运动鞋2双/袜子3双；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3、学习用品：课外书籍2本、暑假作业等；</w:t>
            </w:r>
          </w:p>
        </w:tc>
      </w:tr>
      <w:tr w:rsidR="00D37CFD" w:rsidTr="00D37CFD">
        <w:trPr>
          <w:trHeight w:val="495"/>
        </w:trPr>
        <w:tc>
          <w:tcPr>
            <w:tcW w:w="8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4、可携带备用金（建议100-200元）及手机，以备不时之需，入营后由本队辅导员统一保管。</w:t>
            </w:r>
          </w:p>
        </w:tc>
      </w:tr>
    </w:tbl>
    <w:p w:rsidR="00D37CFD" w:rsidRDefault="00D37CFD" w:rsidP="00D37CFD">
      <w:pPr>
        <w:spacing w:line="360" w:lineRule="auto"/>
        <w:outlineLvl w:val="1"/>
        <w:rPr>
          <w:rFonts w:ascii="仿宋" w:eastAsia="仿宋" w:hAnsi="仿宋" w:cs="仿宋" w:hint="eastAsia"/>
          <w:b/>
          <w:bCs/>
          <w:sz w:val="24"/>
        </w:rPr>
      </w:pPr>
      <w:bookmarkStart w:id="8" w:name="_Toc764"/>
      <w:bookmarkStart w:id="9" w:name="_Toc25080"/>
      <w:r>
        <w:rPr>
          <w:rFonts w:ascii="仿宋" w:eastAsia="仿宋" w:hAnsi="仿宋" w:cs="仿宋" w:hint="eastAsia"/>
          <w:b/>
          <w:bCs/>
          <w:color w:val="C00000"/>
          <w:sz w:val="24"/>
        </w:rPr>
        <w:t>【营员作息时间表】</w:t>
      </w:r>
      <w:bookmarkEnd w:id="8"/>
      <w:bookmarkEnd w:id="9"/>
    </w:p>
    <w:tbl>
      <w:tblPr>
        <w:tblW w:w="0" w:type="auto"/>
        <w:tblInd w:w="-279" w:type="dxa"/>
        <w:tblLayout w:type="fixed"/>
        <w:tblLook w:val="04A0"/>
      </w:tblPr>
      <w:tblGrid>
        <w:gridCol w:w="1605"/>
        <w:gridCol w:w="3217"/>
        <w:gridCol w:w="4110"/>
      </w:tblGrid>
      <w:tr w:rsidR="00D37CFD" w:rsidTr="00D37CFD">
        <w:trPr>
          <w:trHeight w:val="538"/>
        </w:trPr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 xml:space="preserve">  营员作息时间表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训练科目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作训时间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早上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起床号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6:00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军事晨练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6：10—7：00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7：00—7：30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7：30—8：00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8：00—8：30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8：30—9：10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9：10—11：30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11：30—12：00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12：00—12：30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12：30—14：30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14：30—15：00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15：00—17：30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17：30—18：00</w:t>
            </w:r>
          </w:p>
        </w:tc>
      </w:tr>
      <w:tr w:rsidR="00D37CFD" w:rsidTr="00D37CFD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晚上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军事晚餐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18：00—18：30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18：30—19：00</w:t>
            </w:r>
          </w:p>
        </w:tc>
      </w:tr>
      <w:tr w:rsidR="00D37CFD" w:rsidTr="00D37CFD">
        <w:trPr>
          <w:trHeight w:val="366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生活自理能力训练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19：00—20：00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军事主题活动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20：00—21：00</w:t>
            </w:r>
          </w:p>
        </w:tc>
      </w:tr>
      <w:tr w:rsidR="00D37CFD" w:rsidTr="00D37CFD">
        <w:trPr>
          <w:trHeight w:val="285"/>
        </w:trPr>
        <w:tc>
          <w:tcPr>
            <w:tcW w:w="8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军事点名/洗漱就寝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7CFD" w:rsidRDefault="00D37CFD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21：00—21：50</w:t>
            </w:r>
          </w:p>
        </w:tc>
      </w:tr>
    </w:tbl>
    <w:p w:rsidR="00D37CFD" w:rsidRDefault="00D37CFD" w:rsidP="00D37CFD">
      <w:pPr>
        <w:widowControl/>
        <w:spacing w:line="360" w:lineRule="auto"/>
        <w:jc w:val="center"/>
        <w:outlineLvl w:val="0"/>
        <w:rPr>
          <w:rFonts w:ascii="仿宋" w:eastAsia="仿宋" w:hAnsi="仿宋" w:cs="仿宋" w:hint="eastAsia"/>
          <w:b/>
          <w:color w:val="000000"/>
          <w:sz w:val="36"/>
          <w:szCs w:val="36"/>
        </w:rPr>
      </w:pP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</w:rPr>
        <w:br w:type="page"/>
      </w:r>
      <w:bookmarkStart w:id="10" w:name="_Toc8030"/>
      <w:bookmarkEnd w:id="10"/>
    </w:p>
    <w:p w:rsidR="00D37CFD" w:rsidRDefault="00D37CFD" w:rsidP="00D37CFD">
      <w:pPr>
        <w:rPr>
          <w:rFonts w:hint="eastAsia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【前言】</w:t>
      </w:r>
    </w:p>
    <w:p w:rsidR="00851607" w:rsidRDefault="00851607" w:rsidP="00851607">
      <w:pPr>
        <w:spacing w:line="360" w:lineRule="auto"/>
        <w:ind w:firstLineChars="200" w:firstLine="42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以塑造少年预备役士官必备的执行力、自控力、受挫力、生存力、意志力、社交力、协作力、实践力、创造力共十项核心能力为主，</w:t>
      </w:r>
      <w:r>
        <w:rPr>
          <w:rFonts w:ascii="仿宋" w:eastAsia="仿宋" w:hAnsi="仿宋" w:cs="仿宋" w:hint="eastAsia"/>
          <w:bCs/>
          <w:szCs w:val="21"/>
        </w:rPr>
        <w:t>通过先进的军事理念</w:t>
      </w:r>
      <w:r>
        <w:rPr>
          <w:rFonts w:ascii="仿宋" w:eastAsia="仿宋" w:hAnsi="仿宋" w:cs="仿宋" w:hint="eastAsia"/>
          <w:szCs w:val="21"/>
        </w:rPr>
        <w:t>，让孩子体验与国际同步的能力训练体系，从体验生存、真实生活到感悟生命价值的蜕变！</w:t>
      </w:r>
    </w:p>
    <w:p w:rsidR="00851607" w:rsidRDefault="00851607" w:rsidP="00851607">
      <w:pPr>
        <w:spacing w:line="360" w:lineRule="auto"/>
        <w:ind w:firstLineChars="200" w:firstLine="42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28天少年预备役士官军事训练营将军事训练、军事游戏、野外生存、青少年拓展训练、文化辅导、心智教育等融为一体，以实践体验激发学生潜能，以能力拓展促进学生个性和谐发展及综合素质全面提升，培养学生社会责任、集体观念、实践精神、创新意识；训练学生独立能力、交往能力、生存能力；启发引导营员学会生存、学会劳动、学会求知、学会吃苦、学会团结、学会创造、学会做人。在今后树立积极乐观心态，创造自己生命的辉煌。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【行程亮点】</w:t>
      </w:r>
    </w:p>
    <w:p w:rsidR="00851607" w:rsidRDefault="00851607" w:rsidP="00851607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&gt;&gt;全方位军事化训练，学习好动力，生活好习惯达成；</w:t>
      </w:r>
    </w:p>
    <w:p w:rsidR="00851607" w:rsidRDefault="00851607" w:rsidP="00851607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&gt;&gt;以营地教育方式让孩子接触自然，走进自然，拓宽视野；</w:t>
      </w:r>
    </w:p>
    <w:p w:rsidR="00851607" w:rsidRDefault="00851607" w:rsidP="00851607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</w:t>
      </w:r>
      <w:r>
        <w:rPr>
          <w:rFonts w:ascii="仿宋" w:eastAsia="仿宋" w:hAnsi="仿宋" w:cs="仿宋" w:hint="eastAsia"/>
          <w:szCs w:val="21"/>
        </w:rPr>
        <w:t>强化营员团队协作，挖掘潜能，提升营员领导力、执行力</w:t>
      </w:r>
      <w:r>
        <w:rPr>
          <w:rFonts w:ascii="仿宋" w:eastAsia="仿宋" w:hAnsi="仿宋" w:cs="仿宋" w:hint="eastAsia"/>
          <w:bCs/>
          <w:szCs w:val="21"/>
        </w:rPr>
        <w:t>；</w:t>
      </w:r>
    </w:p>
    <w:p w:rsidR="00851607" w:rsidRDefault="00851607" w:rsidP="00851607">
      <w:pPr>
        <w:spacing w:line="360" w:lineRule="auto"/>
        <w:ind w:firstLineChars="100" w:firstLine="21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Cs/>
          <w:szCs w:val="21"/>
        </w:rPr>
        <w:t>&gt;&gt;顶级的心理咨询专家指供个性化的心理咨询，引导建立积极心态。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bCs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【营期安排】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共招5期，每期限招40人，按年龄段进行分队、分班，6-7人/班（师生配比为1:6-7）。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第一期：6月30日——7月27日   第二期：7月07日——8月03日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第三期：7月14日——8月10日   第四期：7月21日——8月17日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第五期：7月28日——8月24日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8—17周岁身体健康在校中小学生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10980元/人</w:t>
      </w:r>
      <w:r>
        <w:rPr>
          <w:rFonts w:ascii="仿宋" w:eastAsia="仿宋" w:hAnsi="仿宋" w:cs="仿宋" w:hint="eastAsia"/>
          <w:szCs w:val="21"/>
        </w:rPr>
        <w:t>；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2、北京市内集合点至营地免费（开营当天空调大巴车），开营当天7:00-8:30市内集合点集合（地点等以入营须知为准）；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>3、开营当天9:30之前自行前往北京战区总营地报道入营：北京航天科普教育基地；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4、营员单独来京，特需（接站/机）服务：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①北京各火车站、南苑机场至营地单程100元/人，首都机场至营地单程200元/人； 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②团队接站标准（火车站、南苑机场：1人按单趟接送标准100元/人，第2人起按每人收费50元/人；首都机场：1人按单趟接送标准200元/人，第2人起按每人收费100元/人）。</w:t>
      </w:r>
    </w:p>
    <w:p w:rsidR="00851607" w:rsidRDefault="00851607" w:rsidP="00851607">
      <w:pPr>
        <w:spacing w:line="360" w:lineRule="auto"/>
        <w:rPr>
          <w:rFonts w:ascii="仿宋" w:eastAsia="仿宋" w:hAnsi="仿宋" w:cs="仿宋"/>
          <w:szCs w:val="21"/>
        </w:rPr>
      </w:pPr>
    </w:p>
    <w:p w:rsidR="00851607" w:rsidRDefault="00851607" w:rsidP="00851607">
      <w:pPr>
        <w:spacing w:line="360" w:lineRule="auto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48"/>
        <w:gridCol w:w="467"/>
        <w:gridCol w:w="133"/>
        <w:gridCol w:w="6802"/>
        <w:gridCol w:w="1225"/>
      </w:tblGrid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  <w:shd w:val="clear" w:color="auto" w:fill="FFFFFF"/>
              </w:rPr>
              <w:t>28天预备役士官军事营课程计划（北京战区）</w:t>
            </w:r>
          </w:p>
        </w:tc>
      </w:tr>
      <w:tr w:rsidR="00851607" w:rsidTr="005877A7">
        <w:trPr>
          <w:tblCellSpacing w:w="0" w:type="dxa"/>
        </w:trPr>
        <w:tc>
          <w:tcPr>
            <w:tcW w:w="9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时间</w:t>
            </w:r>
          </w:p>
        </w:tc>
        <w:tc>
          <w:tcPr>
            <w:tcW w:w="69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活动内容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晚上</w:t>
            </w:r>
          </w:p>
        </w:tc>
      </w:tr>
      <w:tr w:rsidR="00851607" w:rsidTr="005877A7">
        <w:trPr>
          <w:trHeight w:val="1323"/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 xml:space="preserve">第一阶段 6天  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  <w:shd w:val="clear" w:color="auto" w:fill="FFFFFF"/>
              </w:rPr>
              <w:t>预备役士官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军事基础阶段</w:t>
            </w:r>
          </w:p>
          <w:p w:rsidR="00851607" w:rsidRDefault="00851607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新兵入伍，逐步适应军营生活，培养军事素养，掌握军事技能，使营员重新认识自我，完善个人品质，磨炼意志，激发潜能。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迷彩少年集结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：进入北京航天科普教育基地，办理入营手续；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野战营入住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：认识教官及辅导员、发放军服及军用物品、了解基地环境，营员物品点验。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开营仪式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：宣布“预备役士官军事营”成立，任命各级训导人员并授旗仪式，集体宣誓、承诺，教官、学员发言；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团队建设：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军纪学习、设计队名队旗，建立团队归属感，立“军令状”；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军人形象训练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：内务学习、整理着装，学习军人行为品质，了解掌握军规军纪。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军事基础训练（一）：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队列基础训练（立正、稍息、跨立、蹲下、起立、敬礼礼毕）。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军事电影；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特色军事科目（一）：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三声（掌声、歌声、番号声），三相（站相、走相、坐相）。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军事基础训练（二）：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三大步伐、队列综合训练（大队、中队、小队）；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拉响警报：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紧急集合训练。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特色军事科目（二）：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旗语——用旗子表达各种军事战斗信号；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军事技能训练：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军体拳、少林通臂拳。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D4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军事基础训练（三）：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全真模拟64式手枪、95式步枪持枪姿势训练，站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姿、蹲姿、卧姿，培养营员的协调平衡、注意力集中等素质能力。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青少年法制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教育宣传片；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观看军事技能表演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：特种兵教官专项军事技能表演（拳击格斗术、倒功、百米障碍等）。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D5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军事装备体验：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认识枪械种类并进行分解，了解国内、国际轻武器发展史，近距离接触现代国防设备，树立保家卫国意志；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实弹射击比赛：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了解射击原理，一对一辅导执行射击任务，根据年龄：EM332型5.6mm运动步枪、95式步枪（10发子弹/人）进行选择，实弹射击大比武。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自卫哨、巡逻；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D6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漫步太空站：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亲临太空，近距离接触太空科技，穿戴宇航服、探索宇宙奥秘，航天知识大PK，收获火箭飞天成就；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制造航天模型：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制作“天宫一号”、长征火箭等航天器，感受航天魅力，现场放飞理想。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与家长互动时间；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br/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军事综合训练：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军事基础训练（一）（二）（三），特色军事科目（一）（二）；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军事大练兵：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军事技能阶段性考核；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军旅文化生活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：清洗衣物、营区大扫除（辅导员带领营员亲自动手实践）。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第二阶段 7天  预备役士官军事强化阶段</w:t>
            </w:r>
          </w:p>
          <w:p w:rsidR="00851607" w:rsidRDefault="00851607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通过野战军训练内容，增强健康体魄，提高营员团队协作能力，培养学员独立自主、生存救助等各种能力，增强了对灾害事故的应变心理能力，以及爱国精神、学习动力。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D7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泥潭特训：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开展倒功、摔擒、扛圆木、举弹药箱、一招制敌等科目，队员们个个全身沾满泥土，在泥潭里摸爬滚打，练就军人敢打必胜的血性虎气。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野外单兵作训（一）：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低姿匍匐、高姿匍匐、侧身匍匐、高姿侧身匍匐。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D8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特色军事科目（三）：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格斗技巧；包括姿势与拳法、腿法、防击打技术。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野外单兵作训（二）：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拖轮胎跑、模拟射击、牵引横渡、搬运弹药箱。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D9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特色科目训练（四）：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匕首操、女子防身术。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红/蓝军实景对抗演习：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1、真人CS技能培训—指北针的使用、枪支认识、对讲机、作战手语培训等；2、真人CS（丛林战役、巷战）—领导、智慧、合作、分析……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D10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特色科目训练（五）：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警棍盾牌术——处理突发事件的有效驱散和抓捕。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军事电影；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野外行军拉练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：重装急行军5-10公里（平原、山地、河流等），挑战极限。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D11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野外避险：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深山密林、通讯中断，身处险境如何求救？如何利用有限的资源发送求救信号？如何利用地形地物、星座识别方向，判别天气……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野外伪装术：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丛林中，利用伪装服和树叶树干等现有环境的优势，迷惑敌人，从而达到出奇制胜的战术真实演练。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歌咏大赛；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庇护所搭建：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野外庇护所搭建是野外求生技巧中最重要的技术之一，充分考虑 所处环境的因素，因地制宜，简单有效的搭建临时庇护所；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野外生存技能：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分组进行准备食材、取水、野外生火、烹饪食物等，培训营员团体野外生存技能以及团队协作能力。</w:t>
            </w:r>
          </w:p>
        </w:tc>
        <w:tc>
          <w:tcPr>
            <w:tcW w:w="122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D12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方向辨别：</w:t>
            </w:r>
            <w:r>
              <w:rPr>
                <w:rFonts w:ascii="仿宋" w:eastAsia="仿宋" w:hAnsi="仿宋" w:cs="仿宋" w:hint="eastAsia"/>
                <w:bCs/>
                <w:color w:val="3B3B3B"/>
                <w:szCs w:val="21"/>
                <w:shd w:val="clear" w:color="auto" w:fill="FFFFFF"/>
              </w:rPr>
              <w:t>在没有地形图和指北针等制式器材的情况下，要掌握一些利用自然特征判定方向的方法。通过什么方式让其他队员知道你已经经过或到达？知道你在什么位置？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野外急救术：</w:t>
            </w:r>
            <w:r>
              <w:rPr>
                <w:rFonts w:ascii="仿宋" w:eastAsia="仿宋" w:hAnsi="仿宋" w:cs="仿宋" w:hint="eastAsia"/>
                <w:bCs/>
                <w:color w:val="3B3B3B"/>
                <w:szCs w:val="21"/>
                <w:shd w:val="clear" w:color="auto" w:fill="FFFFFF"/>
              </w:rPr>
              <w:t>ABCD原则，RICE原则，骨折包扎、心肺复苏、止血、搬运等突发事件的真实体验与演练。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rHeight w:val="1632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自救互救讲座：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火灾逃生要领、未成年人自我保护技巧、水灾自救、躲避地震方法等；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自救互救演习：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烟道逃生，绑架，绳索自救等突发事件的真实体验与演练。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rHeight w:val="459"/>
          <w:tblCellSpacing w:w="0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D13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参观抗日纪念馆：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半景画馆以模型和实物相结合，通过声光电控制，真实而艺术地再现了中国军队与日本侵略者生死搏斗的场景，激发营员的爱国精神；</w:t>
            </w:r>
          </w:p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b/>
                <w:bCs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攀登长城：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无论多累，都要走向顶点。身体的疲惫、精神的坚持，同样是属于攀登者的骄傲。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与家长互动时间；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第三阶段 6天  预备役士官军事深入阶段</w:t>
            </w:r>
          </w:p>
          <w:p w:rsidR="00851607" w:rsidRDefault="00851607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锻炼营员的操作实践军事技能，在实践中成长与收获，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挑战极限，激发潜能，培养营员的领导力与战斗力，全面提升军事综合素质。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D14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三国军事模拟训练（一）：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模拟三国东吴水军训练营进行军事科目挑战（飞檐走壁、命悬一线、晃板同心、营救战友、平步青云、勇夺栈道等）。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自卫哨、巡逻；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军事国防教育1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：轻武器和通讯器械专题介绍；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军事国防教育2：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实时军情观察分析，增强爱国主义。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D15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三国军事模拟训练（二）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：模拟三国曹操陆军训练营进行军事科目挑战（天罗地网、左右为难、一往无前、步履维艰、凌空飞降、飞夺泸定桥等）。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军事国防教育3：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了解我国“火箭军”发展史，探秘航天军事。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D16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军事定向穿越：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一封鸡毛信培养学员，主动、勇敢、坚韧与协作的团队精神。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拉歌比赛；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兵者勇敢道路：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自过晃桥、钻战道、钻网笼、翻山越岭等；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勇闯轮胎阵：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鲤鱼跃龙门，平步青云，蜻蜓点水，登上云霄。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D17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军事定向闯关：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“猎狐”搜救行动—执行密令、获取情报、破解军情解码、智闯关卡、搜救目标、完成使命。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“家乡美”故事会；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rHeight w:val="1302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团队励志游戏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="仿宋" w:eastAsia="仿宋" w:hAnsi="仿宋" w:cs="仿宋" w:hint="eastAsia"/>
                <w:color w:val="000000"/>
                <w:szCs w:val="21"/>
                <w:shd w:val="clear" w:color="auto" w:fill="FFFFFF"/>
              </w:rPr>
              <w:t>罗马炮架，呼吸的力量军事拓展活动；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培养营员协作能力、提升团队士气，激发饱满的激情；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古代战术训练：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感受冷兵器时代战争效果，实地射箭训练。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D18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穿越生死线：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培养团队协作精神、资源合理分配及作用能力、团队间的沟通协调能力。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军事趣味运动会：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趣味拔河、小组篮球、小组游泳等趣味军事活动大比拼。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rHeight w:val="960"/>
          <w:tblCellSpacing w:w="0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D19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登上航空母舰：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登上“基辅号”航空母舰，欣赏《航母风暴》，参观航母上的十多个军事项目，现场观摩，专业讲解，亲身感受，学习航母科普知识，激发学习科学知识的热情和动力。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与家长互动时间；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第四阶段 6天  预备役士官潜能激发阶段</w:t>
            </w:r>
          </w:p>
          <w:p w:rsidR="00851607" w:rsidRDefault="00851607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以“互动-体验-交流-运用-巩固”为基本训练模式，优化学生的学习素质，发展独立的思考能力，领导能力，实现学习能力的整合和飞跃。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D20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心智课程（一）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：1、学习力训练；2、学习和考试心理调试；3、时间管理。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歌咏比赛；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我是指挥官：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通过军事模拟游戏，锻炼营员的领导能力。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D21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心智课程（二）：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1、坦克大战；2、翻页子；3、集中精神。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自卫哨巡逻；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迷彩少年大点兵：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增强营员的意志力、耐力及团队合作。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D22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心智课程（三）：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规划人生经历，开拓人生视野——“自信、励志”培训。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lastRenderedPageBreak/>
              <w:t>军营日记。</w:t>
            </w:r>
          </w:p>
        </w:tc>
      </w:tr>
      <w:tr w:rsidR="00851607" w:rsidTr="005877A7">
        <w:trPr>
          <w:trHeight w:val="90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诚信教育：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通过军事模拟游戏，让营员学会做一个诚信、诚实的人。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rHeight w:val="741"/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D23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情景模拟式体验：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风雨人生路学会奉献与感恩，漫漫人生路，有你真好。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夜间拉练；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rHeight w:val="837"/>
          <w:tblCellSpacing w:w="0" w:type="dxa"/>
        </w:trPr>
        <w:tc>
          <w:tcPr>
            <w:tcW w:w="448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感受特种兵：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特种兵教练授课，真实感受特种兵装备，体验特种兵生活，培养吃苦精神。</w:t>
            </w:r>
          </w:p>
        </w:tc>
        <w:tc>
          <w:tcPr>
            <w:tcW w:w="122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D24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挑战无极限：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模拟各种极限场景，挑战孩子的胆识、魄力、舒适区。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自卫哨巡逻；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rHeight w:val="544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沟通无极限：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模拟各种沟通场景，营员直接参与活动，提升沟通能力。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rHeight w:val="1468"/>
          <w:tblCellSpacing w:w="0" w:type="dxa"/>
        </w:trPr>
        <w:tc>
          <w:tcPr>
            <w:tcW w:w="44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D25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红色文化教育：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探秘地道战，感受</w:t>
            </w:r>
            <w:hyperlink r:id="rId9" w:tgtFrame="_blank" w:history="1">
              <w:r>
                <w:rPr>
                  <w:rFonts w:ascii="仿宋" w:eastAsia="仿宋" w:hAnsi="仿宋" w:cs="仿宋"/>
                  <w:kern w:val="0"/>
                  <w:szCs w:val="21"/>
                </w:rPr>
                <w:t>冀中平原</w:t>
              </w:r>
            </w:hyperlink>
            <w:r>
              <w:rPr>
                <w:rFonts w:ascii="仿宋" w:eastAsia="仿宋" w:hAnsi="仿宋" w:cs="仿宋"/>
                <w:kern w:val="0"/>
                <w:szCs w:val="21"/>
              </w:rPr>
              <w:t>村落环境风貌，完整保留着高房工事、牲口槽、地平面、锅台、石头堡、面柜等各种作战工事，使人如置身于战争岁月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，</w:t>
            </w:r>
            <w:r>
              <w:rPr>
                <w:rFonts w:ascii="仿宋" w:eastAsia="仿宋" w:hAnsi="仿宋" w:cs="仿宋"/>
                <w:kern w:val="0"/>
                <w:szCs w:val="21"/>
              </w:rPr>
              <w:t>接受爱国主义和</w:t>
            </w:r>
            <w:hyperlink r:id="rId10" w:tgtFrame="_blank" w:history="1">
              <w:r>
                <w:rPr>
                  <w:rFonts w:ascii="仿宋" w:eastAsia="仿宋" w:hAnsi="仿宋" w:cs="仿宋"/>
                  <w:kern w:val="0"/>
                  <w:szCs w:val="21"/>
                </w:rPr>
                <w:t>革命传统教育</w:t>
              </w:r>
            </w:hyperlink>
            <w:r>
              <w:rPr>
                <w:rFonts w:ascii="仿宋" w:eastAsia="仿宋" w:hAnsi="仿宋" w:cs="仿宋" w:hint="eastAsia"/>
                <w:kern w:val="0"/>
                <w:szCs w:val="21"/>
              </w:rPr>
              <w:t>。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文化课辅导；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第五阶段 3天  预备役士官军事收获阶段</w:t>
            </w:r>
          </w:p>
          <w:p w:rsidR="00851607" w:rsidRDefault="00851607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唤醒营员的感恩意志，表达学会知恩、感恩、报恩，学会如何与他人有效沟通，珍惜生活，建立积极向上的人生观。</w:t>
            </w: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D26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勇敢者之路1：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速度与激情并进，抢占1号高地；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勇敢者之路2：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走进军事</w:t>
            </w:r>
            <w:r>
              <w:rPr>
                <w:rFonts w:ascii="仿宋" w:eastAsia="仿宋" w:hAnsi="仿宋" w:cs="仿宋" w:hint="eastAsia"/>
                <w:szCs w:val="21"/>
              </w:rPr>
              <w:t>魔法迷宫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体验，团队协作，寻找出路。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与家长互动时间；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军营日记。</w:t>
            </w:r>
          </w:p>
        </w:tc>
      </w:tr>
      <w:tr w:rsidR="00851607" w:rsidTr="005877A7">
        <w:trPr>
          <w:trHeight w:val="1214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学农活动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1：掌握北方各种农具作用和使用方法；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学农活动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2：农业知识学习与体验（犁地，平沟，施肥，种植五谷，田间管理）。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D27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自信体验：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“沟通”成就未来。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战地联谊篝火晚会</w:t>
            </w:r>
            <w:r>
              <w:rPr>
                <w:rFonts w:ascii="仿宋" w:eastAsia="仿宋" w:hAnsi="仿宋" w:cs="仿宋" w:hint="eastAsia"/>
                <w:bCs/>
                <w:color w:val="3B3B3B"/>
                <w:szCs w:val="21"/>
                <w:shd w:val="clear" w:color="auto" w:fill="FFFFFF"/>
              </w:rPr>
              <w:t>。</w:t>
            </w:r>
          </w:p>
        </w:tc>
      </w:tr>
      <w:tr w:rsidR="00851607" w:rsidTr="005877A7">
        <w:trPr>
          <w:trHeight w:val="954"/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心语交流：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写给父母或者最想念的人一封信，书信定稿、审验、封装；</w:t>
            </w:r>
          </w:p>
          <w:p w:rsidR="00851607" w:rsidRDefault="00851607" w:rsidP="005877A7">
            <w:pPr>
              <w:widowControl/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情景模拟式体验：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风雨人生路学会奉献与感恩，漫漫人生路，有你真好。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rHeight w:val="1149"/>
          <w:tblCellSpacing w:w="0" w:type="dxa"/>
        </w:trPr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D28</w:t>
            </w: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团队励志游戏：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我们是最棒的——团队的重要性、合作性；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闭营仪式：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迷彩少年军事大阅兵、总结回顾、“优秀标兵”表彰、发放纪念品。</w:t>
            </w:r>
          </w:p>
        </w:tc>
        <w:tc>
          <w:tcPr>
            <w:tcW w:w="12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4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6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在【中国少年预备役训练营—纪念墙】上写下自己真实的心语及祝福；</w:t>
            </w:r>
          </w:p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整理行装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：营员互相告别，签名仪式，结束军营生活。</w:t>
            </w:r>
          </w:p>
        </w:tc>
        <w:tc>
          <w:tcPr>
            <w:tcW w:w="122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</w:tr>
      <w:tr w:rsidR="00851607" w:rsidTr="005877A7">
        <w:trPr>
          <w:tblCellSpacing w:w="0" w:type="dxa"/>
        </w:trPr>
        <w:tc>
          <w:tcPr>
            <w:tcW w:w="90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1607" w:rsidRDefault="00851607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851607" w:rsidRDefault="00851607" w:rsidP="005877A7">
            <w:pPr>
              <w:widowControl/>
              <w:spacing w:line="360" w:lineRule="auto"/>
              <w:ind w:firstLineChars="292" w:firstLine="616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681824" w:rsidRDefault="00D37CFD" w:rsidP="00D37CFD">
      <w:pPr>
        <w:jc w:val="left"/>
        <w:rPr>
          <w:rFonts w:ascii="宋体" w:hAnsi="宋体" w:hint="eastAsia"/>
          <w:noProof/>
          <w:sz w:val="36"/>
          <w:szCs w:val="36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lastRenderedPageBreak/>
        <w:t>教导人员</w:t>
      </w:r>
      <w:r>
        <w:rPr>
          <w:noProof/>
        </w:rPr>
        <w:drawing>
          <wp:inline distT="0" distB="0" distL="0" distR="0">
            <wp:extent cx="5272405" cy="3257550"/>
            <wp:effectExtent l="19050" t="0" r="4445" b="0"/>
            <wp:docPr id="3" name="图片 2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4" name="图片 3" descr="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6" name="图片 5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CFD">
        <w:rPr>
          <w:rFonts w:ascii="宋体" w:hAnsi="宋体" w:hint="eastAsia"/>
          <w:noProof/>
          <w:sz w:val="36"/>
          <w:szCs w:val="36"/>
          <w:highlight w:val="yellow"/>
        </w:rPr>
        <w:t>营地环境</w:t>
      </w:r>
    </w:p>
    <w:p w:rsidR="00D37CFD" w:rsidRDefault="00D37CFD" w:rsidP="00D37CFD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274310" cy="3515995"/>
            <wp:effectExtent l="19050" t="0" r="2540" b="0"/>
            <wp:docPr id="8" name="图片 7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3515995"/>
            <wp:effectExtent l="19050" t="0" r="2540" b="0"/>
            <wp:docPr id="9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274310" cy="3515995"/>
            <wp:effectExtent l="19050" t="0" r="2540" b="0"/>
            <wp:docPr id="10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3515995"/>
            <wp:effectExtent l="19050" t="0" r="2540" b="0"/>
            <wp:docPr id="11" name="图片 1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274310" cy="3956050"/>
            <wp:effectExtent l="19050" t="0" r="2540" b="0"/>
            <wp:docPr id="12" name="图片 1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3514090"/>
            <wp:effectExtent l="19050" t="0" r="2540" b="0"/>
            <wp:docPr id="13" name="图片 1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5274310" cy="3956050"/>
            <wp:effectExtent l="19050" t="0" r="2540" b="0"/>
            <wp:docPr id="14" name="图片 13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CFD" w:rsidRDefault="00D37CFD" w:rsidP="00D37CFD">
      <w:pPr>
        <w:jc w:val="center"/>
        <w:rPr>
          <w:sz w:val="36"/>
          <w:szCs w:val="36"/>
        </w:rPr>
      </w:pPr>
    </w:p>
    <w:p w:rsidR="00D37CFD" w:rsidRDefault="00D37CFD" w:rsidP="00D37CFD">
      <w:pPr>
        <w:spacing w:line="360" w:lineRule="auto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400-086-8596</w:t>
      </w:r>
    </w:p>
    <w:p w:rsidR="00D37CFD" w:rsidRDefault="00D37CFD" w:rsidP="00D37CFD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D37CFD" w:rsidRDefault="00D37CFD" w:rsidP="00D37CFD">
      <w:pPr>
        <w:jc w:val="center"/>
        <w:rPr>
          <w:rFonts w:ascii="Calibri" w:hAnsi="Calibri"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招生报名表</w:t>
      </w:r>
    </w:p>
    <w:p w:rsidR="00D37CFD" w:rsidRDefault="00D37CFD" w:rsidP="00D37CFD">
      <w:pPr>
        <w:jc w:val="left"/>
        <w:rPr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7"/>
        <w:gridCol w:w="1217"/>
        <w:gridCol w:w="1217"/>
        <w:gridCol w:w="1135"/>
        <w:gridCol w:w="1300"/>
        <w:gridCol w:w="2436"/>
      </w:tblGrid>
      <w:tr w:rsidR="00D37CFD" w:rsidTr="00D37CFD">
        <w:trPr>
          <w:trHeight w:val="45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8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7CFD" w:rsidRDefault="00D37CF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ind w:firstLineChars="150" w:firstLine="315"/>
              <w:jc w:val="left"/>
              <w:rPr>
                <w:szCs w:val="21"/>
              </w:rPr>
            </w:pPr>
            <w:r>
              <w:rPr>
                <w:rFonts w:ascii="Calibri" w:hAnsi="Calibri"/>
              </w:rPr>
              <w:pict>
                <v:rect id="_x0000_s1027" style="position:absolute;left:0;text-align:left;margin-left:.65pt;margin-top:2.35pt;width:9.8pt;height:9.75pt;z-index:251658240;mso-position-horizontal-relative:text;mso-position-vertical-relative:text"/>
              </w:pict>
            </w:r>
            <w:r>
              <w:rPr>
                <w:rFonts w:ascii="Calibri" w:hAnsi="Calibri"/>
              </w:rPr>
              <w:pict>
                <v:rect id="_x0000_s1026" style="position:absolute;left:0;text-align:left;margin-left:59.95pt;margin-top:2.35pt;width:9.75pt;height:9.75pt;z-index:251658240;mso-position-horizontal-relative:text;mso-position-vertical-relative:text"/>
              </w:pict>
            </w:r>
            <w:r>
              <w:rPr>
                <w:rFonts w:ascii="Calibri" w:hAnsi="Calibri"/>
              </w:rPr>
              <w:pict>
                <v:rect id="_x0000_s1028" style="position:absolute;left:0;text-align:left;margin-left:118.4pt;margin-top:2.35pt;width:8.3pt;height:9.75pt;z-index:251658240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D37CFD" w:rsidTr="00D37CFD">
        <w:trPr>
          <w:trHeight w:val="2425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CFD" w:rsidRDefault="00D37CFD">
            <w:pPr>
              <w:jc w:val="left"/>
              <w:rPr>
                <w:szCs w:val="21"/>
              </w:rPr>
            </w:pPr>
          </w:p>
        </w:tc>
      </w:tr>
      <w:tr w:rsidR="00D37CFD" w:rsidTr="00D37CFD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CFD" w:rsidRDefault="00D37CF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D37CFD" w:rsidRDefault="00D37CFD" w:rsidP="00D37CFD">
      <w:pPr>
        <w:jc w:val="left"/>
        <w:rPr>
          <w:rFonts w:ascii="Calibri" w:hAnsi="Calibri"/>
          <w:szCs w:val="21"/>
        </w:rPr>
      </w:pPr>
    </w:p>
    <w:p w:rsidR="00D37CFD" w:rsidRDefault="00D37CFD" w:rsidP="00D37CFD">
      <w:pPr>
        <w:jc w:val="left"/>
        <w:rPr>
          <w:szCs w:val="21"/>
        </w:rPr>
      </w:pPr>
    </w:p>
    <w:p w:rsidR="00D37CFD" w:rsidRPr="00D37CFD" w:rsidRDefault="00D37CFD" w:rsidP="00D37CFD">
      <w:pPr>
        <w:jc w:val="left"/>
        <w:rPr>
          <w:sz w:val="44"/>
          <w:szCs w:val="44"/>
        </w:rPr>
      </w:pPr>
    </w:p>
    <w:sectPr w:rsidR="00D37CFD" w:rsidRPr="00D37CFD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6FF" w:rsidRDefault="00C636FF" w:rsidP="0031577C">
      <w:r>
        <w:separator/>
      </w:r>
    </w:p>
  </w:endnote>
  <w:endnote w:type="continuationSeparator" w:id="0">
    <w:p w:rsidR="00C636FF" w:rsidRDefault="00C636FF" w:rsidP="00315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6FF" w:rsidRDefault="00C636FF" w:rsidP="0031577C">
      <w:r>
        <w:separator/>
      </w:r>
    </w:p>
  </w:footnote>
  <w:footnote w:type="continuationSeparator" w:id="0">
    <w:p w:rsidR="00C636FF" w:rsidRDefault="00C636FF" w:rsidP="003157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34A6B"/>
    <w:multiLevelType w:val="multilevel"/>
    <w:tmpl w:val="43834A6B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1607"/>
    <w:rsid w:val="0031577C"/>
    <w:rsid w:val="003C6C9C"/>
    <w:rsid w:val="00681824"/>
    <w:rsid w:val="00851607"/>
    <w:rsid w:val="00B25420"/>
    <w:rsid w:val="00C636FF"/>
    <w:rsid w:val="00D37CFD"/>
    <w:rsid w:val="00FF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60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5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577C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5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577C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semiHidden/>
    <w:unhideWhenUsed/>
    <w:rsid w:val="00D37CF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99"/>
    <w:qFormat/>
    <w:rsid w:val="00D37CFD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37CF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7C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baike.so.com/doc/1273279-1346419.html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baike.so.com/doc/6454398-6668084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1360</Words>
  <Characters>7755</Characters>
  <Application>Microsoft Office Word</Application>
  <DocSecurity>0</DocSecurity>
  <Lines>64</Lines>
  <Paragraphs>18</Paragraphs>
  <ScaleCrop>false</ScaleCrop>
  <Company/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2019-03-28T03:12:00Z</dcterms:created>
  <dcterms:modified xsi:type="dcterms:W3CDTF">2019-03-29T02:12:00Z</dcterms:modified>
</cp:coreProperties>
</file>