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framePr w:w="2280" w:h="1027" w:wrap="auto" w:vAnchor="margin" w:hAnchor="page" w:x="2449" w:y="-324"/>
        <w:widowControl w:val="0"/>
        <w:shd w:val="clear" w:color="auto" w:fill="auto"/>
        <w:bidi w:val="0"/>
        <w:spacing w:before="0" w:after="0" w:line="240" w:lineRule="auto"/>
        <w:ind w:left="0" w:right="0" w:firstLine="0"/>
        <w:jc w:val="center"/>
        <w:rPr>
          <w:rFonts w:hint="eastAsia" w:ascii="微软雅黑" w:hAnsi="微软雅黑" w:eastAsia="微软雅黑" w:cs="微软雅黑"/>
          <w:sz w:val="44"/>
          <w:szCs w:val="44"/>
        </w:rPr>
      </w:pPr>
      <w:r>
        <w:rPr>
          <w:rFonts w:hint="eastAsia" w:ascii="微软雅黑" w:hAnsi="微软雅黑" w:eastAsia="微软雅黑" w:cs="微软雅黑"/>
          <w:color w:val="000000"/>
          <w:spacing w:val="0"/>
          <w:w w:val="100"/>
          <w:position w:val="0"/>
          <w:sz w:val="44"/>
          <w:szCs w:val="44"/>
          <w:lang w:val="en-US" w:eastAsia="en-US" w:bidi="en-US"/>
        </w:rPr>
        <w:t>CIW</w:t>
      </w:r>
    </w:p>
    <w:p>
      <w:pPr>
        <w:pStyle w:val="8"/>
        <w:keepNext w:val="0"/>
        <w:keepLines w:val="0"/>
        <w:framePr w:w="2280" w:h="1027" w:wrap="auto" w:vAnchor="margin" w:hAnchor="page" w:x="2449" w:y="-324"/>
        <w:widowControl w:val="0"/>
        <w:shd w:val="clear" w:color="auto" w:fill="auto"/>
        <w:bidi w:val="0"/>
        <w:spacing w:before="0" w:after="0" w:line="295" w:lineRule="auto"/>
        <w:ind w:left="0" w:right="0" w:firstLine="0"/>
        <w:jc w:val="center"/>
        <w:rPr>
          <w:rFonts w:hint="eastAsia" w:ascii="微软雅黑" w:hAnsi="微软雅黑" w:eastAsia="微软雅黑" w:cs="微软雅黑"/>
          <w:sz w:val="18"/>
          <w:szCs w:val="18"/>
        </w:rPr>
      </w:pPr>
      <w:r>
        <w:rPr>
          <w:rFonts w:hint="eastAsia" w:ascii="微软雅黑" w:hAnsi="微软雅黑" w:eastAsia="微软雅黑" w:cs="微软雅黑"/>
          <w:color w:val="000000"/>
          <w:spacing w:val="0"/>
          <w:w w:val="100"/>
          <w:position w:val="0"/>
          <w:sz w:val="18"/>
          <w:szCs w:val="18"/>
          <w:lang w:val="en-US" w:eastAsia="en-US" w:bidi="en-US"/>
        </w:rPr>
        <w:t>THE CHUBB INSTITUTE WESTBURY</w:t>
      </w:r>
    </w:p>
    <w:p>
      <w:pPr>
        <w:widowControl w:val="0"/>
        <w:spacing w:line="360" w:lineRule="exact"/>
        <w:rPr>
          <w:rFonts w:hint="eastAsia" w:ascii="微软雅黑" w:hAnsi="微软雅黑" w:eastAsia="微软雅黑" w:cs="微软雅黑"/>
        </w:rPr>
      </w:pPr>
      <w:r>
        <w:rPr>
          <w:rFonts w:hint="eastAsia" w:ascii="微软雅黑" w:hAnsi="微软雅黑" w:eastAsia="微软雅黑" w:cs="微软雅黑"/>
        </w:rPr>
        <w:drawing>
          <wp:anchor distT="0" distB="0" distL="0" distR="0" simplePos="0" relativeHeight="251659264" behindDoc="1" locked="0" layoutInCell="1" allowOverlap="1">
            <wp:simplePos x="0" y="0"/>
            <wp:positionH relativeFrom="page">
              <wp:posOffset>719455</wp:posOffset>
            </wp:positionH>
            <wp:positionV relativeFrom="margin">
              <wp:posOffset>-218440</wp:posOffset>
            </wp:positionV>
            <wp:extent cx="725170" cy="713105"/>
            <wp:effectExtent l="0" t="0" r="17780" b="10795"/>
            <wp:wrapNone/>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6"/>
                    <a:stretch>
                      <a:fillRect/>
                    </a:stretch>
                  </pic:blipFill>
                  <pic:spPr>
                    <a:xfrm>
                      <a:off x="0" y="0"/>
                      <a:ext cx="725170" cy="713105"/>
                    </a:xfrm>
                    <a:prstGeom prst="rect">
                      <a:avLst/>
                    </a:prstGeom>
                  </pic:spPr>
                </pic:pic>
              </a:graphicData>
            </a:graphic>
          </wp:anchor>
        </w:drawing>
      </w:r>
      <w:r>
        <w:rPr>
          <w:rFonts w:hint="eastAsia" w:ascii="微软雅黑" w:hAnsi="微软雅黑" w:eastAsia="微软雅黑" w:cs="微软雅黑"/>
        </w:rPr>
        <w:drawing>
          <wp:anchor distT="926465" distB="0" distL="100330" distR="0" simplePos="0" relativeHeight="251659264" behindDoc="1" locked="0" layoutInCell="1" allowOverlap="1">
            <wp:simplePos x="0" y="0"/>
            <wp:positionH relativeFrom="page">
              <wp:posOffset>1654810</wp:posOffset>
            </wp:positionH>
            <wp:positionV relativeFrom="margin">
              <wp:posOffset>720090</wp:posOffset>
            </wp:positionV>
            <wp:extent cx="5949950" cy="6089650"/>
            <wp:effectExtent l="0" t="0" r="12700" b="6350"/>
            <wp:wrapNone/>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7"/>
                    <a:stretch>
                      <a:fillRect/>
                    </a:stretch>
                  </pic:blipFill>
                  <pic:spPr>
                    <a:xfrm>
                      <a:off x="0" y="0"/>
                      <a:ext cx="5949950" cy="6089650"/>
                    </a:xfrm>
                    <a:prstGeom prst="rect">
                      <a:avLst/>
                    </a:prstGeom>
                  </pic:spPr>
                </pic:pic>
              </a:graphicData>
            </a:graphic>
          </wp:anchor>
        </w:drawing>
      </w:r>
      <w:r>
        <w:rPr>
          <w:rFonts w:hint="eastAsia" w:ascii="微软雅黑" w:hAnsi="微软雅黑" w:eastAsia="微软雅黑" w:cs="微软雅黑"/>
        </w:rPr>
        <w:drawing>
          <wp:anchor distT="0" distB="0" distL="0" distR="0" simplePos="0" relativeHeight="251659264" behindDoc="1" locked="0" layoutInCell="1" allowOverlap="1">
            <wp:simplePos x="0" y="0"/>
            <wp:positionH relativeFrom="page">
              <wp:posOffset>6803390</wp:posOffset>
            </wp:positionH>
            <wp:positionV relativeFrom="margin">
              <wp:posOffset>723265</wp:posOffset>
            </wp:positionV>
            <wp:extent cx="865505" cy="2401570"/>
            <wp:effectExtent l="0" t="0" r="10795" b="17780"/>
            <wp:wrapNone/>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8"/>
                    <a:stretch>
                      <a:fillRect/>
                    </a:stretch>
                  </pic:blipFill>
                  <pic:spPr>
                    <a:xfrm>
                      <a:off x="0" y="0"/>
                      <a:ext cx="865505" cy="2401570"/>
                    </a:xfrm>
                    <a:prstGeom prst="rect">
                      <a:avLst/>
                    </a:prstGeom>
                  </pic:spPr>
                </pic:pic>
              </a:graphicData>
            </a:graphic>
          </wp:anchor>
        </w:drawing>
      </w: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line="360" w:lineRule="exact"/>
        <w:rPr>
          <w:rFonts w:hint="eastAsia" w:ascii="微软雅黑" w:hAnsi="微软雅黑" w:eastAsia="微软雅黑" w:cs="微软雅黑"/>
        </w:rPr>
      </w:pPr>
    </w:p>
    <w:p>
      <w:pPr>
        <w:widowControl w:val="0"/>
        <w:spacing w:after="639" w:line="1" w:lineRule="exact"/>
        <w:rPr>
          <w:rFonts w:hint="eastAsia" w:ascii="微软雅黑" w:hAnsi="微软雅黑" w:eastAsia="微软雅黑" w:cs="微软雅黑"/>
        </w:rPr>
      </w:pPr>
    </w:p>
    <w:p>
      <w:pPr>
        <w:widowControl w:val="0"/>
        <w:spacing w:line="1" w:lineRule="exact"/>
        <w:rPr>
          <w:rFonts w:hint="eastAsia" w:ascii="微软雅黑" w:hAnsi="微软雅黑" w:eastAsia="微软雅黑" w:cs="微软雅黑"/>
        </w:rPr>
        <w:sectPr>
          <w:footnotePr>
            <w:numFmt w:val="decimal"/>
          </w:footnotePr>
          <w:pgSz w:w="12188" w:h="16838"/>
          <w:pgMar w:top="514" w:right="142" w:bottom="976" w:left="1035" w:header="0" w:footer="3" w:gutter="0"/>
          <w:pgNumType w:start="1"/>
          <w:cols w:space="720" w:num="1"/>
          <w:rtlGutter w:val="0"/>
          <w:docGrid w:linePitch="360" w:charSpace="0"/>
        </w:sectPr>
      </w:pPr>
    </w:p>
    <w:p>
      <w:pPr>
        <w:widowControl w:val="0"/>
        <w:spacing w:line="240" w:lineRule="exact"/>
        <w:rPr>
          <w:rFonts w:hint="eastAsia" w:ascii="微软雅黑" w:hAnsi="微软雅黑" w:eastAsia="微软雅黑" w:cs="微软雅黑"/>
          <w:sz w:val="19"/>
          <w:szCs w:val="19"/>
        </w:rPr>
      </w:pPr>
    </w:p>
    <w:p>
      <w:pPr>
        <w:widowControl w:val="0"/>
        <w:spacing w:before="29" w:after="29" w:line="240" w:lineRule="exact"/>
        <w:rPr>
          <w:rFonts w:hint="eastAsia" w:ascii="微软雅黑" w:hAnsi="微软雅黑" w:eastAsia="微软雅黑" w:cs="微软雅黑"/>
          <w:sz w:val="19"/>
          <w:szCs w:val="19"/>
        </w:rPr>
      </w:pPr>
    </w:p>
    <w:p>
      <w:pPr>
        <w:widowControl w:val="0"/>
        <w:spacing w:line="1" w:lineRule="exact"/>
        <w:rPr>
          <w:rFonts w:hint="eastAsia" w:ascii="微软雅黑" w:hAnsi="微软雅黑" w:eastAsia="微软雅黑" w:cs="微软雅黑"/>
        </w:rPr>
        <w:sectPr>
          <w:footnotePr>
            <w:numFmt w:val="decimal"/>
          </w:footnotePr>
          <w:type w:val="continuous"/>
          <w:pgSz w:w="12188" w:h="16838"/>
          <w:pgMar w:top="143" w:right="0" w:bottom="1063" w:left="0" w:header="0" w:footer="3" w:gutter="0"/>
          <w:cols w:space="720" w:num="1"/>
          <w:rtlGutter w:val="0"/>
          <w:docGrid w:linePitch="360" w:charSpace="0"/>
        </w:sectPr>
      </w:pPr>
    </w:p>
    <w:p>
      <w:pPr>
        <w:pStyle w:val="14"/>
        <w:keepNext/>
        <w:keepLines/>
        <w:widowControl w:val="0"/>
        <w:shd w:val="clear" w:color="auto" w:fill="auto"/>
        <w:bidi w:val="0"/>
        <w:spacing w:before="0" w:after="40" w:line="240" w:lineRule="auto"/>
        <w:ind w:left="0" w:right="0"/>
        <w:jc w:val="left"/>
        <w:rPr>
          <w:rFonts w:hint="eastAsia" w:ascii="微软雅黑" w:hAnsi="微软雅黑" w:eastAsia="微软雅黑" w:cs="微软雅黑"/>
        </w:rPr>
      </w:pPr>
      <w:bookmarkStart w:id="0" w:name="bookmark2"/>
      <w:bookmarkStart w:id="1" w:name="bookmark0"/>
      <w:bookmarkStart w:id="2" w:name="bookmark1"/>
      <w:r>
        <w:rPr>
          <w:rFonts w:hint="eastAsia" w:ascii="微软雅黑" w:hAnsi="微软雅黑" w:eastAsia="微软雅黑" w:cs="微软雅黑"/>
          <w:color w:val="000000"/>
          <w:spacing w:val="0"/>
          <w:w w:val="100"/>
          <w:position w:val="0"/>
          <w:lang w:val="zh-TW" w:eastAsia="zh-TW" w:bidi="zh-TW"/>
        </w:rPr>
        <w:t>美国韦斯特伯里</w:t>
      </w:r>
      <w:bookmarkEnd w:id="0"/>
    </w:p>
    <w:p>
      <w:pPr>
        <w:pStyle w:val="14"/>
        <w:keepNext/>
        <w:keepLines/>
        <w:widowControl w:val="0"/>
        <w:shd w:val="clear" w:color="auto" w:fill="auto"/>
        <w:bidi w:val="0"/>
        <w:spacing w:before="0" w:after="740" w:line="230" w:lineRule="auto"/>
        <w:ind w:left="0" w:right="0"/>
        <w:jc w:val="left"/>
        <w:rPr>
          <w:rFonts w:hint="eastAsia" w:ascii="微软雅黑" w:hAnsi="微软雅黑" w:eastAsia="微软雅黑" w:cs="微软雅黑"/>
        </w:rPr>
      </w:pPr>
      <w:bookmarkStart w:id="3" w:name="bookmark3"/>
      <w:r>
        <w:rPr>
          <w:rFonts w:hint="eastAsia" w:ascii="微软雅黑" w:hAnsi="微软雅黑" w:eastAsia="微软雅黑" w:cs="微软雅黑"/>
          <w:color w:val="F6D21F"/>
          <w:spacing w:val="0"/>
          <w:w w:val="100"/>
          <w:position w:val="0"/>
          <w:sz w:val="80"/>
          <w:szCs w:val="80"/>
          <w:shd w:val="clear" w:color="auto" w:fill="auto"/>
          <w:lang w:val="en-US" w:eastAsia="en-US" w:bidi="en-US"/>
        </w:rPr>
        <w:t>CIW</w:t>
      </w:r>
      <w:r>
        <w:rPr>
          <w:rFonts w:hint="eastAsia" w:ascii="微软雅黑" w:hAnsi="微软雅黑" w:eastAsia="微软雅黑" w:cs="微软雅黑"/>
          <w:color w:val="000000"/>
          <w:spacing w:val="0"/>
          <w:w w:val="100"/>
          <w:position w:val="0"/>
          <w:lang w:val="zh-TW" w:eastAsia="zh-TW" w:bidi="zh-TW"/>
        </w:rPr>
        <w:t>丘博学院</w:t>
      </w:r>
      <w:bookmarkEnd w:id="1"/>
      <w:bookmarkEnd w:id="2"/>
      <w:bookmarkEnd w:id="3"/>
    </w:p>
    <w:p>
      <w:pPr>
        <w:pStyle w:val="10"/>
        <w:keepNext w:val="0"/>
        <w:keepLines w:val="0"/>
        <w:widowControl w:val="0"/>
        <w:shd w:val="clear" w:color="auto" w:fill="auto"/>
        <w:bidi w:val="0"/>
        <w:spacing w:before="0" w:after="400" w:line="240" w:lineRule="auto"/>
        <w:ind w:left="0" w:right="0" w:firstLine="300"/>
        <w:jc w:val="left"/>
        <w:rPr>
          <w:rFonts w:hint="eastAsia" w:ascii="微软雅黑" w:hAnsi="微软雅黑" w:eastAsia="微软雅黑" w:cs="微软雅黑"/>
          <w:sz w:val="60"/>
          <w:szCs w:val="60"/>
        </w:rPr>
      </w:pPr>
      <w:r>
        <w:rPr>
          <w:rFonts w:hint="eastAsia" w:ascii="微软雅黑" w:hAnsi="微软雅黑" w:eastAsia="微软雅黑" w:cs="微软雅黑"/>
          <w:color w:val="F6D21F"/>
          <w:spacing w:val="0"/>
          <w:w w:val="100"/>
          <w:position w:val="0"/>
          <w:sz w:val="60"/>
          <w:szCs w:val="60"/>
          <w:lang w:val="zh-TW" w:eastAsia="zh-TW" w:bidi="zh-TW"/>
        </w:rPr>
        <w:t>法律硕士学位班</w:t>
      </w:r>
      <w:r>
        <w:rPr>
          <w:rFonts w:hint="eastAsia" w:ascii="微软雅黑" w:hAnsi="微软雅黑" w:eastAsia="微软雅黑" w:cs="微软雅黑"/>
        </w:rPr>
        <w:br w:type="page"/>
      </w:r>
    </w:p>
    <w:p>
      <w:pPr>
        <w:pStyle w:val="16"/>
        <w:keepNext/>
        <w:keepLines/>
        <w:widowControl w:val="0"/>
        <w:shd w:val="clear" w:color="auto" w:fill="auto"/>
        <w:bidi w:val="0"/>
        <w:spacing w:before="0" w:after="0" w:line="595" w:lineRule="exact"/>
        <w:ind w:left="0" w:right="0" w:firstLine="0"/>
        <w:jc w:val="left"/>
        <w:rPr>
          <w:rFonts w:hint="eastAsia" w:ascii="微软雅黑" w:hAnsi="微软雅黑" w:eastAsia="微软雅黑" w:cs="微软雅黑"/>
        </w:rPr>
      </w:pPr>
      <w:bookmarkStart w:id="4" w:name="bookmark5"/>
      <w:bookmarkStart w:id="5" w:name="bookmark4"/>
      <w:bookmarkStart w:id="6" w:name="bookmark6"/>
      <w:r>
        <w:rPr>
          <w:rFonts w:hint="eastAsia" w:ascii="微软雅黑" w:hAnsi="微软雅黑" w:eastAsia="微软雅黑" w:cs="微软雅黑"/>
          <w:color w:val="000000"/>
          <w:spacing w:val="0"/>
          <w:w w:val="100"/>
          <w:position w:val="0"/>
          <w:shd w:val="clear" w:color="auto" w:fill="FFFFFF"/>
        </w:rPr>
        <w:t>院长寄语</w:t>
      </w:r>
      <w:bookmarkEnd w:id="4"/>
      <w:bookmarkEnd w:id="5"/>
      <w:bookmarkEnd w:id="6"/>
    </w:p>
    <w:p>
      <w:pPr>
        <w:pStyle w:val="18"/>
        <w:keepNext/>
        <w:keepLines/>
        <w:widowControl w:val="0"/>
        <w:shd w:val="clear" w:color="auto" w:fill="auto"/>
        <w:bidi w:val="0"/>
        <w:spacing w:before="0" w:line="595" w:lineRule="exact"/>
        <w:ind w:left="0" w:right="0" w:firstLine="0"/>
        <w:jc w:val="left"/>
        <w:rPr>
          <w:rFonts w:hint="eastAsia" w:ascii="微软雅黑" w:hAnsi="微软雅黑" w:eastAsia="微软雅黑" w:cs="微软雅黑"/>
        </w:rPr>
      </w:pPr>
      <w:bookmarkStart w:id="7" w:name="bookmark7"/>
      <w:bookmarkStart w:id="8" w:name="bookmark8"/>
      <w:bookmarkStart w:id="9" w:name="bookmark9"/>
      <w:r>
        <w:rPr>
          <w:rFonts w:hint="eastAsia" w:ascii="微软雅黑" w:hAnsi="微软雅黑" w:eastAsia="微软雅黑" w:cs="微软雅黑"/>
          <w:color w:val="000000"/>
          <w:spacing w:val="0"/>
          <w:w w:val="100"/>
          <w:position w:val="0"/>
          <w:lang w:val="en-US" w:eastAsia="en-US" w:bidi="en-US"/>
        </w:rPr>
        <w:t>Deans' Message</w:t>
      </w:r>
      <w:bookmarkEnd w:id="7"/>
      <w:bookmarkEnd w:id="8"/>
      <w:bookmarkEnd w:id="9"/>
    </w:p>
    <w:p>
      <w:pPr>
        <w:pStyle w:val="20"/>
        <w:keepNext w:val="0"/>
        <w:keepLines w:val="0"/>
        <w:widowControl w:val="0"/>
        <w:shd w:val="clear" w:color="auto" w:fill="auto"/>
        <w:bidi w:val="0"/>
        <w:spacing w:before="0" w:after="40"/>
        <w:ind w:left="0" w:right="0" w:firstLine="560"/>
        <w:jc w:val="both"/>
        <w:rPr>
          <w:rFonts w:hint="eastAsia" w:ascii="微软雅黑" w:hAnsi="微软雅黑" w:eastAsia="微软雅黑" w:cs="微软雅黑"/>
        </w:rPr>
      </w:pPr>
      <w:r>
        <w:rPr>
          <w:rFonts w:hint="eastAsia" w:ascii="微软雅黑" w:hAnsi="微软雅黑" w:eastAsia="微软雅黑" w:cs="微软雅黑"/>
          <w:color w:val="000000"/>
          <w:spacing w:val="0"/>
          <w:w w:val="100"/>
          <w:position w:val="0"/>
          <w:lang w:val="en-US" w:eastAsia="en-US" w:bidi="en-US"/>
        </w:rPr>
        <w:t>The The Chubb Institute (West</w:t>
      </w:r>
      <w:r>
        <w:rPr>
          <w:rFonts w:hint="eastAsia" w:ascii="微软雅黑" w:hAnsi="微软雅黑" w:eastAsia="微软雅黑" w:cs="微软雅黑"/>
          <w:color w:val="000000"/>
          <w:spacing w:val="0"/>
          <w:w w:val="100"/>
          <w:position w:val="0"/>
          <w:lang w:val="en-US" w:eastAsia="en-US" w:bidi="en-US"/>
        </w:rPr>
        <w:softHyphen/>
      </w:r>
      <w:r>
        <w:rPr>
          <w:rFonts w:hint="eastAsia" w:ascii="微软雅黑" w:hAnsi="微软雅黑" w:eastAsia="微软雅黑" w:cs="微软雅黑"/>
          <w:color w:val="000000"/>
          <w:spacing w:val="0"/>
          <w:w w:val="100"/>
          <w:position w:val="0"/>
          <w:lang w:val="en-US" w:eastAsia="en-US" w:bidi="en-US"/>
        </w:rPr>
        <w:t>bury) has defined academic disci</w:t>
      </w:r>
      <w:r>
        <w:rPr>
          <w:rFonts w:hint="eastAsia" w:ascii="微软雅黑" w:hAnsi="微软雅黑" w:eastAsia="微软雅黑" w:cs="微软雅黑"/>
          <w:color w:val="000000"/>
          <w:spacing w:val="0"/>
          <w:w w:val="100"/>
          <w:position w:val="0"/>
          <w:lang w:val="en-US" w:eastAsia="en-US" w:bidi="en-US"/>
        </w:rPr>
        <w:softHyphen/>
      </w:r>
      <w:r>
        <w:rPr>
          <w:rFonts w:hint="eastAsia" w:ascii="微软雅黑" w:hAnsi="微软雅黑" w:eastAsia="微软雅黑" w:cs="微软雅黑"/>
          <w:color w:val="000000"/>
          <w:spacing w:val="0"/>
          <w:w w:val="100"/>
          <w:position w:val="0"/>
          <w:lang w:val="en-US" w:eastAsia="en-US" w:bidi="en-US"/>
        </w:rPr>
        <w:t>plines, schools, and modes of thought and has had a transforma</w:t>
      </w:r>
      <w:r>
        <w:rPr>
          <w:rFonts w:hint="eastAsia" w:ascii="微软雅黑" w:hAnsi="微软雅黑" w:eastAsia="微软雅黑" w:cs="微软雅黑"/>
          <w:color w:val="000000"/>
          <w:spacing w:val="0"/>
          <w:w w:val="100"/>
          <w:position w:val="0"/>
          <w:lang w:val="en-US" w:eastAsia="en-US" w:bidi="en-US"/>
        </w:rPr>
        <w:softHyphen/>
      </w:r>
      <w:r>
        <w:rPr>
          <w:rFonts w:hint="eastAsia" w:ascii="微软雅黑" w:hAnsi="微软雅黑" w:eastAsia="微软雅黑" w:cs="微软雅黑"/>
          <w:color w:val="000000"/>
          <w:spacing w:val="0"/>
          <w:w w:val="100"/>
          <w:position w:val="0"/>
          <w:lang w:val="en-US" w:eastAsia="en-US" w:bidi="en-US"/>
        </w:rPr>
        <w:t>tive impact on fields including eco</w:t>
      </w:r>
      <w:r>
        <w:rPr>
          <w:rFonts w:hint="eastAsia" w:ascii="微软雅黑" w:hAnsi="微软雅黑" w:eastAsia="微软雅黑" w:cs="微软雅黑"/>
          <w:color w:val="000000"/>
          <w:spacing w:val="0"/>
          <w:w w:val="100"/>
          <w:position w:val="0"/>
          <w:lang w:val="en-US" w:eastAsia="en-US" w:bidi="en-US"/>
        </w:rPr>
        <w:softHyphen/>
      </w:r>
      <w:r>
        <w:rPr>
          <w:rFonts w:hint="eastAsia" w:ascii="微软雅黑" w:hAnsi="微软雅黑" w:eastAsia="微软雅黑" w:cs="微软雅黑"/>
          <w:color w:val="000000"/>
          <w:spacing w:val="0"/>
          <w:w w:val="100"/>
          <w:position w:val="0"/>
          <w:lang w:val="en-US" w:eastAsia="en-US" w:bidi="en-US"/>
        </w:rPr>
        <w:t>nomics, science, energy production, mathematics, medicine, law, busi</w:t>
      </w:r>
      <w:r>
        <w:rPr>
          <w:rFonts w:hint="eastAsia" w:ascii="微软雅黑" w:hAnsi="微软雅黑" w:eastAsia="微软雅黑" w:cs="微软雅黑"/>
          <w:color w:val="000000"/>
          <w:spacing w:val="0"/>
          <w:w w:val="100"/>
          <w:position w:val="0"/>
          <w:lang w:val="en-US" w:eastAsia="en-US" w:bidi="en-US"/>
        </w:rPr>
        <w:softHyphen/>
      </w:r>
      <w:r>
        <w:rPr>
          <w:rFonts w:hint="eastAsia" w:ascii="微软雅黑" w:hAnsi="微软雅黑" w:eastAsia="微软雅黑" w:cs="微软雅黑"/>
          <w:color w:val="000000"/>
          <w:spacing w:val="0"/>
          <w:w w:val="100"/>
          <w:position w:val="0"/>
          <w:lang w:val="en-US" w:eastAsia="en-US" w:bidi="en-US"/>
        </w:rPr>
        <w:t>ness, religion,policy, sociology, ar</w:t>
      </w:r>
      <w:r>
        <w:rPr>
          <w:rFonts w:hint="eastAsia" w:ascii="微软雅黑" w:hAnsi="微软雅黑" w:eastAsia="微软雅黑" w:cs="微软雅黑"/>
          <w:color w:val="000000"/>
          <w:spacing w:val="0"/>
          <w:w w:val="100"/>
          <w:position w:val="0"/>
          <w:lang w:val="en-US" w:eastAsia="en-US" w:bidi="en-US"/>
        </w:rPr>
        <w:softHyphen/>
      </w:r>
      <w:r>
        <w:rPr>
          <w:rFonts w:hint="eastAsia" w:ascii="微软雅黑" w:hAnsi="微软雅黑" w:eastAsia="微软雅黑" w:cs="微软雅黑"/>
          <w:color w:val="000000"/>
          <w:spacing w:val="0"/>
          <w:w w:val="100"/>
          <w:position w:val="0"/>
          <w:lang w:val="en-US" w:eastAsia="en-US" w:bidi="en-US"/>
        </w:rPr>
        <w:t>cheology, and historical,cultural and literary analysis.We have always drawn the most original agen</w:t>
      </w:r>
      <w:r>
        <w:rPr>
          <w:rFonts w:hint="eastAsia" w:ascii="微软雅黑" w:hAnsi="微软雅黑" w:eastAsia="微软雅黑" w:cs="微软雅黑"/>
          <w:color w:val="000000"/>
          <w:spacing w:val="0"/>
          <w:w w:val="100"/>
          <w:position w:val="0"/>
          <w:lang w:val="en-US" w:eastAsia="en-US" w:bidi="en-US"/>
        </w:rPr>
        <w:softHyphen/>
      </w:r>
      <w:r>
        <w:rPr>
          <w:rFonts w:hint="eastAsia" w:ascii="微软雅黑" w:hAnsi="微软雅黑" w:eastAsia="微软雅黑" w:cs="微软雅黑"/>
          <w:color w:val="000000"/>
          <w:spacing w:val="0"/>
          <w:w w:val="100"/>
          <w:position w:val="0"/>
          <w:lang w:val="en-US" w:eastAsia="en-US" w:bidi="en-US"/>
        </w:rPr>
        <w:t>da-setting faculty and students,</w:t>
      </w:r>
    </w:p>
    <w:p>
      <w:pPr>
        <w:pStyle w:val="20"/>
        <w:keepNext w:val="0"/>
        <w:keepLines w:val="0"/>
        <w:widowControl w:val="0"/>
        <w:shd w:val="clear" w:color="auto" w:fill="auto"/>
        <w:bidi w:val="0"/>
        <w:spacing w:before="0" w:after="0"/>
        <w:ind w:left="0" w:right="0" w:firstLine="560"/>
        <w:jc w:val="both"/>
        <w:rPr>
          <w:rFonts w:hint="eastAsia" w:ascii="微软雅黑" w:hAnsi="微软雅黑" w:eastAsia="微软雅黑" w:cs="微软雅黑"/>
        </w:rPr>
      </w:pPr>
      <w:r>
        <w:rPr>
          <w:rFonts w:hint="eastAsia" w:ascii="微软雅黑" w:hAnsi="微软雅黑" w:eastAsia="微软雅黑" w:cs="微软雅黑"/>
        </w:rPr>
        <w:drawing>
          <wp:anchor distT="63500" distB="810260" distL="173990" distR="152400" simplePos="0" relativeHeight="251660288" behindDoc="0" locked="0" layoutInCell="1" allowOverlap="1">
            <wp:simplePos x="0" y="0"/>
            <wp:positionH relativeFrom="page">
              <wp:posOffset>3785235</wp:posOffset>
            </wp:positionH>
            <wp:positionV relativeFrom="margin">
              <wp:posOffset>540385</wp:posOffset>
            </wp:positionV>
            <wp:extent cx="3584575" cy="3242945"/>
            <wp:effectExtent l="0" t="0" r="15875" b="14605"/>
            <wp:wrapSquare wrapText="bothSides"/>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9"/>
                    <a:stretch>
                      <a:fillRect/>
                    </a:stretch>
                  </pic:blipFill>
                  <pic:spPr>
                    <a:xfrm>
                      <a:off x="0" y="0"/>
                      <a:ext cx="3584575" cy="3242945"/>
                    </a:xfrm>
                    <a:prstGeom prst="rect">
                      <a:avLst/>
                    </a:prstGeom>
                  </pic:spPr>
                </pic:pic>
              </a:graphicData>
            </a:graphic>
          </wp:anchor>
        </w:drawing>
      </w:r>
      <w:r>
        <w:rPr>
          <w:rFonts w:hint="eastAsia" w:ascii="微软雅黑" w:hAnsi="微软雅黑" w:eastAsia="微软雅黑" w:cs="微软雅黑"/>
        </w:rPr>
        <mc:AlternateContent>
          <mc:Choice Requires="wps">
            <w:drawing>
              <wp:anchor distT="3428365" distB="63500" distL="152400" distR="192405" simplePos="0" relativeHeight="251660288" behindDoc="0" locked="0" layoutInCell="1" allowOverlap="1">
                <wp:simplePos x="0" y="0"/>
                <wp:positionH relativeFrom="page">
                  <wp:posOffset>3763645</wp:posOffset>
                </wp:positionH>
                <wp:positionV relativeFrom="margin">
                  <wp:posOffset>3905250</wp:posOffset>
                </wp:positionV>
                <wp:extent cx="3562985" cy="621665"/>
                <wp:effectExtent l="0" t="0" r="0" b="0"/>
                <wp:wrapSquare wrapText="bothSides"/>
                <wp:docPr id="9" name="Shape 9"/>
                <wp:cNvGraphicFramePr/>
                <a:graphic xmlns:a="http://schemas.openxmlformats.org/drawingml/2006/main">
                  <a:graphicData uri="http://schemas.microsoft.com/office/word/2010/wordprocessingShape">
                    <wps:wsp>
                      <wps:cNvSpPr txBox="1"/>
                      <wps:spPr>
                        <a:xfrm>
                          <a:off x="0" y="0"/>
                          <a:ext cx="3562985" cy="621665"/>
                        </a:xfrm>
                        <a:prstGeom prst="rect">
                          <a:avLst/>
                        </a:prstGeom>
                        <a:noFill/>
                      </wps:spPr>
                      <wps:txbx>
                        <w:txbxContent>
                          <w:p>
                            <w:pPr>
                              <w:pStyle w:val="10"/>
                              <w:keepNext w:val="0"/>
                              <w:keepLines w:val="0"/>
                              <w:widowControl w:val="0"/>
                              <w:shd w:val="clear" w:color="auto" w:fill="auto"/>
                              <w:bidi w:val="0"/>
                              <w:spacing w:before="0" w:after="0" w:line="228" w:lineRule="auto"/>
                              <w:ind w:left="0" w:right="0" w:firstLine="0"/>
                              <w:jc w:val="left"/>
                              <w:rPr>
                                <w:sz w:val="44"/>
                                <w:szCs w:val="44"/>
                              </w:rPr>
                            </w:pPr>
                            <w:r>
                              <w:rPr>
                                <w:rFonts w:ascii="Times New Roman" w:hAnsi="Times New Roman" w:eastAsia="Times New Roman" w:cs="Times New Roman"/>
                                <w:b/>
                                <w:bCs/>
                                <w:color w:val="A83A3F"/>
                                <w:spacing w:val="0"/>
                                <w:w w:val="100"/>
                                <w:position w:val="0"/>
                                <w:sz w:val="44"/>
                                <w:szCs w:val="44"/>
                                <w:lang w:val="en-US" w:eastAsia="en-US" w:bidi="en-US"/>
                              </w:rPr>
                              <w:t>Thayne M. McCulloh, D.Phil. President</w:t>
                            </w:r>
                          </w:p>
                        </w:txbxContent>
                      </wps:txbx>
                      <wps:bodyPr lIns="0" tIns="0" rIns="0" bIns="0">
                        <a:noAutofit/>
                      </wps:bodyPr>
                    </wps:wsp>
                  </a:graphicData>
                </a:graphic>
              </wp:anchor>
            </w:drawing>
          </mc:Choice>
          <mc:Fallback>
            <w:pict>
              <v:shape id="Shape 9" o:spid="_x0000_s1026" o:spt="202" type="#_x0000_t202" style="position:absolute;left:0pt;margin-left:296.35pt;margin-top:307.5pt;height:48.95pt;width:280.55pt;mso-position-horizontal-relative:page;mso-position-vertical-relative:margin;mso-wrap-distance-bottom:5pt;mso-wrap-distance-left:12pt;mso-wrap-distance-right:15.15pt;mso-wrap-distance-top:269.95pt;z-index:251660288;mso-width-relative:page;mso-height-relative:page;" filled="f" stroked="f" coordsize="21600,21600" o:gfxdata="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liJQY2gAAAAwBAAAP&#10;AAAAAAAAAAEAIAAAACIAAABkcnMvZG93bnJldi54bWxQSwECFAAUAAAACACHTuJAB71KaKQBAABk&#10;AwAADgAAAAAAAAABACAAAAApAQAAZHJzL2Uyb0RvYy54bWxQSwUGAAAAAAYABgBZAQAAPwUAAAAA&#10;">
                <v:fill on="f" focussize="0,0"/>
                <v:stroke on="f"/>
                <v:imagedata o:title=""/>
                <o:lock v:ext="edit" aspectratio="f"/>
                <v:textbox inset="0mm,0mm,0mm,0mm">
                  <w:txbxContent>
                    <w:p>
                      <w:pPr>
                        <w:pStyle w:val="10"/>
                        <w:keepNext w:val="0"/>
                        <w:keepLines w:val="0"/>
                        <w:widowControl w:val="0"/>
                        <w:shd w:val="clear" w:color="auto" w:fill="auto"/>
                        <w:bidi w:val="0"/>
                        <w:spacing w:before="0" w:after="0" w:line="228" w:lineRule="auto"/>
                        <w:ind w:left="0" w:right="0" w:firstLine="0"/>
                        <w:jc w:val="left"/>
                        <w:rPr>
                          <w:sz w:val="44"/>
                          <w:szCs w:val="44"/>
                        </w:rPr>
                      </w:pPr>
                      <w:r>
                        <w:rPr>
                          <w:rFonts w:ascii="Times New Roman" w:hAnsi="Times New Roman" w:eastAsia="Times New Roman" w:cs="Times New Roman"/>
                          <w:b/>
                          <w:bCs/>
                          <w:color w:val="A83A3F"/>
                          <w:spacing w:val="0"/>
                          <w:w w:val="100"/>
                          <w:position w:val="0"/>
                          <w:sz w:val="44"/>
                          <w:szCs w:val="44"/>
                          <w:lang w:val="en-US" w:eastAsia="en-US" w:bidi="en-US"/>
                        </w:rPr>
                        <w:t>Thayne M. McCulloh, D.Phil. President</w:t>
                      </w:r>
                    </w:p>
                  </w:txbxContent>
                </v:textbox>
                <w10:wrap type="square"/>
              </v:shape>
            </w:pict>
          </mc:Fallback>
        </mc:AlternateContent>
      </w:r>
      <w:r>
        <w:rPr>
          <w:rFonts w:hint="eastAsia" w:ascii="微软雅黑" w:hAnsi="微软雅黑" w:eastAsia="微软雅黑" w:cs="微软雅黑"/>
          <w:color w:val="000000"/>
          <w:spacing w:val="0"/>
          <w:w w:val="100"/>
          <w:position w:val="0"/>
          <w:lang w:val="en-US" w:eastAsia="en-US" w:bidi="en-US"/>
        </w:rPr>
        <w:t>who work together in an interactive and genuinely multidisciplinary atmo</w:t>
      </w:r>
      <w:r>
        <w:rPr>
          <w:rFonts w:hint="eastAsia" w:ascii="微软雅黑" w:hAnsi="微软雅黑" w:eastAsia="微软雅黑" w:cs="微软雅黑"/>
          <w:color w:val="000000"/>
          <w:spacing w:val="0"/>
          <w:w w:val="100"/>
          <w:position w:val="0"/>
          <w:lang w:val="en-US" w:eastAsia="en-US" w:bidi="en-US"/>
        </w:rPr>
        <w:softHyphen/>
      </w:r>
      <w:r>
        <w:rPr>
          <w:rFonts w:hint="eastAsia" w:ascii="微软雅黑" w:hAnsi="微软雅黑" w:eastAsia="微软雅黑" w:cs="微软雅黑"/>
          <w:color w:val="000000"/>
          <w:spacing w:val="0"/>
          <w:w w:val="100"/>
          <w:position w:val="0"/>
          <w:lang w:val="en-US" w:eastAsia="en-US" w:bidi="en-US"/>
        </w:rPr>
        <w:t>sphere. Students from the College, graduate schools, and professional schools have been empowered by their education and have become leaders in virtually every area of endeavor.</w:t>
      </w:r>
    </w:p>
    <w:p>
      <w:pPr>
        <w:pStyle w:val="20"/>
        <w:keepNext w:val="0"/>
        <w:keepLines w:val="0"/>
        <w:widowControl w:val="0"/>
        <w:shd w:val="clear" w:color="auto" w:fill="auto"/>
        <w:bidi w:val="0"/>
        <w:spacing w:before="0" w:after="0"/>
        <w:ind w:left="0" w:right="0" w:firstLine="560"/>
        <w:jc w:val="both"/>
        <w:rPr>
          <w:rFonts w:hint="eastAsia" w:ascii="微软雅黑" w:hAnsi="微软雅黑" w:eastAsia="微软雅黑" w:cs="微软雅黑"/>
        </w:rPr>
      </w:pPr>
      <w:r>
        <w:rPr>
          <w:rFonts w:hint="eastAsia" w:ascii="微软雅黑" w:hAnsi="微软雅黑" w:eastAsia="微软雅黑" w:cs="微软雅黑"/>
          <w:color w:val="000000"/>
          <w:spacing w:val="0"/>
          <w:w w:val="100"/>
          <w:position w:val="0"/>
          <w:lang w:val="en-US" w:eastAsia="en-US" w:bidi="en-US"/>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global presence with our own facilities in Hong Kong, Delhi, Beijing, London, Paris, and Singapore, active educational programs in the College in locations throughout the world, and the ongoing interaction of scholars and students at work with col</w:t>
      </w:r>
      <w:r>
        <w:rPr>
          <w:rFonts w:hint="eastAsia" w:ascii="微软雅黑" w:hAnsi="微软雅黑" w:eastAsia="微软雅黑" w:cs="微软雅黑"/>
          <w:color w:val="000000"/>
          <w:spacing w:val="0"/>
          <w:w w:val="100"/>
          <w:position w:val="0"/>
          <w:lang w:val="en-US" w:eastAsia="en-US" w:bidi="en-US"/>
        </w:rPr>
        <w:softHyphen/>
      </w:r>
      <w:r>
        <w:rPr>
          <w:rFonts w:hint="eastAsia" w:ascii="微软雅黑" w:hAnsi="微软雅黑" w:eastAsia="微软雅黑" w:cs="微软雅黑"/>
          <w:color w:val="000000"/>
          <w:spacing w:val="0"/>
          <w:w w:val="100"/>
          <w:position w:val="0"/>
          <w:lang w:val="en-US" w:eastAsia="en-US" w:bidi="en-US"/>
        </w:rPr>
        <w:t>leagues from around the globe.</w:t>
      </w:r>
    </w:p>
    <w:p>
      <w:pPr>
        <w:pStyle w:val="20"/>
        <w:keepNext w:val="0"/>
        <w:keepLines w:val="0"/>
        <w:widowControl w:val="0"/>
        <w:shd w:val="clear" w:color="auto" w:fill="auto"/>
        <w:bidi w:val="0"/>
        <w:spacing w:before="0" w:after="0"/>
        <w:ind w:left="0" w:right="0" w:firstLine="560"/>
        <w:jc w:val="both"/>
        <w:rPr>
          <w:rFonts w:hint="eastAsia" w:ascii="微软雅黑" w:hAnsi="微软雅黑" w:eastAsia="微软雅黑" w:cs="微软雅黑"/>
        </w:rPr>
      </w:pPr>
      <w:r>
        <w:rPr>
          <w:rFonts w:hint="eastAsia" w:ascii="微软雅黑" w:hAnsi="微软雅黑" w:eastAsia="微软雅黑" w:cs="微软雅黑"/>
          <w:color w:val="000000"/>
          <w:spacing w:val="0"/>
          <w:w w:val="100"/>
          <w:position w:val="0"/>
          <w:lang w:val="en-US" w:eastAsia="en-US" w:bidi="en-US"/>
        </w:rPr>
        <w:t>Thank you especially to our dedicated staff and faculty, who are focused on creating an unparalleled student experience and who live our mission of creating a community of support and engagement. Of course, none of it would be possible without all of our benefactors.</w:t>
      </w:r>
    </w:p>
    <w:p>
      <w:pPr>
        <w:pStyle w:val="20"/>
        <w:keepNext w:val="0"/>
        <w:keepLines w:val="0"/>
        <w:widowControl w:val="0"/>
        <w:shd w:val="clear" w:color="auto" w:fill="auto"/>
        <w:bidi w:val="0"/>
        <w:spacing w:before="0" w:after="0"/>
        <w:ind w:left="0" w:right="0" w:firstLine="560"/>
        <w:jc w:val="both"/>
        <w:rPr>
          <w:rFonts w:hint="eastAsia" w:ascii="微软雅黑" w:hAnsi="微软雅黑" w:eastAsia="微软雅黑" w:cs="微软雅黑"/>
        </w:rPr>
      </w:pPr>
      <w:r>
        <w:rPr>
          <w:rFonts w:hint="eastAsia" w:ascii="微软雅黑" w:hAnsi="微软雅黑" w:eastAsia="微软雅黑" w:cs="微软雅黑"/>
        </w:rPr>
        <mc:AlternateContent>
          <mc:Choice Requires="wps">
            <w:drawing>
              <wp:anchor distT="0" distB="0" distL="114300" distR="114300" simplePos="0" relativeHeight="251660288" behindDoc="0" locked="0" layoutInCell="1" allowOverlap="1">
                <wp:simplePos x="0" y="0"/>
                <wp:positionH relativeFrom="page">
                  <wp:posOffset>5726430</wp:posOffset>
                </wp:positionH>
                <wp:positionV relativeFrom="margin">
                  <wp:posOffset>9565640</wp:posOffset>
                </wp:positionV>
                <wp:extent cx="1402080" cy="283210"/>
                <wp:effectExtent l="0" t="0" r="0" b="0"/>
                <wp:wrapSquare wrapText="left"/>
                <wp:docPr id="11" name="Shape 11"/>
                <wp:cNvGraphicFramePr/>
                <a:graphic xmlns:a="http://schemas.openxmlformats.org/drawingml/2006/main">
                  <a:graphicData uri="http://schemas.microsoft.com/office/word/2010/wordprocessingShape">
                    <wps:wsp>
                      <wps:cNvSpPr txBox="1"/>
                      <wps:spPr>
                        <a:xfrm>
                          <a:off x="0" y="0"/>
                          <a:ext cx="1402080" cy="283210"/>
                        </a:xfrm>
                        <a:prstGeom prst="rect">
                          <a:avLst/>
                        </a:prstGeom>
                        <a:noFill/>
                      </wps:spPr>
                      <wps:txbx>
                        <w:txbxContent>
                          <w:p>
                            <w:pPr>
                              <w:pStyle w:val="1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With gratitude,</w:t>
                            </w:r>
                          </w:p>
                        </w:txbxContent>
                      </wps:txbx>
                      <wps:bodyPr wrap="none" lIns="0" tIns="0" rIns="0" bIns="0">
                        <a:noAutofit/>
                      </wps:bodyPr>
                    </wps:wsp>
                  </a:graphicData>
                </a:graphic>
              </wp:anchor>
            </w:drawing>
          </mc:Choice>
          <mc:Fallback>
            <w:pict>
              <v:shape id="Shape 11" o:spid="_x0000_s1026" o:spt="202" type="#_x0000_t202" style="position:absolute;left:0pt;margin-left:450.9pt;margin-top:753.2pt;height:22.3pt;width:110.4pt;mso-position-horizontal-relative:page;mso-position-vertical-relative:margin;mso-wrap-distance-bottom:0pt;mso-wrap-distance-left:9pt;mso-wrap-distance-right:9pt;mso-wrap-distance-top:0pt;mso-wrap-style:none;z-index:251660288;mso-width-relative:page;mso-height-relative:page;" filled="f" stroked="f" coordsize="21600,21600" o:gfxdata="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iI1lZ2AAA&#10;AA4BAAAPAAAAAAAAAAEAIAAAACIAAABkcnMvZG93bnJldi54bWxQSwECFAAUAAAACACHTuJAvk5N&#10;mKwBAAByAwAADgAAAAAAAAABACAAAAAnAQAAZHJzL2Uyb0RvYy54bWxQSwUGAAAAAAYABgBZAQAA&#10;RQUAAAAA&#10;">
                <v:fill on="f" focussize="0,0"/>
                <v:stroke on="f"/>
                <v:imagedata o:title=""/>
                <o:lock v:ext="edit" aspectratio="f"/>
                <v:textbox inset="0mm,0mm,0mm,0mm">
                  <w:txbxContent>
                    <w:p>
                      <w:pPr>
                        <w:pStyle w:val="1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With gratitude,</w:t>
                      </w:r>
                    </w:p>
                  </w:txbxContent>
                </v:textbox>
                <w10:wrap type="square" side="left"/>
              </v:shape>
            </w:pict>
          </mc:Fallback>
        </mc:AlternateContent>
      </w:r>
      <w:r>
        <w:rPr>
          <w:rFonts w:hint="eastAsia" w:ascii="微软雅黑" w:hAnsi="微软雅黑" w:eastAsia="微软雅黑" w:cs="微软雅黑"/>
          <w:color w:val="000000"/>
          <w:spacing w:val="0"/>
          <w:w w:val="100"/>
          <w:position w:val="0"/>
          <w:lang w:val="en-US" w:eastAsia="en-US" w:bidi="en-US"/>
        </w:rPr>
        <w:t>We are grateful for every one of you. I hope you and your families have a safe and enjoyable summer as we prepare for all of the great things that lie ahead for CIW.</w:t>
      </w:r>
    </w:p>
    <w:p>
      <w:pPr>
        <w:widowControl w:val="0"/>
        <w:jc w:val="center"/>
        <w:rPr>
          <w:rFonts w:hint="eastAsia" w:ascii="微软雅黑" w:hAnsi="微软雅黑" w:eastAsia="微软雅黑" w:cs="微软雅黑"/>
          <w:sz w:val="2"/>
          <w:szCs w:val="2"/>
        </w:rPr>
      </w:pPr>
      <w:r>
        <w:rPr>
          <w:rFonts w:hint="eastAsia" w:ascii="微软雅黑" w:hAnsi="微软雅黑" w:eastAsia="微软雅黑" w:cs="微软雅黑"/>
        </w:rPr>
        <w:drawing>
          <wp:inline distT="0" distB="0" distL="114300" distR="114300">
            <wp:extent cx="7559040" cy="3694430"/>
            <wp:effectExtent l="0" t="0" r="3810" b="1270"/>
            <wp:docPr id="13" name="Picutre 13"/>
            <wp:cNvGraphicFramePr/>
            <a:graphic xmlns:a="http://schemas.openxmlformats.org/drawingml/2006/main">
              <a:graphicData uri="http://schemas.openxmlformats.org/drawingml/2006/picture">
                <pic:pic xmlns:pic="http://schemas.openxmlformats.org/drawingml/2006/picture">
                  <pic:nvPicPr>
                    <pic:cNvPr id="13" name="Picutre 13"/>
                    <pic:cNvPicPr/>
                  </pic:nvPicPr>
                  <pic:blipFill>
                    <a:blip r:embed="rId10"/>
                    <a:stretch>
                      <a:fillRect/>
                    </a:stretch>
                  </pic:blipFill>
                  <pic:spPr>
                    <a:xfrm>
                      <a:off x="0" y="0"/>
                      <a:ext cx="7559040" cy="3694430"/>
                    </a:xfrm>
                    <a:prstGeom prst="rect">
                      <a:avLst/>
                    </a:prstGeom>
                  </pic:spPr>
                </pic:pic>
              </a:graphicData>
            </a:graphic>
          </wp:inline>
        </w:drawing>
      </w:r>
    </w:p>
    <w:p>
      <w:pPr>
        <w:widowControl w:val="0"/>
        <w:spacing w:after="759" w:line="1" w:lineRule="exact"/>
        <w:rPr>
          <w:rFonts w:hint="eastAsia" w:ascii="微软雅黑" w:hAnsi="微软雅黑" w:eastAsia="微软雅黑" w:cs="微软雅黑"/>
        </w:rPr>
      </w:pPr>
    </w:p>
    <w:p>
      <w:pPr>
        <w:pStyle w:val="36"/>
        <w:keepNext w:val="0"/>
        <w:keepLines w:val="0"/>
        <w:widowControl w:val="0"/>
        <w:shd w:val="clear" w:color="auto" w:fill="auto"/>
        <w:bidi w:val="0"/>
        <w:spacing w:before="0" w:after="59" w:line="240" w:lineRule="auto"/>
        <w:ind w:right="0" w:firstLine="0"/>
        <w:jc w:val="left"/>
        <w:rPr>
          <w:rFonts w:hint="eastAsia" w:ascii="微软雅黑" w:hAnsi="微软雅黑" w:eastAsia="微软雅黑" w:cs="微软雅黑"/>
          <w:spacing w:val="0"/>
          <w:position w:val="0"/>
          <w:lang w:val="en-US" w:eastAsia="en-US" w:bidi="en-US"/>
        </w:rPr>
      </w:pPr>
      <w:r>
        <w:rPr>
          <w:rFonts w:hint="eastAsia" w:ascii="微软雅黑" w:hAnsi="微软雅黑" w:eastAsia="微软雅黑" w:cs="微软雅黑"/>
          <w:spacing w:val="0"/>
          <w:position w:val="0"/>
          <w:lang w:val="en-US" w:eastAsia="en-US" w:bidi="en-US"/>
        </w:rPr>
        <w:t>The Chubb Institute（Westbury）</w:t>
      </w:r>
    </w:p>
    <w:p>
      <w:pPr>
        <w:pStyle w:val="36"/>
        <w:keepNext w:val="0"/>
        <w:keepLines w:val="0"/>
        <w:widowControl w:val="0"/>
        <w:shd w:val="clear" w:color="auto" w:fill="auto"/>
        <w:bidi w:val="0"/>
        <w:spacing w:before="0" w:after="59" w:line="240" w:lineRule="auto"/>
        <w:ind w:right="0" w:firstLine="0"/>
        <w:jc w:val="left"/>
        <w:rPr>
          <w:rFonts w:hint="eastAsia" w:ascii="微软雅黑" w:hAnsi="微软雅黑" w:eastAsia="微软雅黑" w:cs="微软雅黑"/>
          <w:spacing w:val="0"/>
          <w:position w:val="0"/>
          <w:sz w:val="24"/>
          <w:szCs w:val="24"/>
          <w:lang w:val="en-US" w:eastAsia="en-US" w:bidi="en-US"/>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【权威资质与荣誉】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Authority Cualification and Certification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01、中国教育部涉外监管网认可院校。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02、美国独立院校联盟认证。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03、中华人民共和国驻美大使馆教育处认证。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04、美国联邦移民局（U.S.Citizenship and lmmigration Ser-vice）授权录取非移民国际学生。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05、学位可获得美国公证认证---美国最权威的政府文件，由美国律师、美国州政府以及中国驻美总领事馆对学历的认证。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06、学位可获得ICAAE学位文凭认证---具有高度的权威和良好的声誉，得到了大学、公证、劳务等部门及学位评估机构的认可。ICAAE评估报告确保取得的学位文凭得到公正准确的评估。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color w:val="333333"/>
          <w:u w:val="none"/>
          <w:bdr w:val="none" w:color="auto" w:sz="0" w:space="0"/>
        </w:rPr>
        <w:drawing>
          <wp:inline distT="0" distB="0" distL="114300" distR="114300">
            <wp:extent cx="7096125" cy="1562100"/>
            <wp:effectExtent l="0" t="0" r="9525" b="0"/>
            <wp:docPr id="2" name="图片 1" descr="IMG_2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7096125" cy="1562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教育涉外监管信息网可查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http://jsj.moe.gov.cn/news/1/199.shtml</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选择国外院校→美国→New York→The Chubb Institute（Westbury）</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color w:val="333333"/>
          <w:u w:val="none"/>
          <w:bdr w:val="none" w:color="auto" w:sz="0" w:space="0"/>
        </w:rPr>
        <w:drawing>
          <wp:inline distT="0" distB="0" distL="114300" distR="114300">
            <wp:extent cx="4572000" cy="4162425"/>
            <wp:effectExtent l="0" t="0" r="0" b="9525"/>
            <wp:docPr id="10" name="图片 2" descr="IMG_25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13"/>
                    <a:stretch>
                      <a:fillRect/>
                    </a:stretch>
                  </pic:blipFill>
                  <pic:spPr>
                    <a:xfrm>
                      <a:off x="0" y="0"/>
                      <a:ext cx="4572000" cy="4162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美国教育部登记备案正规院校：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https://www.ed.gov/</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选择College accreditation→look up a school→The Chubb Institute-Westbury</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color w:val="333333"/>
          <w:u w:val="none"/>
          <w:bdr w:val="none" w:color="auto" w:sz="0" w:space="0"/>
        </w:rPr>
        <w:drawing>
          <wp:inline distT="0" distB="0" distL="114300" distR="114300">
            <wp:extent cx="4572000" cy="2000250"/>
            <wp:effectExtent l="0" t="0" r="0" b="0"/>
            <wp:docPr id="12" name="图片 3" descr="IMG_25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14"/>
                    <a:stretch>
                      <a:fillRect/>
                    </a:stretch>
                  </pic:blipFill>
                  <pic:spPr>
                    <a:xfrm>
                      <a:off x="0" y="0"/>
                      <a:ext cx="4572000" cy="2000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课程优势Course advantage</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无需出国长期攻读，国内在职学习；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申请制，无需参加联考，录取率高；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无英文考核；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国内获得的学位证书与美国学校本部学习获得的学位证书具有同等资格和效力；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课程兼具国外先进理念与国内企业实际案例，开放互动式教学，更具指导意义；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可享受更多名校师资和课程体验；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课程师资都是资深教授和著名学者，具备丰富的心理学教学经验和实践经验，其中绝大部分教师均有海外研究、教学、访学或领衔国际教育研究项目的经历，学员可享受众多名校师资和课程体验。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课程设置Curriculum Provision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color w:val="333333"/>
          <w:u w:val="none"/>
          <w:bdr w:val="none" w:color="auto" w:sz="0" w:space="0"/>
        </w:rPr>
        <w:drawing>
          <wp:inline distT="0" distB="0" distL="114300" distR="114300">
            <wp:extent cx="6219825" cy="5067300"/>
            <wp:effectExtent l="0" t="0" r="9525" b="0"/>
            <wp:docPr id="15" name="图片 4" descr="IMG_25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9"/>
                    <pic:cNvPicPr>
                      <a:picLocks noChangeAspect="1"/>
                    </pic:cNvPicPr>
                  </pic:nvPicPr>
                  <pic:blipFill>
                    <a:blip r:embed="rId15"/>
                    <a:stretch>
                      <a:fillRect/>
                    </a:stretch>
                  </pic:blipFill>
                  <pic:spPr>
                    <a:xfrm>
                      <a:off x="0" y="0"/>
                      <a:ext cx="6219825" cy="5067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color w:val="333333"/>
          <w:u w:val="none"/>
          <w:bdr w:val="none" w:color="auto" w:sz="0" w:space="0"/>
        </w:rPr>
        <w:drawing>
          <wp:inline distT="0" distB="0" distL="114300" distR="114300">
            <wp:extent cx="6219825" cy="4238625"/>
            <wp:effectExtent l="0" t="0" r="9525" b="9525"/>
            <wp:docPr id="16" name="图片 5" descr="IMG_26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16"/>
                    <a:stretch>
                      <a:fillRect/>
                    </a:stretch>
                  </pic:blipFill>
                  <pic:spPr>
                    <a:xfrm>
                      <a:off x="0" y="0"/>
                      <a:ext cx="6219825" cy="4238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上述课程设置会根据学校需求适当调整，具体情况以学校最终决定的课程安排为准。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师资阵容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Faculty</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b/>
          <w:bCs/>
          <w:color w:val="333333"/>
          <w:u w:val="none"/>
          <w:bdr w:val="none" w:color="auto" w:sz="0" w:space="0"/>
        </w:rPr>
        <w:drawing>
          <wp:inline distT="0" distB="0" distL="114300" distR="114300">
            <wp:extent cx="5334000" cy="6991350"/>
            <wp:effectExtent l="0" t="0" r="0" b="0"/>
            <wp:docPr id="14" name="图片 6" descr="IMG_26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17"/>
                    <a:stretch>
                      <a:fillRect/>
                    </a:stretch>
                  </pic:blipFill>
                  <pic:spPr>
                    <a:xfrm>
                      <a:off x="0" y="0"/>
                      <a:ext cx="5334000" cy="6991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b/>
          <w:bCs/>
          <w:color w:val="333333"/>
          <w:u w:val="none"/>
          <w:bdr w:val="none" w:color="auto" w:sz="0" w:space="0"/>
        </w:rPr>
        <w:drawing>
          <wp:inline distT="0" distB="0" distL="114300" distR="114300">
            <wp:extent cx="5619750" cy="7162800"/>
            <wp:effectExtent l="0" t="0" r="0" b="0"/>
            <wp:docPr id="8" name="图片 7" descr="IMG_26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8"/>
                    <a:stretch>
                      <a:fillRect/>
                    </a:stretch>
                  </pic:blipFill>
                  <pic:spPr>
                    <a:xfrm>
                      <a:off x="0" y="0"/>
                      <a:ext cx="5619750" cy="7162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b/>
          <w:bCs/>
          <w:color w:val="333333"/>
          <w:u w:val="none"/>
          <w:bdr w:val="none" w:color="auto" w:sz="0" w:space="0"/>
        </w:rPr>
        <w:drawing>
          <wp:inline distT="0" distB="0" distL="114300" distR="114300">
            <wp:extent cx="6229350" cy="7267575"/>
            <wp:effectExtent l="0" t="0" r="0" b="9525"/>
            <wp:docPr id="4" name="图片 8" descr="IMG_26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9"/>
                    <a:stretch>
                      <a:fillRect/>
                    </a:stretch>
                  </pic:blipFill>
                  <pic:spPr>
                    <a:xfrm>
                      <a:off x="0" y="0"/>
                      <a:ext cx="6229350" cy="7267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入学须知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Admission Guidance</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入学条件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1、 大专学历，两年工作经验以上;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2、 本科或者本科以上学历；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申请材料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1、 申请表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2、 个人履历表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3、 电子证件照（护照尺寸）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4、 身份证/护照首页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5、 工作证明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6、 最高学位、学历证书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学制和教学形式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学制1-1.5年（学分制）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1、线上学习为主；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2、结合线下工作坊、游学、研讨会、论坛等；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3、学员按要求完成所修课程，提交论文，论文合格，即可获得硕士学位证书。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rPr>
      </w:pPr>
      <w:r>
        <w:rPr>
          <w:rFonts w:hint="eastAsia" w:ascii="微软雅黑" w:hAnsi="微软雅黑" w:eastAsia="微软雅黑" w:cs="微软雅黑"/>
          <w:color w:val="333333"/>
          <w:u w:val="none"/>
          <w:bdr w:val="none" w:color="auto" w:sz="0" w:space="0"/>
        </w:rPr>
        <w:drawing>
          <wp:inline distT="0" distB="0" distL="114300" distR="114300">
            <wp:extent cx="5648325" cy="2076450"/>
            <wp:effectExtent l="0" t="0" r="9525" b="0"/>
            <wp:docPr id="6" name="图片 9" descr="IMG_26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20"/>
                    <a:stretch>
                      <a:fillRect/>
                    </a:stretch>
                  </pic:blipFill>
                  <pic:spPr>
                    <a:xfrm>
                      <a:off x="0" y="0"/>
                      <a:ext cx="5648325" cy="20764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学员评价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Student Evaluation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魏先生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在工作人员的引领下，我们很高兴参观了阿里巴巴商学院，零距离 参观它独具特色的武侠文化与创新基因，深入了解阿里在员工关怀和人 力资源管理方面的创新举措，学习了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阿里如何打造幸福企业，体验科技的力量，并感受网络数字化浪潮 带来的成就。同时，我们还听了阿里巴巴商学院数字经济与管理系主任 的主题演讲《数字经济演化与商业模式创新》，分析了大数据全方面改 变着各行各业的经营方式和商业模式。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陈女士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通过实地参访腾讯，更深层次地体会到在互联网大数据时代，企业可 以通过对海量数据的挖掘与分析，快速准确地把握用户的个性化需求。对 客户的购买行为、消费数据进行采集与分析，了解客户对产品的态度及使 用产品后的满意度，以便及时改进与有效应对。同时，企业还能通过大数 据预测，发现潜在的发展方向，为企业节约成本抢占市场先机。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特色教学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Teaching Characteristics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案例教学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bookmarkStart w:id="10" w:name="_GoBack"/>
      <w:bookmarkEnd w:id="1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转型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曾经的互联网大佬百度，为何逐渐跌出互联网第一阵 营？魏则西事件之后百度为何停滞不前，几经转型业务 却不见起色？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直播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2019年双十一，薇娅直播带货突破70亿，是去年的3.5 倍。薇娅、李佳琦们靠什么吊打传统企业销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风口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快手一直坐在短视频的风口上等风来，为了何风来？ 它却被抖音赶超？虽然流量不如抖音,为什么快手网红 活得却远比抖音大V滋润？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十年前风云一时的门户三巨头：搜狐日益式微，新浪 剩下热搜苦苦挣扎，网易凭什么一直活跃在第一线？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抗衡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错失人人、失之饭否，王兴如何转身成就了美团网？ 美团靠什么超越拉手和窝窝，又如何与阿里系饿了么抗衡？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突围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从成立到 IPO，拼多多只用了3年。在左有淘宝、右有 京东的电商时代，拼多多如何突围成为一方霸主？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赶超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在 B2B 的江湖里，曾有“北慧聪，南阿里”，2003年 就上市的慧聪，为何被阿里巴巴彻底甩开？阿里巴巴是 如何靠中小企业成功的？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并购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在线旅游代理几乎被携程一统江湖，去哪儿如何快速成 长并应对携程的凌厉进攻？并购后它们又如融合发展壮 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Master of Business Administration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美国韦斯特伯里丘博学院MBA项目立足于培养国际商界精英，使有志于从事工商企业管理人士在财会、金融、管理和市场等诸多领域打下坚实基础。美国韦斯特伯里丘博学院置身于美国，了解国际市场变化、关注时代与科技进步，通过课程设置的及时调整，适应国际MBA教育需求，使学员不仅能够建立深厚的理论基础，还能迅速进入工作状态，因此深受美国及全世界用人单位欢迎。众多的美国韦斯特伯里丘博学院毕业生担任美国政府要员，并在美国IBM，MCl，ORACLE，WORLD BANK，LOCK HEED MARTI等著名跨国高科技公司担任职业经理。美国韦斯特伯里丘博学院MBA项目的专业方向包括：会计、运用经济学、数理运用、电子商务、财务管理、国际商业、信息系统管理、市场营销、医疗管理、人力资源管理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Style w:val="5"/>
          <w:rFonts w:hint="eastAsia" w:ascii="微软雅黑" w:hAnsi="微软雅黑" w:eastAsia="微软雅黑" w:cs="微软雅黑"/>
          <w:b/>
          <w:bCs/>
          <w:bdr w:val="none" w:color="auto" w:sz="0" w:space="0"/>
        </w:rPr>
        <w:t>学术研究The Chubb Institute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国际化战略与多元文化融合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一、面向成人，侧重学历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网上教育使在职成人能够不受时间和地点限制，方便地进入学习环境和获得学分。同时，网上教育还可以根据学生和社会的实际需要，方便地调整和设置市场欢迎的专业。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二、教授兼职，课程实用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美国韦斯特伯里丘博学院（CIW）的教授多半是公司总裁、高级信息主管、财务主管或专业研究人员。他们了解社会需求，拥有最新的工业理论与应用技术。从而保证了学生的学习质量。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美国韦斯特伯里丘博学院（CIM）的远程教育采用与别的大学相互承认学分的机制。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三、面向市场，机制灵活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bdr w:val="none" w:color="auto" w:sz="0" w:space="0"/>
        </w:rPr>
        <w:t>与传统的面授教育相比，远程教育可以使学生享受更完善的服务。学生可以不分学期，可以在任何时间和任何地点参加注册、学习和考试。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p>
    <w:p>
      <w:pPr>
        <w:pStyle w:val="36"/>
        <w:keepNext w:val="0"/>
        <w:keepLines w:val="0"/>
        <w:widowControl w:val="0"/>
        <w:shd w:val="clear" w:color="auto" w:fill="auto"/>
        <w:bidi w:val="0"/>
        <w:spacing w:before="0" w:after="59" w:line="240" w:lineRule="auto"/>
        <w:ind w:right="0" w:firstLine="0"/>
        <w:jc w:val="left"/>
        <w:rPr>
          <w:rFonts w:hint="eastAsia" w:ascii="微软雅黑" w:hAnsi="微软雅黑" w:eastAsia="微软雅黑" w:cs="微软雅黑"/>
          <w:spacing w:val="0"/>
          <w:position w:val="0"/>
          <w:sz w:val="24"/>
          <w:szCs w:val="24"/>
          <w:lang w:val="en-US" w:eastAsia="en-US" w:bidi="en-US"/>
        </w:rPr>
      </w:pPr>
    </w:p>
    <w:sectPr>
      <w:footnotePr>
        <w:numFmt w:val="decimal"/>
      </w:footnotePr>
      <w:pgSz w:w="12188" w:h="16838"/>
      <w:pgMar w:top="419" w:right="565" w:bottom="0" w:left="795" w:header="0"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Segoe UI Variable Text">
    <w:panose1 w:val="00000000000000000000"/>
    <w:charset w:val="00"/>
    <w:family w:val="auto"/>
    <w:pitch w:val="default"/>
    <w:sig w:usb0="A00002FF" w:usb1="0000000B" w:usb2="00000000" w:usb3="00000000" w:csb0="2000019F" w:csb1="00000000"/>
  </w:font>
  <w:font w:name="Perpetua Titling MT">
    <w:panose1 w:val="02020502060505020804"/>
    <w:charset w:val="00"/>
    <w:family w:val="auto"/>
    <w:pitch w:val="default"/>
    <w:sig w:usb0="00000003" w:usb1="00000000" w:usb2="00000000" w:usb3="00000000" w:csb0="20000001" w:csb1="00000000"/>
  </w:font>
  <w:font w:name="Segoe Fluent Icons">
    <w:panose1 w:val="050A0102010101010101"/>
    <w:charset w:val="00"/>
    <w:family w:val="auto"/>
    <w:pitch w:val="default"/>
    <w:sig w:usb0="00000000" w:usb1="1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docVars>
    <w:docVar w:name="commondata" w:val="eyJoZGlkIjoiZDYyYWU3OWJmMjVhYWExMDJhYTQwZDkyZTU5MDY5NGIifQ=="/>
  </w:docVars>
  <w:rsids>
    <w:rsidRoot w:val="00000000"/>
    <w:rsid w:val="6DBA32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4">
    <w:name w:val="Default Paragraph Fon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 w:type="character" w:customStyle="1" w:styleId="7">
    <w:name w:val="Picture caption|1_"/>
    <w:basedOn w:val="4"/>
    <w:link w:val="8"/>
    <w:uiPriority w:val="0"/>
    <w:rPr>
      <w:b/>
      <w:bCs/>
      <w:color w:val="D1A374"/>
      <w:sz w:val="11"/>
      <w:szCs w:val="11"/>
      <w:u w:val="none"/>
      <w:shd w:val="clear" w:color="auto" w:fill="auto"/>
    </w:rPr>
  </w:style>
  <w:style w:type="paragraph" w:customStyle="1" w:styleId="8">
    <w:name w:val="Picture caption|1"/>
    <w:basedOn w:val="1"/>
    <w:link w:val="7"/>
    <w:uiPriority w:val="0"/>
    <w:pPr>
      <w:widowControl w:val="0"/>
      <w:shd w:val="clear" w:color="auto" w:fill="auto"/>
    </w:pPr>
    <w:rPr>
      <w:b/>
      <w:bCs/>
      <w:color w:val="D1A374"/>
      <w:sz w:val="11"/>
      <w:szCs w:val="11"/>
      <w:u w:val="none"/>
      <w:shd w:val="clear" w:color="auto" w:fill="auto"/>
    </w:rPr>
  </w:style>
  <w:style w:type="character" w:customStyle="1" w:styleId="9">
    <w:name w:val="Other|1_"/>
    <w:basedOn w:val="4"/>
    <w:link w:val="10"/>
    <w:qFormat/>
    <w:uiPriority w:val="0"/>
    <w:rPr>
      <w:sz w:val="30"/>
      <w:szCs w:val="30"/>
      <w:u w:val="none"/>
      <w:shd w:val="clear" w:color="auto" w:fill="auto"/>
    </w:rPr>
  </w:style>
  <w:style w:type="paragraph" w:customStyle="1" w:styleId="10">
    <w:name w:val="Other|1"/>
    <w:basedOn w:val="1"/>
    <w:link w:val="9"/>
    <w:uiPriority w:val="0"/>
    <w:pPr>
      <w:widowControl w:val="0"/>
      <w:shd w:val="clear" w:color="auto" w:fill="auto"/>
      <w:spacing w:line="293" w:lineRule="auto"/>
      <w:ind w:firstLine="400"/>
    </w:pPr>
    <w:rPr>
      <w:sz w:val="30"/>
      <w:szCs w:val="30"/>
      <w:u w:val="none"/>
      <w:shd w:val="clear" w:color="auto" w:fill="auto"/>
    </w:rPr>
  </w:style>
  <w:style w:type="character" w:customStyle="1" w:styleId="11">
    <w:name w:val="Body text|1_"/>
    <w:basedOn w:val="4"/>
    <w:link w:val="12"/>
    <w:uiPriority w:val="0"/>
    <w:rPr>
      <w:rFonts w:ascii="宋体" w:hAnsi="宋体" w:eastAsia="宋体" w:cs="宋体"/>
      <w:sz w:val="30"/>
      <w:szCs w:val="30"/>
      <w:u w:val="none"/>
      <w:shd w:val="clear" w:color="auto" w:fill="auto"/>
      <w:lang w:val="zh-TW" w:eastAsia="zh-TW" w:bidi="zh-TW"/>
    </w:rPr>
  </w:style>
  <w:style w:type="paragraph" w:customStyle="1" w:styleId="12">
    <w:name w:val="Body text|1"/>
    <w:basedOn w:val="1"/>
    <w:link w:val="11"/>
    <w:uiPriority w:val="0"/>
    <w:pPr>
      <w:widowControl w:val="0"/>
      <w:shd w:val="clear" w:color="auto" w:fill="auto"/>
      <w:spacing w:line="484" w:lineRule="exact"/>
      <w:ind w:left="80" w:firstLine="440"/>
    </w:pPr>
    <w:rPr>
      <w:rFonts w:ascii="宋体" w:hAnsi="宋体" w:eastAsia="宋体" w:cs="宋体"/>
      <w:sz w:val="30"/>
      <w:szCs w:val="30"/>
      <w:u w:val="none"/>
      <w:shd w:val="clear" w:color="auto" w:fill="auto"/>
      <w:lang w:val="zh-TW" w:eastAsia="zh-TW" w:bidi="zh-TW"/>
    </w:rPr>
  </w:style>
  <w:style w:type="character" w:customStyle="1" w:styleId="13">
    <w:name w:val="Heading #1|1_"/>
    <w:basedOn w:val="4"/>
    <w:link w:val="14"/>
    <w:uiPriority w:val="0"/>
    <w:rPr>
      <w:rFonts w:ascii="宋体" w:hAnsi="宋体" w:eastAsia="宋体" w:cs="宋体"/>
      <w:sz w:val="78"/>
      <w:szCs w:val="78"/>
      <w:u w:val="none"/>
      <w:shd w:val="clear" w:color="auto" w:fill="FFFFFF"/>
    </w:rPr>
  </w:style>
  <w:style w:type="paragraph" w:customStyle="1" w:styleId="14">
    <w:name w:val="Heading #1|1"/>
    <w:basedOn w:val="1"/>
    <w:link w:val="13"/>
    <w:uiPriority w:val="0"/>
    <w:pPr>
      <w:widowControl w:val="0"/>
      <w:shd w:val="clear" w:color="auto" w:fill="auto"/>
      <w:spacing w:after="390" w:line="235" w:lineRule="auto"/>
      <w:ind w:firstLine="300"/>
      <w:outlineLvl w:val="0"/>
    </w:pPr>
    <w:rPr>
      <w:rFonts w:ascii="宋体" w:hAnsi="宋体" w:eastAsia="宋体" w:cs="宋体"/>
      <w:sz w:val="78"/>
      <w:szCs w:val="78"/>
      <w:u w:val="none"/>
      <w:shd w:val="clear" w:color="auto" w:fill="FFFFFF"/>
    </w:rPr>
  </w:style>
  <w:style w:type="character" w:customStyle="1" w:styleId="15">
    <w:name w:val="Heading #2|1_"/>
    <w:basedOn w:val="4"/>
    <w:link w:val="16"/>
    <w:uiPriority w:val="0"/>
    <w:rPr>
      <w:rFonts w:ascii="宋体" w:hAnsi="宋体" w:eastAsia="宋体" w:cs="宋体"/>
      <w:color w:val="A83A3F"/>
      <w:sz w:val="60"/>
      <w:szCs w:val="60"/>
      <w:u w:val="none"/>
      <w:shd w:val="clear" w:color="auto" w:fill="auto"/>
      <w:lang w:val="zh-TW" w:eastAsia="zh-TW" w:bidi="zh-TW"/>
    </w:rPr>
  </w:style>
  <w:style w:type="paragraph" w:customStyle="1" w:styleId="16">
    <w:name w:val="Heading #2|1"/>
    <w:basedOn w:val="1"/>
    <w:link w:val="15"/>
    <w:uiPriority w:val="0"/>
    <w:pPr>
      <w:widowControl w:val="0"/>
      <w:shd w:val="clear" w:color="auto" w:fill="auto"/>
      <w:ind w:firstLine="80"/>
      <w:outlineLvl w:val="1"/>
    </w:pPr>
    <w:rPr>
      <w:rFonts w:ascii="宋体" w:hAnsi="宋体" w:eastAsia="宋体" w:cs="宋体"/>
      <w:color w:val="A83A3F"/>
      <w:sz w:val="60"/>
      <w:szCs w:val="60"/>
      <w:u w:val="none"/>
      <w:shd w:val="clear" w:color="auto" w:fill="auto"/>
      <w:lang w:val="zh-TW" w:eastAsia="zh-TW" w:bidi="zh-TW"/>
    </w:rPr>
  </w:style>
  <w:style w:type="character" w:customStyle="1" w:styleId="17">
    <w:name w:val="Heading #3|1_"/>
    <w:basedOn w:val="4"/>
    <w:link w:val="18"/>
    <w:qFormat/>
    <w:uiPriority w:val="0"/>
    <w:rPr>
      <w:sz w:val="50"/>
      <w:szCs w:val="50"/>
      <w:u w:val="none"/>
      <w:shd w:val="clear" w:color="auto" w:fill="auto"/>
    </w:rPr>
  </w:style>
  <w:style w:type="paragraph" w:customStyle="1" w:styleId="18">
    <w:name w:val="Heading #3|1"/>
    <w:basedOn w:val="1"/>
    <w:link w:val="17"/>
    <w:uiPriority w:val="0"/>
    <w:pPr>
      <w:widowControl w:val="0"/>
      <w:shd w:val="clear" w:color="auto" w:fill="auto"/>
      <w:spacing w:after="220" w:line="233" w:lineRule="auto"/>
      <w:ind w:firstLine="80"/>
      <w:outlineLvl w:val="2"/>
    </w:pPr>
    <w:rPr>
      <w:sz w:val="50"/>
      <w:szCs w:val="50"/>
      <w:u w:val="none"/>
      <w:shd w:val="clear" w:color="auto" w:fill="auto"/>
    </w:rPr>
  </w:style>
  <w:style w:type="character" w:customStyle="1" w:styleId="19">
    <w:name w:val="Body text|2_"/>
    <w:basedOn w:val="4"/>
    <w:link w:val="20"/>
    <w:uiPriority w:val="0"/>
    <w:rPr>
      <w:sz w:val="30"/>
      <w:szCs w:val="30"/>
      <w:u w:val="none"/>
      <w:shd w:val="clear" w:color="auto" w:fill="auto"/>
    </w:rPr>
  </w:style>
  <w:style w:type="paragraph" w:customStyle="1" w:styleId="20">
    <w:name w:val="Body text|2"/>
    <w:basedOn w:val="1"/>
    <w:link w:val="19"/>
    <w:uiPriority w:val="0"/>
    <w:pPr>
      <w:widowControl w:val="0"/>
      <w:shd w:val="clear" w:color="auto" w:fill="auto"/>
      <w:spacing w:line="293" w:lineRule="auto"/>
      <w:ind w:firstLine="400"/>
    </w:pPr>
    <w:rPr>
      <w:sz w:val="30"/>
      <w:szCs w:val="30"/>
      <w:u w:val="none"/>
      <w:shd w:val="clear" w:color="auto" w:fill="auto"/>
    </w:rPr>
  </w:style>
  <w:style w:type="character" w:customStyle="1" w:styleId="21">
    <w:name w:val="Table caption|1_"/>
    <w:basedOn w:val="4"/>
    <w:link w:val="22"/>
    <w:uiPriority w:val="0"/>
    <w:rPr>
      <w:rFonts w:ascii="宋体" w:hAnsi="宋体" w:eastAsia="宋体" w:cs="宋体"/>
      <w:sz w:val="30"/>
      <w:szCs w:val="30"/>
      <w:u w:val="none"/>
      <w:shd w:val="clear" w:color="auto" w:fill="auto"/>
      <w:lang w:val="zh-TW" w:eastAsia="zh-TW" w:bidi="zh-TW"/>
    </w:rPr>
  </w:style>
  <w:style w:type="paragraph" w:customStyle="1" w:styleId="22">
    <w:name w:val="Table caption|1"/>
    <w:basedOn w:val="1"/>
    <w:link w:val="21"/>
    <w:uiPriority w:val="0"/>
    <w:pPr>
      <w:widowControl w:val="0"/>
      <w:shd w:val="clear" w:color="auto" w:fill="auto"/>
      <w:spacing w:line="490" w:lineRule="exact"/>
    </w:pPr>
    <w:rPr>
      <w:rFonts w:ascii="宋体" w:hAnsi="宋体" w:eastAsia="宋体" w:cs="宋体"/>
      <w:sz w:val="30"/>
      <w:szCs w:val="30"/>
      <w:u w:val="none"/>
      <w:shd w:val="clear" w:color="auto" w:fill="auto"/>
      <w:lang w:val="zh-TW" w:eastAsia="zh-TW" w:bidi="zh-TW"/>
    </w:rPr>
  </w:style>
  <w:style w:type="character" w:customStyle="1" w:styleId="23">
    <w:name w:val="Heading #4|1_"/>
    <w:basedOn w:val="4"/>
    <w:link w:val="24"/>
    <w:uiPriority w:val="0"/>
    <w:rPr>
      <w:b/>
      <w:bCs/>
      <w:sz w:val="44"/>
      <w:szCs w:val="44"/>
      <w:u w:val="none"/>
      <w:shd w:val="clear" w:color="auto" w:fill="auto"/>
    </w:rPr>
  </w:style>
  <w:style w:type="paragraph" w:customStyle="1" w:styleId="24">
    <w:name w:val="Heading #4|1"/>
    <w:basedOn w:val="1"/>
    <w:link w:val="23"/>
    <w:uiPriority w:val="0"/>
    <w:pPr>
      <w:widowControl w:val="0"/>
      <w:shd w:val="clear" w:color="auto" w:fill="auto"/>
      <w:spacing w:after="400"/>
      <w:outlineLvl w:val="3"/>
    </w:pPr>
    <w:rPr>
      <w:b/>
      <w:bCs/>
      <w:sz w:val="44"/>
      <w:szCs w:val="44"/>
      <w:u w:val="none"/>
      <w:shd w:val="clear" w:color="auto" w:fill="auto"/>
    </w:rPr>
  </w:style>
  <w:style w:type="character" w:customStyle="1" w:styleId="25">
    <w:name w:val="Heading #5|1_"/>
    <w:basedOn w:val="4"/>
    <w:link w:val="26"/>
    <w:uiPriority w:val="0"/>
    <w:rPr>
      <w:rFonts w:ascii="宋体" w:hAnsi="宋体" w:eastAsia="宋体" w:cs="宋体"/>
      <w:sz w:val="38"/>
      <w:szCs w:val="38"/>
      <w:u w:val="none"/>
      <w:shd w:val="clear" w:color="auto" w:fill="auto"/>
      <w:lang w:val="zh-TW" w:eastAsia="zh-TW" w:bidi="zh-TW"/>
    </w:rPr>
  </w:style>
  <w:style w:type="paragraph" w:customStyle="1" w:styleId="26">
    <w:name w:val="Heading #5|1"/>
    <w:basedOn w:val="1"/>
    <w:link w:val="25"/>
    <w:uiPriority w:val="0"/>
    <w:pPr>
      <w:widowControl w:val="0"/>
      <w:shd w:val="clear" w:color="auto" w:fill="auto"/>
      <w:spacing w:after="260"/>
      <w:ind w:firstLine="160"/>
      <w:outlineLvl w:val="4"/>
    </w:pPr>
    <w:rPr>
      <w:rFonts w:ascii="宋体" w:hAnsi="宋体" w:eastAsia="宋体" w:cs="宋体"/>
      <w:sz w:val="38"/>
      <w:szCs w:val="38"/>
      <w:u w:val="none"/>
      <w:shd w:val="clear" w:color="auto" w:fill="auto"/>
      <w:lang w:val="zh-TW" w:eastAsia="zh-TW" w:bidi="zh-TW"/>
    </w:rPr>
  </w:style>
  <w:style w:type="character" w:customStyle="1" w:styleId="27">
    <w:name w:val="Body text|4_"/>
    <w:basedOn w:val="4"/>
    <w:link w:val="28"/>
    <w:uiPriority w:val="0"/>
    <w:rPr>
      <w:rFonts w:ascii="宋体" w:hAnsi="宋体" w:eastAsia="宋体" w:cs="宋体"/>
      <w:sz w:val="38"/>
      <w:szCs w:val="38"/>
      <w:u w:val="none"/>
      <w:shd w:val="clear" w:color="auto" w:fill="auto"/>
      <w:lang w:val="zh-TW" w:eastAsia="zh-TW" w:bidi="zh-TW"/>
    </w:rPr>
  </w:style>
  <w:style w:type="paragraph" w:customStyle="1" w:styleId="28">
    <w:name w:val="Body text|4"/>
    <w:basedOn w:val="1"/>
    <w:link w:val="27"/>
    <w:uiPriority w:val="0"/>
    <w:pPr>
      <w:widowControl w:val="0"/>
      <w:shd w:val="clear" w:color="auto" w:fill="auto"/>
    </w:pPr>
    <w:rPr>
      <w:rFonts w:ascii="宋体" w:hAnsi="宋体" w:eastAsia="宋体" w:cs="宋体"/>
      <w:sz w:val="38"/>
      <w:szCs w:val="38"/>
      <w:u w:val="none"/>
      <w:shd w:val="clear" w:color="auto" w:fill="auto"/>
      <w:lang w:val="zh-TW" w:eastAsia="zh-TW" w:bidi="zh-TW"/>
    </w:rPr>
  </w:style>
  <w:style w:type="character" w:customStyle="1" w:styleId="29">
    <w:name w:val="Other|2_"/>
    <w:basedOn w:val="4"/>
    <w:link w:val="30"/>
    <w:uiPriority w:val="0"/>
    <w:rPr>
      <w:rFonts w:ascii="宋体" w:hAnsi="宋体" w:eastAsia="宋体" w:cs="宋体"/>
      <w:w w:val="70"/>
      <w:sz w:val="108"/>
      <w:szCs w:val="108"/>
      <w:u w:val="none"/>
      <w:shd w:val="clear" w:color="auto" w:fill="FFFFFF"/>
    </w:rPr>
  </w:style>
  <w:style w:type="paragraph" w:customStyle="1" w:styleId="30">
    <w:name w:val="Other|2"/>
    <w:basedOn w:val="1"/>
    <w:link w:val="29"/>
    <w:uiPriority w:val="0"/>
    <w:pPr>
      <w:widowControl w:val="0"/>
      <w:shd w:val="clear" w:color="auto" w:fill="auto"/>
    </w:pPr>
    <w:rPr>
      <w:rFonts w:ascii="宋体" w:hAnsi="宋体" w:eastAsia="宋体" w:cs="宋体"/>
      <w:w w:val="70"/>
      <w:sz w:val="108"/>
      <w:szCs w:val="108"/>
      <w:u w:val="none"/>
      <w:shd w:val="clear" w:color="auto" w:fill="FFFFFF"/>
    </w:rPr>
  </w:style>
  <w:style w:type="character" w:customStyle="1" w:styleId="31">
    <w:name w:val="Body text|3_"/>
    <w:basedOn w:val="4"/>
    <w:link w:val="32"/>
    <w:uiPriority w:val="0"/>
    <w:rPr>
      <w:rFonts w:ascii="宋体" w:hAnsi="宋体" w:eastAsia="宋体" w:cs="宋体"/>
      <w:u w:val="none"/>
      <w:shd w:val="clear" w:color="auto" w:fill="auto"/>
      <w:lang w:val="zh-TW" w:eastAsia="zh-TW" w:bidi="zh-TW"/>
    </w:rPr>
  </w:style>
  <w:style w:type="paragraph" w:customStyle="1" w:styleId="32">
    <w:name w:val="Body text|3"/>
    <w:basedOn w:val="1"/>
    <w:link w:val="31"/>
    <w:uiPriority w:val="0"/>
    <w:pPr>
      <w:widowControl w:val="0"/>
      <w:shd w:val="clear" w:color="auto" w:fill="auto"/>
      <w:spacing w:line="481" w:lineRule="exact"/>
    </w:pPr>
    <w:rPr>
      <w:rFonts w:ascii="宋体" w:hAnsi="宋体" w:eastAsia="宋体" w:cs="宋体"/>
      <w:u w:val="none"/>
      <w:shd w:val="clear" w:color="auto" w:fill="auto"/>
      <w:lang w:val="zh-TW" w:eastAsia="zh-TW" w:bidi="zh-TW"/>
    </w:rPr>
  </w:style>
  <w:style w:type="character" w:customStyle="1" w:styleId="33">
    <w:name w:val="Body text|6_"/>
    <w:basedOn w:val="4"/>
    <w:link w:val="34"/>
    <w:uiPriority w:val="0"/>
    <w:rPr>
      <w:rFonts w:ascii="宋体" w:hAnsi="宋体" w:eastAsia="宋体" w:cs="宋体"/>
      <w:sz w:val="44"/>
      <w:szCs w:val="44"/>
      <w:u w:val="none"/>
      <w:shd w:val="clear" w:color="auto" w:fill="auto"/>
      <w:lang w:val="zh-TW" w:eastAsia="zh-TW" w:bidi="zh-TW"/>
    </w:rPr>
  </w:style>
  <w:style w:type="paragraph" w:customStyle="1" w:styleId="34">
    <w:name w:val="Body text|6"/>
    <w:basedOn w:val="1"/>
    <w:link w:val="33"/>
    <w:uiPriority w:val="0"/>
    <w:pPr>
      <w:widowControl w:val="0"/>
      <w:shd w:val="clear" w:color="auto" w:fill="auto"/>
      <w:spacing w:after="230"/>
      <w:ind w:firstLine="520"/>
    </w:pPr>
    <w:rPr>
      <w:rFonts w:ascii="宋体" w:hAnsi="宋体" w:eastAsia="宋体" w:cs="宋体"/>
      <w:sz w:val="44"/>
      <w:szCs w:val="44"/>
      <w:u w:val="none"/>
      <w:shd w:val="clear" w:color="auto" w:fill="auto"/>
      <w:lang w:val="zh-TW" w:eastAsia="zh-TW" w:bidi="zh-TW"/>
    </w:rPr>
  </w:style>
  <w:style w:type="character" w:customStyle="1" w:styleId="35">
    <w:name w:val="Body text|5_"/>
    <w:basedOn w:val="4"/>
    <w:link w:val="36"/>
    <w:uiPriority w:val="0"/>
    <w:rPr>
      <w:color w:val="D1A374"/>
      <w:w w:val="80"/>
      <w:sz w:val="94"/>
      <w:szCs w:val="94"/>
      <w:u w:val="none"/>
      <w:shd w:val="clear" w:color="auto" w:fill="auto"/>
    </w:rPr>
  </w:style>
  <w:style w:type="paragraph" w:customStyle="1" w:styleId="36">
    <w:name w:val="Body text|5"/>
    <w:basedOn w:val="1"/>
    <w:link w:val="35"/>
    <w:uiPriority w:val="0"/>
    <w:pPr>
      <w:widowControl w:val="0"/>
      <w:shd w:val="clear" w:color="auto" w:fill="auto"/>
      <w:spacing w:after="480"/>
      <w:ind w:left="1040"/>
    </w:pPr>
    <w:rPr>
      <w:color w:val="D1A374"/>
      <w:w w:val="80"/>
      <w:sz w:val="94"/>
      <w:szCs w:val="94"/>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hyperlink" Target="javascript:;" TargetMode="Externa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19</TotalTime>
  <ScaleCrop>false</ScaleCrop>
  <LinksUpToDate>false</LinksUpToDate>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2023-03-22T07:11:47Z</dcterms:created>
  <dc:creator>冰冰⊙▽⊙＊</dc:creator>
  <cp:lastModifiedBy>冰冰⊙▽⊙＊</cp:lastModifiedBy>
  <dcterms:modified xsi:type="dcterms:W3CDTF">2023-03-22T07:31:34Z</dcterms:modified>
  <dc:title>美国纽约州丘博学院（法律硕士）</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20801F5EDE72433EB9C7895D22732F6B</vt:lpwstr>
  </property>
</Properties>
</file>