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F1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武汉站《老板用工法律风险管控》研修班</w:t>
      </w:r>
    </w:p>
    <w:p w14:paraId="506A66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为什么面对劳动争议，企业经常要败诉赔钱？</w:t>
      </w:r>
    </w:p>
    <w:p w14:paraId="1B9512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为什么明明员工不胜任工作，单位解除却违法赔钱？</w:t>
      </w:r>
    </w:p>
    <w:p w14:paraId="140DDB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为什么现在员工动不动就说： “有本事你把我开除呀！”</w:t>
      </w:r>
    </w:p>
    <w:p w14:paraId="6B1C6A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为什么老板对员工很好，员工走的时候还要申请仲裁，让企业赔钱？</w:t>
      </w:r>
    </w:p>
    <w:p w14:paraId="6BF80C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br w:type="textWrapping"/>
      </w:r>
      <w:r>
        <w:rPr>
          <w:rStyle w:val="6"/>
          <w:color w:val="FF0000"/>
          <w:bdr w:val="none" w:color="auto" w:sz="0" w:space="0"/>
        </w:rPr>
        <w:t>劳动争议企业败诉率高达85%以上!</w:t>
      </w:r>
    </w:p>
    <w:p w14:paraId="5001AE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4007E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加班工资、社保、工伤、经济补偿金、年休假等为主要争议类型，甚至有人专门到企业“劳动碰瓷”。劳资纠纷既伤钱又伤情，还容易引发连锁反应和群体事件，严重影响公司管理经营。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如何降低日渐上涨的用工成本和风险？如何才能让企业掌握管理主动权？如何让企业面对员工恶意诉讼，不再赔钱？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中旭教育增长商学为解决以上难题，更好地服务客户，携手中企法顾平台，引入《老板用工法律风险管控》课程，为企业解决用工风险问题。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中企法顾是中国企业用工风险管控领导品牌，10年汇集50余位业内权威专家，成立国内首家劳法研究院，服务企业超30000家，独创《企业用工风险管控十大系统》，帮助企业建立完善的用工风险管控系统，降低企业的用工风险和用工成本，构建和谐的用工关系。</w:t>
      </w:r>
    </w:p>
    <w:p w14:paraId="154926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3E3C6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课程优势</w:t>
      </w:r>
    </w:p>
    <w:p w14:paraId="374CBF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1、让企业学得会、易操作、易执行，建立系统的用工风险防火墙</w:t>
      </w:r>
    </w:p>
    <w:p w14:paraId="08C721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2、让企业不增加额外成本、不增加管理难度的情况下规避用工风险</w:t>
      </w:r>
    </w:p>
    <w:p w14:paraId="07EC7C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3、让企业不会因为企业行使管理自主权而受到法律制裁，更灵活经营</w:t>
      </w:r>
    </w:p>
    <w:p w14:paraId="4D4832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4、法律细分领域超过89个，中企法顾有专业律师团队只研究劳动法律法规</w:t>
      </w:r>
    </w:p>
    <w:p w14:paraId="25F0CD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F61F0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10大风险管控系统</w:t>
      </w:r>
    </w:p>
    <w:p w14:paraId="59CDB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为您的企业彻底解决用工风险</w:t>
      </w:r>
    </w:p>
    <w:p w14:paraId="13F1BE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3581400" cy="303847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CA03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5715000" cy="12392025"/>
            <wp:effectExtent l="0" t="0" r="0" b="9525"/>
            <wp:docPr id="3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39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477C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特别赠送： 现场有身经百战的专家，可免费咨询答疑。</w:t>
      </w:r>
    </w:p>
    <w:p w14:paraId="0B94FE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郑重承诺： 下午下课时不满意，无理由全额退还学费。</w:t>
      </w:r>
    </w:p>
    <w:p w14:paraId="299D68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9CA2C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主讲老师</w:t>
      </w:r>
    </w:p>
    <w:p w14:paraId="62A20C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5648325" cy="3286125"/>
            <wp:effectExtent l="0" t="0" r="9525" b="9525"/>
            <wp:docPr id="2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DEBD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课堂形式：理论讲授+案例分享+小组讨论+实战演练+视频分享+讲师辅导+总结</w:t>
      </w:r>
    </w:p>
    <w:p w14:paraId="70911B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授课风格：幽默风趣，文思敏捷，能充分调动学员热情，加强授课效果。</w:t>
      </w:r>
    </w:p>
    <w:p w14:paraId="6A2B5A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C7AE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上课信息</w:t>
      </w:r>
    </w:p>
    <w:p w14:paraId="572246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2024.11.23</w:t>
      </w:r>
    </w:p>
    <w:p w14:paraId="027DCB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武汉市江汉路250号 汇豪大酒店</w:t>
      </w:r>
    </w:p>
    <w:p w14:paraId="13827C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中国·武汉</w:t>
      </w:r>
    </w:p>
    <w:p w14:paraId="0D9A48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7970E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8BC4336"/>
    <w:rsid w:val="01181DD9"/>
    <w:rsid w:val="08B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2024-11-13T02:12:00Z</dcterms:created>
  <dc:creator>冰冰⊙▽⊙＊</dc:creator>
  <cp:lastModifiedBy>冰冰⊙▽⊙＊</cp:lastModifiedBy>
  <dcterms:modified xsi:type="dcterms:W3CDTF">2024-11-13T02:38:29Z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647A8FD1A5614AEDBF02AC831702147E_11</vt:lpwstr>
  </property>
</Properties>
</file>