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E16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力合教育股市能量生长系统课</w:t>
      </w:r>
    </w:p>
    <w:p w14:paraId="646FD51D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​</w:t>
      </w:r>
    </w:p>
    <w:p w14:paraId="0BAF1772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bookmarkStart w:id="0" w:name="_GoBack"/>
      <w:bookmarkEnd w:id="0"/>
    </w:p>
    <w:p w14:paraId="342AC698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课程背景 </w:t>
      </w:r>
    </w:p>
    <w:p w14:paraId="333C54FF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学了那么多财富理论，还是管不好自己的账户！什么原因？</w:t>
      </w:r>
    </w:p>
    <w:p w14:paraId="01C4E693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</w:p>
    <w:p w14:paraId="7DCE3391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课程特点 </w:t>
      </w:r>
    </w:p>
    <w:p w14:paraId="7128FDAC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力合教育股市能量生长系统课程</w:t>
      </w:r>
    </w:p>
    <w:p w14:paraId="026B87CB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1、是一个完整的股市技术分析理论</w:t>
      </w:r>
    </w:p>
    <w:p w14:paraId="23E098FE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——博采众长，自成大道</w:t>
      </w:r>
    </w:p>
    <w:p w14:paraId="39E8DC4F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2、一个完整的基于道的层面的股市解构系统，定成为您股市耕耘中不可多得的瑰宝。</w:t>
      </w:r>
    </w:p>
    <w:p w14:paraId="0FC78CDE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——大道循环，小道阴阳</w:t>
      </w:r>
    </w:p>
    <w:p w14:paraId="2311791C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3、20多年的积累，17年的实操，8年的操盘手训练，2年的速成逻辑检测落地，将完整知识及操作系统结晶成三颗明珠：</w:t>
      </w:r>
    </w:p>
    <w:p w14:paraId="6C2CD85A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</w:p>
    <w:p w14:paraId="7970DBFB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A.《股市能量生长密码》</w:t>
      </w:r>
    </w:p>
    <w:p w14:paraId="7A4CD943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1、快速、准确认识K线，读懂K线的语言。</w:t>
      </w:r>
    </w:p>
    <w:p w14:paraId="05C8AAD7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2、掌握股市操作买点、卖点。</w:t>
      </w:r>
    </w:p>
    <w:p w14:paraId="172F07BA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3、掌握股市力道转强、转弱的核心秘码，使您的买卖规避风险，盈利呈常态。</w:t>
      </w:r>
    </w:p>
    <w:p w14:paraId="05AD8F53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4、掌握头、底的判断核心能力.</w:t>
      </w:r>
    </w:p>
    <w:p w14:paraId="60F557CF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5、把握真假突破，掌握波段运行的核心关键。</w:t>
      </w:r>
    </w:p>
    <w:p w14:paraId="56FA506A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</w:p>
    <w:p w14:paraId="129C3595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B.《股市能量生长趋势》</w:t>
      </w:r>
    </w:p>
    <w:p w14:paraId="5A59B56D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1、掌握股市波段操作的买点、卖点，使利润复利倍增。</w:t>
      </w:r>
    </w:p>
    <w:p w14:paraId="6E51CFE3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2、掌握空多转换的关键节奏和关键形态，进退有据。</w:t>
      </w:r>
    </w:p>
    <w:p w14:paraId="546779F9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3、掌握股市生长的生死循环逻辑。</w:t>
      </w:r>
    </w:p>
    <w:p w14:paraId="3786A7CA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4、头部的四大流程，底部的四大流程。</w:t>
      </w:r>
    </w:p>
    <w:p w14:paraId="472ED96A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5、掌握六大盘态，精通MACD、KD、均线三个指标。</w:t>
      </w:r>
    </w:p>
    <w:p w14:paraId="3C523CAE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6、精准判断趋势的来临，能判断股市运行的上升或下跌空间，把握盈利空间的大小，使您超越98%股民，成为超级赢家。</w:t>
      </w:r>
    </w:p>
    <w:p w14:paraId="0B137316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</w:p>
    <w:p w14:paraId="12586BF3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C.《3个月实操训练课》</w:t>
      </w:r>
    </w:p>
    <w:p w14:paraId="0AD43AAD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将理论结合实践让账户持续盈利。</w:t>
      </w:r>
    </w:p>
    <w:p w14:paraId="530504A4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</w:p>
    <w:p w14:paraId="0C1C55A4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导师介绍</w:t>
      </w:r>
    </w:p>
    <w:p w14:paraId="283B0026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2895600" cy="3867150"/>
            <wp:effectExtent l="0" t="0" r="0" b="0"/>
            <wp:docPr id="2" name="图片 2" descr="17254444142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5444414227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6B8F4C6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刘伯涛</w:t>
      </w:r>
    </w:p>
    <w:p w14:paraId="744FAA34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○国际财富教育（香港）研究会执行董事</w:t>
      </w:r>
    </w:p>
    <w:p w14:paraId="44A44FE6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○华尔街顶级操盘手，管理资金超过50亿</w:t>
      </w:r>
    </w:p>
    <w:p w14:paraId="0F6C4A59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○美国多家投资公司首席顾问</w:t>
      </w:r>
    </w:p>
    <w:p w14:paraId="08BF9D2C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</w:p>
    <w:p w14:paraId="79773673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招生对象</w:t>
      </w:r>
    </w:p>
    <w:p w14:paraId="15A15172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◇ 各行业的投资爱好者</w:t>
      </w:r>
    </w:p>
    <w:p w14:paraId="0FDCF4A2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</w:p>
    <w:p w14:paraId="3A5E16CB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课程内容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7"/>
        <w:gridCol w:w="655"/>
        <w:gridCol w:w="1214"/>
        <w:gridCol w:w="5978"/>
      </w:tblGrid>
      <w:tr w14:paraId="6D2FD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 w:color="auto" w:fill="D700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BAC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dr w:val="none" w:color="auto" w:sz="0" w:space="0"/>
              </w:rPr>
              <w:t>模块</w:t>
            </w:r>
          </w:p>
        </w:tc>
        <w:tc>
          <w:tcPr>
            <w:tcW w:w="75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 w:color="auto" w:fill="D700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E64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dr w:val="none" w:color="auto" w:sz="0" w:space="0"/>
              </w:rPr>
              <w:t>序号</w:t>
            </w:r>
          </w:p>
        </w:tc>
        <w:tc>
          <w:tcPr>
            <w:tcW w:w="555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 w:color="auto" w:fill="D700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DB2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dr w:val="none" w:color="auto" w:sz="0" w:space="0"/>
              </w:rPr>
              <w:t>课程</w:t>
            </w:r>
          </w:p>
        </w:tc>
        <w:tc>
          <w:tcPr>
            <w:tcW w:w="0" w:type="auto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 w:color="auto" w:fill="D7001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8434A1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150" w:right="15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FFFFF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内容</w:t>
            </w:r>
          </w:p>
        </w:tc>
      </w:tr>
      <w:tr w14:paraId="2739C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5" w:type="dxa"/>
            <w:vMerge w:val="restart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7A39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股票</w:t>
            </w:r>
          </w:p>
        </w:tc>
        <w:tc>
          <w:tcPr>
            <w:tcW w:w="75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B4C1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555" w:type="dxa"/>
            <w:vMerge w:val="restart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14DF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生长</w:t>
            </w:r>
          </w:p>
          <w:p w14:paraId="555064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密码</w:t>
            </w:r>
          </w:p>
          <w:p w14:paraId="093F06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A342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787878"/>
                <w:sz w:val="18"/>
                <w:szCs w:val="18"/>
                <w:bdr w:val="none" w:color="auto" w:sz="0" w:space="0"/>
              </w:rPr>
              <w:t>一、股市生长的源头：三类K线</w:t>
            </w:r>
          </w:p>
        </w:tc>
      </w:tr>
      <w:tr w14:paraId="06683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5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AD6B98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84B1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dr w:val="none" w:color="auto" w:sz="0" w:space="0"/>
              </w:rPr>
              <w:t>2</w:t>
            </w:r>
          </w:p>
        </w:tc>
        <w:tc>
          <w:tcPr>
            <w:tcW w:w="555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88DC74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801703"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78787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二、能量生长K线：弄清起涨、起跌，使波段的进出场与高低点距离低于5%</w:t>
            </w:r>
          </w:p>
        </w:tc>
      </w:tr>
      <w:tr w14:paraId="69BCF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5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818407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30B3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dr w:val="none" w:color="auto" w:sz="0" w:space="0"/>
              </w:rPr>
              <w:t>3</w:t>
            </w:r>
          </w:p>
        </w:tc>
        <w:tc>
          <w:tcPr>
            <w:tcW w:w="555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8AA56F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789A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787878"/>
                <w:sz w:val="18"/>
                <w:szCs w:val="18"/>
                <w:bdr w:val="none" w:color="auto" w:sz="0" w:space="0"/>
              </w:rPr>
              <w:t>三、动点能量生长力道的研究：空间三分法，判动点强弱</w:t>
            </w:r>
          </w:p>
        </w:tc>
      </w:tr>
      <w:tr w14:paraId="320B7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5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C0CAFA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6746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dr w:val="none" w:color="auto" w:sz="0" w:space="0"/>
              </w:rPr>
              <w:t>4</w:t>
            </w:r>
          </w:p>
        </w:tc>
        <w:tc>
          <w:tcPr>
            <w:tcW w:w="555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B8CC94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9D4BC5"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78787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四、股价段内运行的研究：知道动点能量增强的具体位置，掌握仓位变化的节奏</w:t>
            </w:r>
          </w:p>
        </w:tc>
      </w:tr>
      <w:tr w14:paraId="02C85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5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E1F913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026A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dr w:val="none" w:color="auto" w:sz="0" w:space="0"/>
              </w:rPr>
              <w:t>5</w:t>
            </w:r>
          </w:p>
        </w:tc>
        <w:tc>
          <w:tcPr>
            <w:tcW w:w="555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BFDCC9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3C7F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787878"/>
                <w:sz w:val="18"/>
                <w:szCs w:val="18"/>
                <w:bdr w:val="none" w:color="auto" w:sz="0" w:space="0"/>
              </w:rPr>
              <w:t>五、中值技巧和关键量：监控盘中动点力道的变化</w:t>
            </w:r>
          </w:p>
        </w:tc>
      </w:tr>
      <w:tr w14:paraId="4A7D2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5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D8DE49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E7AA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dr w:val="none" w:color="auto" w:sz="0" w:space="0"/>
              </w:rPr>
              <w:t>6</w:t>
            </w:r>
          </w:p>
        </w:tc>
        <w:tc>
          <w:tcPr>
            <w:tcW w:w="555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3DE031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17D5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787878"/>
                <w:sz w:val="18"/>
                <w:szCs w:val="18"/>
                <w:bdr w:val="none" w:color="auto" w:sz="0" w:space="0"/>
              </w:rPr>
              <w:t>六、波段起涨：把握波段开始的起点，获取更丰厚的利润</w:t>
            </w:r>
          </w:p>
        </w:tc>
      </w:tr>
      <w:tr w14:paraId="4D7A1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5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EF83B1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5ACC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dr w:val="none" w:color="auto" w:sz="0" w:space="0"/>
              </w:rPr>
              <w:t>7</w:t>
            </w:r>
          </w:p>
        </w:tc>
        <w:tc>
          <w:tcPr>
            <w:tcW w:w="555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C13E75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BEE9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787878"/>
                <w:sz w:val="18"/>
                <w:szCs w:val="18"/>
                <w:bdr w:val="none" w:color="auto" w:sz="0" w:space="0"/>
              </w:rPr>
              <w:t>七、顶底的研究：顶底的来临及应对，并研判将要运行的空间</w:t>
            </w:r>
          </w:p>
        </w:tc>
      </w:tr>
      <w:tr w14:paraId="72DA6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5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1D144C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C552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dr w:val="none" w:color="auto" w:sz="0" w:space="0"/>
              </w:rPr>
              <w:t>8</w:t>
            </w:r>
          </w:p>
        </w:tc>
        <w:tc>
          <w:tcPr>
            <w:tcW w:w="555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1A63BB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FDFB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787878"/>
                <w:sz w:val="18"/>
                <w:szCs w:val="18"/>
                <w:bdr w:val="none" w:color="auto" w:sz="0" w:space="0"/>
              </w:rPr>
              <w:t>八、辅助工具：均线及均线的高级用法；MACD的高级用法</w:t>
            </w:r>
          </w:p>
        </w:tc>
      </w:tr>
      <w:tr w14:paraId="281AA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5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EBF561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90BF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dr w:val="none" w:color="auto" w:sz="0" w:space="0"/>
              </w:rPr>
              <w:t>9</w:t>
            </w:r>
          </w:p>
        </w:tc>
        <w:tc>
          <w:tcPr>
            <w:tcW w:w="555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85E99F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8BBB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787878"/>
                <w:sz w:val="18"/>
                <w:szCs w:val="18"/>
                <w:bdr w:val="none" w:color="auto" w:sz="0" w:space="0"/>
              </w:rPr>
              <w:t>九、三盘与转折、控盘技巧：找到动点方向的转折点，买卖自然豁然</w:t>
            </w:r>
          </w:p>
        </w:tc>
      </w:tr>
      <w:tr w14:paraId="7B7E5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5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41C5DE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D672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dr w:val="none" w:color="auto" w:sz="0" w:space="0"/>
              </w:rPr>
              <w:t>10</w:t>
            </w:r>
          </w:p>
        </w:tc>
        <w:tc>
          <w:tcPr>
            <w:tcW w:w="555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DFDC10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07B1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787878"/>
                <w:sz w:val="18"/>
                <w:szCs w:val="18"/>
                <w:bdr w:val="none" w:color="auto" w:sz="0" w:space="0"/>
              </w:rPr>
              <w:t>十、黑白无常控盘：就这一招，黑马、 白马，全是听话的马</w:t>
            </w:r>
          </w:p>
        </w:tc>
      </w:tr>
      <w:tr w14:paraId="7E8B6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5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7D3017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F4B7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78787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90" w:type="dxa"/>
            <w:vMerge w:val="restart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4B6633"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78787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生长</w:t>
            </w:r>
            <w:r>
              <w:rPr>
                <w:rStyle w:val="6"/>
                <w:rFonts w:hint="eastAsia" w:ascii="微软雅黑" w:hAnsi="微软雅黑" w:eastAsia="微软雅黑" w:cs="微软雅黑"/>
                <w:color w:val="78787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78787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趋势</w:t>
            </w:r>
          </w:p>
        </w:tc>
        <w:tc>
          <w:tcPr>
            <w:tcW w:w="5175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8A5D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757576"/>
                <w:sz w:val="19"/>
                <w:szCs w:val="19"/>
                <w:bdr w:val="none" w:color="auto" w:sz="0" w:space="0"/>
              </w:rPr>
              <w:t>一、攻击转强的基本步伐，N字转强转弱的关键</w:t>
            </w:r>
          </w:p>
        </w:tc>
      </w:tr>
      <w:tr w14:paraId="03432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5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BC3970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B58A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78787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90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6D8E1C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69C6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757576"/>
                <w:sz w:val="19"/>
                <w:szCs w:val="19"/>
                <w:bdr w:val="none" w:color="auto" w:sz="0" w:space="0"/>
              </w:rPr>
              <w:t>二、阴阳的较量，进攻与抵抗动点的运行方向，由多空交战结果决定</w:t>
            </w:r>
          </w:p>
        </w:tc>
      </w:tr>
      <w:tr w14:paraId="745BB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5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18A7EA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1057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dr w:val="none" w:color="auto" w:sz="0" w:space="0"/>
              </w:rPr>
              <w:t>13</w:t>
            </w:r>
          </w:p>
        </w:tc>
        <w:tc>
          <w:tcPr>
            <w:tcW w:w="1290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9A5FF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C339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757576"/>
                <w:sz w:val="19"/>
                <w:szCs w:val="19"/>
                <w:bdr w:val="none" w:color="auto" w:sz="0" w:space="0"/>
              </w:rPr>
              <w:t>三、真假突破，或头或底的生死关卡：股票强弱的分水岭</w:t>
            </w:r>
          </w:p>
        </w:tc>
      </w:tr>
      <w:tr w14:paraId="4BEE1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5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F1A2BB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6BF7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dr w:val="none" w:color="auto" w:sz="0" w:space="0"/>
              </w:rPr>
              <w:t>14</w:t>
            </w:r>
          </w:p>
        </w:tc>
        <w:tc>
          <w:tcPr>
            <w:tcW w:w="1290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26E9BA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937B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757576"/>
                <w:sz w:val="19"/>
                <w:szCs w:val="19"/>
                <w:bdr w:val="none" w:color="auto" w:sz="0" w:space="0"/>
              </w:rPr>
              <w:t>四、六大盘态与六分力道</w:t>
            </w:r>
          </w:p>
        </w:tc>
      </w:tr>
      <w:tr w14:paraId="5B286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5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7451CF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3F59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dr w:val="none" w:color="auto" w:sz="0" w:space="0"/>
              </w:rPr>
              <w:t>15</w:t>
            </w:r>
          </w:p>
        </w:tc>
        <w:tc>
          <w:tcPr>
            <w:tcW w:w="1290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B6EDA8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4A21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757576"/>
                <w:sz w:val="19"/>
                <w:szCs w:val="19"/>
                <w:bdr w:val="none" w:color="auto" w:sz="0" w:space="0"/>
              </w:rPr>
              <w:t>五、趋势的判断，抓住主升浪！</w:t>
            </w:r>
          </w:p>
        </w:tc>
      </w:tr>
      <w:tr w14:paraId="2505B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5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03716E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BD35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dr w:val="none" w:color="auto" w:sz="0" w:space="0"/>
              </w:rPr>
              <w:t>16</w:t>
            </w:r>
          </w:p>
        </w:tc>
        <w:tc>
          <w:tcPr>
            <w:tcW w:w="1290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24BFC8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56AC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757576"/>
                <w:sz w:val="19"/>
                <w:szCs w:val="19"/>
                <w:bdr w:val="none" w:color="auto" w:sz="0" w:space="0"/>
              </w:rPr>
              <w:t>六、趋势运行的空间特征，何为高抛低吸？何谓追涨杀跌？</w:t>
            </w:r>
          </w:p>
        </w:tc>
      </w:tr>
      <w:tr w14:paraId="5D3BF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5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D9B686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65AF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dr w:val="none" w:color="auto" w:sz="0" w:space="0"/>
              </w:rPr>
              <w:t>17</w:t>
            </w:r>
          </w:p>
        </w:tc>
        <w:tc>
          <w:tcPr>
            <w:tcW w:w="1290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B8E772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95F9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757576"/>
                <w:sz w:val="19"/>
                <w:szCs w:val="19"/>
                <w:bdr w:val="none" w:color="auto" w:sz="0" w:space="0"/>
              </w:rPr>
              <w:t>七、动点运行轨迹改变的原因，什么情况下会转折改向？</w:t>
            </w:r>
          </w:p>
        </w:tc>
      </w:tr>
      <w:tr w14:paraId="672ED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5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29B3F4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9516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dr w:val="none" w:color="auto" w:sz="0" w:space="0"/>
              </w:rPr>
              <w:t>18</w:t>
            </w:r>
          </w:p>
        </w:tc>
        <w:tc>
          <w:tcPr>
            <w:tcW w:w="1290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8B5F3C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B70F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757576"/>
                <w:sz w:val="19"/>
                <w:szCs w:val="19"/>
                <w:bdr w:val="none" w:color="auto" w:sz="0" w:space="0"/>
              </w:rPr>
              <w:t>八、股市生死循环：生即死，死即生，生生死死，生死循环。</w:t>
            </w:r>
          </w:p>
        </w:tc>
      </w:tr>
      <w:tr w14:paraId="0E2B8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5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D28079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2FEF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dr w:val="none" w:color="auto" w:sz="0" w:space="0"/>
              </w:rPr>
              <w:t>19</w:t>
            </w:r>
          </w:p>
        </w:tc>
        <w:tc>
          <w:tcPr>
            <w:tcW w:w="1290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3A1161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5C84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757576"/>
                <w:sz w:val="19"/>
                <w:szCs w:val="19"/>
                <w:bdr w:val="none" w:color="auto" w:sz="0" w:space="0"/>
              </w:rPr>
              <w:t>九、三测量，判断动点的行进间的力道</w:t>
            </w:r>
          </w:p>
        </w:tc>
      </w:tr>
      <w:tr w14:paraId="268C9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5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39C817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853C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dr w:val="none" w:color="auto" w:sz="0" w:space="0"/>
              </w:rPr>
              <w:t>20</w:t>
            </w:r>
          </w:p>
        </w:tc>
        <w:tc>
          <w:tcPr>
            <w:tcW w:w="1290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BDDA19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E670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757576"/>
                <w:sz w:val="19"/>
                <w:szCs w:val="19"/>
                <w:bdr w:val="none" w:color="auto" w:sz="0" w:space="0"/>
              </w:rPr>
              <w:t>十、趋势操作的原则：势在则持，势尽则离</w:t>
            </w:r>
          </w:p>
        </w:tc>
      </w:tr>
      <w:tr w14:paraId="6BE9C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5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ADC797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99EB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78787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90" w:type="dxa"/>
            <w:vMerge w:val="continue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8782E3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46CD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757576"/>
                <w:sz w:val="19"/>
                <w:szCs w:val="19"/>
                <w:bdr w:val="none" w:color="auto" w:sz="0" w:space="0"/>
              </w:rPr>
              <w:t>十一、辅助工具：均线控盘、KD指标控盘</w:t>
            </w:r>
          </w:p>
        </w:tc>
      </w:tr>
      <w:tr w14:paraId="60D8C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5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37CF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D70017"/>
                <w:sz w:val="22"/>
                <w:szCs w:val="22"/>
                <w:bdr w:val="none" w:color="auto" w:sz="0" w:space="0"/>
              </w:rPr>
              <w:t>落</w:t>
            </w:r>
            <w:r>
              <w:rPr>
                <w:rStyle w:val="6"/>
                <w:rFonts w:hint="eastAsia" w:ascii="微软雅黑" w:hAnsi="微软雅黑" w:eastAsia="微软雅黑" w:cs="微软雅黑"/>
                <w:color w:val="D70017"/>
                <w:sz w:val="21"/>
                <w:szCs w:val="21"/>
                <w:bdr w:val="none" w:color="auto" w:sz="0" w:space="0"/>
              </w:rPr>
              <w:t>地课</w:t>
            </w:r>
          </w:p>
        </w:tc>
        <w:tc>
          <w:tcPr>
            <w:tcW w:w="150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E298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78787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55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1E8E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787878"/>
                <w:sz w:val="19"/>
                <w:szCs w:val="19"/>
                <w:bdr w:val="none" w:color="auto" w:sz="0" w:space="0"/>
              </w:rPr>
              <w:t>理论+实践+训练</w:t>
            </w:r>
          </w:p>
        </w:tc>
        <w:tc>
          <w:tcPr>
            <w:tcW w:w="0" w:type="auto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25B7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757576"/>
                <w:sz w:val="19"/>
                <w:szCs w:val="19"/>
                <w:bdr w:val="none" w:color="auto" w:sz="0" w:space="0"/>
              </w:rPr>
              <w:t>3个月训练课，将理论结合实践让账户持续、稳定增值，让稳定盈利成为本能。</w:t>
            </w:r>
          </w:p>
        </w:tc>
      </w:tr>
    </w:tbl>
    <w:p w14:paraId="58953D87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学习形式</w:t>
      </w:r>
    </w:p>
    <w:p w14:paraId="3AC24F15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学习时间</w:t>
      </w:r>
    </w:p>
    <w:p w14:paraId="0510B142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学制5个月，2+3天核心课程，3个月实践课程，每月利用双休日集中上课</w:t>
      </w:r>
    </w:p>
    <w:p w14:paraId="2AC9D52E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</w:p>
    <w:p w14:paraId="7F79FA3C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上课地点</w:t>
      </w:r>
    </w:p>
    <w:p w14:paraId="7602E68F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深圳南山科技园深圳清华大学研究院大楼</w:t>
      </w:r>
    </w:p>
    <w:p w14:paraId="717EB397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补课复训方式</w:t>
      </w:r>
    </w:p>
    <w:p w14:paraId="2B83F025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提前请假、欢迎复训</w:t>
      </w:r>
    </w:p>
    <w:p w14:paraId="6C917D5F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</w:p>
    <w:p w14:paraId="71B42425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学员待遇</w:t>
      </w:r>
    </w:p>
    <w:p w14:paraId="5DE94D93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学员有资格申请加入“深圳清华大学校友会紫荆同学会”，学会旨在为学员提供体育休闲、精英沙龙、管理研讨等系列活动，创建一个高品质信息传播和交流的平台，共享管理智慧，共创多赢局面。庞大的学员资源网络平台将使您能聆听业界强者的声音，寻找到理想的合作伙伴。</w:t>
      </w:r>
    </w:p>
    <w:p w14:paraId="7D6168BE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</w:p>
    <w:p w14:paraId="4208F2A3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学习费用</w:t>
      </w:r>
    </w:p>
    <w:p w14:paraId="3C9F3C43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RMB</w:t>
      </w:r>
      <w:r>
        <w:rPr>
          <w:rFonts w:hint="eastAsia" w:ascii="微软雅黑" w:hAnsi="微软雅黑" w:eastAsia="微软雅黑" w:cs="微软雅黑"/>
          <w:color w:val="FF0000"/>
        </w:rPr>
        <w:t>45,800元／人</w:t>
      </w:r>
    </w:p>
    <w:p w14:paraId="103EBFCA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注：以上学费包括授课费、体验式学习费、教材费、讲义费、茶点费、教学管理费</w:t>
      </w:r>
    </w:p>
    <w:p w14:paraId="57A0C726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</w:p>
    <w:p w14:paraId="013F44CB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报名流程</w:t>
      </w:r>
    </w:p>
    <w:p w14:paraId="2ED462BD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提交报名资料：报名申请表、身份证复印件1份、个人名片、电子版小两寸蓝底彩照</w:t>
      </w:r>
    </w:p>
    <w:p w14:paraId="4B0074D5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审核资料：审核学员提交的材料</w:t>
      </w:r>
    </w:p>
    <w:p w14:paraId="107F4EAF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发放入学通知、缴纳学费，校方收到学费用可开具发票</w:t>
      </w:r>
    </w:p>
    <w:p w14:paraId="62060DBE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学费转账账户：（请在“汇款用途”栏注明“股市能量生长系统×期+学员姓名”，并将汇款凭证复印件传真到力合教育）</w:t>
      </w:r>
    </w:p>
    <w:p w14:paraId="1AE7F214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单位名称：深圳市力合教育有限公司</w:t>
      </w:r>
    </w:p>
    <w:p w14:paraId="5A6593B6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银行账号：7559 1598 9410 201</w:t>
      </w:r>
    </w:p>
    <w:p w14:paraId="24737E9D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开户银行：招商银行高新园支行</w:t>
      </w:r>
    </w:p>
    <w:p w14:paraId="35949081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</w:p>
    <w:p w14:paraId="1DD0A02B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往期现场</w:t>
      </w:r>
    </w:p>
    <w:p w14:paraId="78E37BA0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410200" cy="8639175"/>
            <wp:effectExtent l="0" t="0" r="0" b="9525"/>
            <wp:docPr id="3" name="图片 3" descr="1725444246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25444246023 (1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863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5C9A2D3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381625" cy="2457450"/>
            <wp:effectExtent l="0" t="0" r="9525" b="0"/>
            <wp:docPr id="4" name="图片 4" descr="172544426033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5444260331 (1)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33050F0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</w:rPr>
      </w:pPr>
    </w:p>
    <w:p w14:paraId="074CEEB4"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4A8C1F5F"/>
    <w:rsid w:val="4A8C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2024-09-04T10:07:00Z</dcterms:created>
  <dc:creator>冰冰⊙▽⊙＊</dc:creator>
  <cp:lastModifiedBy>冰冰⊙▽⊙＊</cp:lastModifiedBy>
  <dcterms:modified xsi:type="dcterms:W3CDTF">2024-09-04T10:08:22Z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7B28AF6042554B7AAD8F4534FD6091B5_11</vt:lpwstr>
  </property>
</Properties>
</file>