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
    <w:p/>
    <w:p/>
    <w:p/>
    <w:p/>
    <w:p/>
    <w:p/>
    <w:p/>
    <w:p/>
    <w:p/>
    <w:p/>
    <w:p/>
    <w:p/>
    <w:p/>
    <w:p/>
    <w:p/>
    <w:p/>
    <w:p/>
    <w:p/>
    <w:p/>
    <w:p>
      <w:pPr>
        <w:spacing w:line="234" w:lineRule="exact"/>
      </w:pPr>
    </w:p>
    <w:p>
      <w:pPr>
        <w:sectPr>
          <w:headerReference r:id="rId5" w:type="default"/>
          <w:pgSz w:w="12250" w:h="17180"/>
          <w:pgMar w:top="400" w:right="0" w:bottom="0" w:left="0" w:header="0" w:footer="0" w:gutter="0"/>
          <w:cols w:equalWidth="0" w:num="1">
            <w:col w:w="12250"/>
          </w:cols>
        </w:sectPr>
      </w:pPr>
    </w:p>
    <w:p>
      <w:pPr>
        <w:spacing w:before="198" w:line="1162" w:lineRule="exact"/>
        <w:ind w:left="609"/>
        <w:rPr>
          <w:rFonts w:ascii="Times New Roman" w:hAnsi="Times New Roman" w:eastAsia="Times New Roman" w:cs="Times New Roman"/>
          <w:sz w:val="96"/>
          <w:szCs w:val="96"/>
        </w:rPr>
      </w:pPr>
      <w:r>
        <w:rPr>
          <w:rFonts w:ascii="Times New Roman" w:hAnsi="Times New Roman" w:eastAsia="Times New Roman" w:cs="Times New Roman"/>
          <w:b/>
          <w:bCs/>
          <w:color w:val="FFFFFF"/>
          <w:spacing w:val="-22"/>
          <w:position w:val="27"/>
          <w:sz w:val="96"/>
          <w:szCs w:val="96"/>
        </w:rPr>
        <w:t>S</w:t>
      </w:r>
      <w:r>
        <w:rPr>
          <w:rFonts w:ascii="Times New Roman" w:hAnsi="Times New Roman" w:eastAsia="Times New Roman" w:cs="Times New Roman"/>
          <w:b/>
          <w:bCs/>
          <w:color w:val="FFFFFF"/>
          <w:spacing w:val="-20"/>
          <w:position w:val="27"/>
          <w:sz w:val="96"/>
          <w:szCs w:val="96"/>
        </w:rPr>
        <w:t>JTU</w:t>
      </w:r>
    </w:p>
    <w:p>
      <w:pPr>
        <w:spacing w:line="682" w:lineRule="exact"/>
        <w:ind w:left="817"/>
        <w:rPr>
          <w:rFonts w:ascii="Times New Roman" w:hAnsi="Times New Roman" w:eastAsia="Times New Roman" w:cs="Times New Roman"/>
          <w:sz w:val="96"/>
          <w:szCs w:val="96"/>
        </w:rPr>
      </w:pPr>
      <w:r>
        <w:rPr>
          <w:rFonts w:ascii="Times New Roman" w:hAnsi="Times New Roman" w:eastAsia="Times New Roman" w:cs="Times New Roman"/>
          <w:b/>
          <w:bCs/>
          <w:color w:val="FFFFFF"/>
          <w:spacing w:val="-16"/>
          <w:position w:val="-11"/>
          <w:sz w:val="96"/>
          <w:szCs w:val="96"/>
        </w:rPr>
        <w:t>L</w:t>
      </w:r>
      <w:r>
        <w:rPr>
          <w:rFonts w:ascii="Times New Roman" w:hAnsi="Times New Roman" w:eastAsia="Times New Roman" w:cs="Times New Roman"/>
          <w:b/>
          <w:bCs/>
          <w:color w:val="FFFFFF"/>
          <w:spacing w:val="-14"/>
          <w:position w:val="-11"/>
          <w:sz w:val="96"/>
          <w:szCs w:val="96"/>
        </w:rPr>
        <w:t>EC</w:t>
      </w:r>
    </w:p>
    <w:p>
      <w:pPr>
        <w:spacing w:line="14" w:lineRule="auto"/>
        <w:rPr>
          <w:rFonts w:ascii="Arial"/>
          <w:sz w:val="2"/>
        </w:rPr>
      </w:pPr>
      <w:r>
        <w:rPr>
          <w:rFonts w:ascii="Arial" w:hAnsi="Arial" w:eastAsia="Arial" w:cs="Arial"/>
          <w:sz w:val="2"/>
          <w:szCs w:val="2"/>
        </w:rPr>
        <w:br w:type="column"/>
      </w:r>
    </w:p>
    <w:p>
      <w:pPr>
        <w:spacing w:before="134" w:line="220" w:lineRule="auto"/>
        <w:ind w:left="28"/>
        <w:rPr>
          <w:rFonts w:ascii="宋体" w:hAnsi="宋体" w:eastAsia="宋体" w:cs="宋体"/>
          <w:sz w:val="49"/>
          <w:szCs w:val="49"/>
        </w:rPr>
      </w:pPr>
      <w:r>
        <w:rPr>
          <w:rFonts w:ascii="宋体" w:hAnsi="宋体" w:eastAsia="宋体" w:cs="宋体"/>
          <w:color w:val="FFFFFF"/>
          <w:spacing w:val="25"/>
          <w:sz w:val="49"/>
          <w:szCs w:val="49"/>
          <w14:textOutline w14:w="9062" w14:cap="sq" w14:cmpd="sng">
            <w14:solidFill>
              <w14:srgbClr w14:val="FFFFFF"/>
            </w14:solidFill>
            <w14:prstDash w14:val="solid"/>
            <w14:bevel/>
          </w14:textOutline>
        </w:rPr>
        <w:t>企</w:t>
      </w:r>
      <w:r>
        <w:rPr>
          <w:rFonts w:ascii="宋体" w:hAnsi="宋体" w:eastAsia="宋体" w:cs="宋体"/>
          <w:color w:val="FFFFFF"/>
          <w:spacing w:val="13"/>
          <w:sz w:val="49"/>
          <w:szCs w:val="49"/>
          <w14:textOutline w14:w="9062" w14:cap="sq" w14:cmpd="sng">
            <w14:solidFill>
              <w14:srgbClr w14:val="FFFFFF"/>
            </w14:solidFill>
            <w14:prstDash w14:val="solid"/>
            <w14:bevel/>
          </w14:textOutline>
        </w:rPr>
        <w:t>业经营增长与管理创新实战研修班</w:t>
      </w:r>
    </w:p>
    <w:p>
      <w:pPr>
        <w:spacing w:before="1" w:line="277" w:lineRule="auto"/>
        <w:ind w:right="1547" w:firstLine="17"/>
        <w:rPr>
          <w:rFonts w:ascii="Arial" w:hAnsi="Arial" w:eastAsia="Arial" w:cs="Arial"/>
          <w:sz w:val="28"/>
          <w:szCs w:val="28"/>
        </w:rPr>
      </w:pPr>
      <w:r>
        <w:rPr>
          <w:rFonts w:ascii="Arial" w:hAnsi="Arial" w:eastAsia="Arial" w:cs="Arial"/>
          <w:color w:val="FFFFFF"/>
          <w:sz w:val="28"/>
          <w:szCs w:val="28"/>
        </w:rPr>
        <w:t>Business</w:t>
      </w:r>
      <w:r>
        <w:rPr>
          <w:rFonts w:ascii="Arial" w:hAnsi="Arial" w:eastAsia="Arial" w:cs="Arial"/>
          <w:color w:val="FFFFFF"/>
          <w:spacing w:val="34"/>
          <w:sz w:val="28"/>
          <w:szCs w:val="28"/>
        </w:rPr>
        <w:t xml:space="preserve"> </w:t>
      </w:r>
      <w:r>
        <w:rPr>
          <w:rFonts w:ascii="Arial" w:hAnsi="Arial" w:eastAsia="Arial" w:cs="Arial"/>
          <w:color w:val="FFFFFF"/>
          <w:sz w:val="28"/>
          <w:szCs w:val="28"/>
        </w:rPr>
        <w:t>Growth</w:t>
      </w:r>
      <w:r>
        <w:rPr>
          <w:rFonts w:ascii="Arial" w:hAnsi="Arial" w:eastAsia="Arial" w:cs="Arial"/>
          <w:color w:val="FFFFFF"/>
          <w:spacing w:val="32"/>
          <w:sz w:val="28"/>
          <w:szCs w:val="28"/>
        </w:rPr>
        <w:t xml:space="preserve"> &amp; </w:t>
      </w:r>
      <w:r>
        <w:rPr>
          <w:rFonts w:ascii="Arial" w:hAnsi="Arial" w:eastAsia="Arial" w:cs="Arial"/>
          <w:color w:val="FFFFFF"/>
          <w:sz w:val="28"/>
          <w:szCs w:val="28"/>
        </w:rPr>
        <w:t>Management</w:t>
      </w:r>
      <w:r>
        <w:rPr>
          <w:rFonts w:ascii="Arial" w:hAnsi="Arial" w:eastAsia="Arial" w:cs="Arial"/>
          <w:color w:val="FFFFFF"/>
          <w:spacing w:val="32"/>
          <w:sz w:val="28"/>
          <w:szCs w:val="28"/>
        </w:rPr>
        <w:t xml:space="preserve"> </w:t>
      </w:r>
      <w:r>
        <w:rPr>
          <w:rFonts w:ascii="Arial" w:hAnsi="Arial" w:eastAsia="Arial" w:cs="Arial"/>
          <w:color w:val="FFFFFF"/>
          <w:sz w:val="28"/>
          <w:szCs w:val="28"/>
        </w:rPr>
        <w:t>Innovation</w:t>
      </w:r>
      <w:r>
        <w:rPr>
          <w:rFonts w:ascii="Arial" w:hAnsi="Arial" w:eastAsia="Arial" w:cs="Arial"/>
          <w:color w:val="FFFFFF"/>
          <w:spacing w:val="32"/>
          <w:sz w:val="28"/>
          <w:szCs w:val="28"/>
        </w:rPr>
        <w:t xml:space="preserve"> </w:t>
      </w:r>
      <w:r>
        <w:rPr>
          <w:rFonts w:ascii="Arial" w:hAnsi="Arial" w:eastAsia="Arial" w:cs="Arial"/>
          <w:color w:val="FFFFFF"/>
          <w:sz w:val="28"/>
          <w:szCs w:val="28"/>
        </w:rPr>
        <w:t>Executive Workshop</w:t>
      </w:r>
      <w:r>
        <w:rPr>
          <w:rFonts w:ascii="Arial" w:hAnsi="Arial" w:eastAsia="Arial" w:cs="Arial"/>
          <w:color w:val="FFFFFF"/>
          <w:spacing w:val="82"/>
          <w:sz w:val="28"/>
          <w:szCs w:val="28"/>
        </w:rPr>
        <w:t xml:space="preserve"> </w:t>
      </w:r>
      <w:r>
        <w:rPr>
          <w:rFonts w:ascii="Arial" w:hAnsi="Arial" w:eastAsia="Arial" w:cs="Arial"/>
          <w:color w:val="FFFFFF"/>
          <w:sz w:val="28"/>
          <w:szCs w:val="28"/>
        </w:rPr>
        <w:t>Program</w:t>
      </w:r>
    </w:p>
    <w:p>
      <w:pPr>
        <w:spacing w:before="289" w:line="191" w:lineRule="auto"/>
        <w:ind w:left="7"/>
        <w:rPr>
          <w:rFonts w:ascii="宋体" w:hAnsi="宋体" w:eastAsia="宋体" w:cs="宋体"/>
          <w:sz w:val="28"/>
          <w:szCs w:val="28"/>
        </w:rPr>
      </w:pPr>
      <w:r>
        <w:rPr>
          <w:rFonts w:ascii="宋体" w:hAnsi="宋体" w:eastAsia="宋体" w:cs="宋体"/>
          <w:color w:val="FFFFFF"/>
          <w:spacing w:val="44"/>
          <w:sz w:val="28"/>
          <w:szCs w:val="28"/>
        </w:rPr>
        <w:t>创</w:t>
      </w:r>
      <w:r>
        <w:rPr>
          <w:rFonts w:ascii="宋体" w:hAnsi="宋体" w:eastAsia="宋体" w:cs="宋体"/>
          <w:color w:val="FFFFFF"/>
          <w:spacing w:val="43"/>
          <w:sz w:val="28"/>
          <w:szCs w:val="28"/>
        </w:rPr>
        <w:t>新增长创见未来</w:t>
      </w:r>
    </w:p>
    <w:p>
      <w:pPr>
        <w:sectPr>
          <w:type w:val="continuous"/>
          <w:pgSz w:w="12250" w:h="17180"/>
          <w:pgMar w:top="400" w:right="0" w:bottom="0" w:left="0" w:header="0" w:footer="0" w:gutter="0"/>
          <w:cols w:equalWidth="0" w:num="2">
            <w:col w:w="3636" w:space="100"/>
            <w:col w:w="8515"/>
          </w:cols>
        </w:sectPr>
      </w:pPr>
    </w:p>
    <w:p/>
    <w:p/>
    <w:p/>
    <w:p/>
    <w:p/>
    <w:p/>
    <w:p/>
    <w:p/>
    <w:p/>
    <w:p/>
    <w:p/>
    <w:p/>
    <w:p/>
    <w:p/>
    <w:p/>
    <w:p/>
    <w:p/>
    <w:p/>
    <w:p/>
    <w:p/>
    <w:p/>
    <w:p/>
    <w:p/>
    <w:p>
      <w:pPr>
        <w:spacing w:line="234" w:lineRule="exact"/>
      </w:pPr>
    </w:p>
    <w:p>
      <w:pPr>
        <w:sectPr>
          <w:type w:val="continuous"/>
          <w:pgSz w:w="12250" w:h="17180"/>
          <w:pgMar w:top="400" w:right="0" w:bottom="0" w:left="0" w:header="0" w:footer="0" w:gutter="0"/>
          <w:cols w:equalWidth="0" w:num="1">
            <w:col w:w="12250"/>
          </w:cols>
        </w:sectPr>
      </w:pPr>
    </w:p>
    <w:p>
      <w:pPr>
        <w:spacing w:before="78" w:line="950" w:lineRule="exact"/>
        <w:ind w:firstLine="2820"/>
        <w:textAlignment w:val="center"/>
      </w:pPr>
      <w:r>
        <w:drawing>
          <wp:inline distT="0" distB="0" distL="0" distR="0">
            <wp:extent cx="603250" cy="60261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603504" cy="60312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357" w:line="221" w:lineRule="auto"/>
        <w:ind w:left="15"/>
        <w:rPr>
          <w:rFonts w:ascii="楷体" w:hAnsi="楷体" w:eastAsia="楷体" w:cs="楷体"/>
          <w:sz w:val="37"/>
          <w:szCs w:val="37"/>
        </w:rPr>
      </w:pPr>
      <w:r>
        <w:rPr>
          <w:rFonts w:ascii="楷体" w:hAnsi="楷体" w:eastAsia="楷体" w:cs="楷体"/>
          <w:color w:val="C80006"/>
          <w:spacing w:val="3"/>
          <w:sz w:val="37"/>
          <w:szCs w:val="37"/>
          <w14:textOutline w14:w="6883" w14:cap="sq" w14:cmpd="sng">
            <w14:solidFill>
              <w14:srgbClr w14:val="C80006"/>
            </w14:solidFill>
            <w14:prstDash w14:val="solid"/>
            <w14:bevel/>
          </w14:textOutline>
        </w:rPr>
        <w:t>上</w:t>
      </w:r>
      <w:r>
        <w:rPr>
          <w:rFonts w:ascii="楷体" w:hAnsi="楷体" w:eastAsia="楷体" w:cs="楷体"/>
          <w:color w:val="C80006"/>
          <w:spacing w:val="2"/>
          <w:sz w:val="37"/>
          <w:szCs w:val="37"/>
          <w14:textOutline w14:w="6883" w14:cap="sq" w14:cmpd="sng">
            <w14:solidFill>
              <w14:srgbClr w14:val="C80006"/>
            </w14:solidFill>
            <w14:prstDash w14:val="solid"/>
            <w14:bevel/>
          </w14:textOutline>
        </w:rPr>
        <w:t>海交通大學</w:t>
      </w:r>
    </w:p>
    <w:p>
      <w:pPr>
        <w:spacing w:line="200" w:lineRule="auto"/>
        <w:rPr>
          <w:rFonts w:ascii="Times New Roman" w:hAnsi="Times New Roman" w:eastAsia="Times New Roman" w:cs="Times New Roman"/>
          <w:sz w:val="12"/>
          <w:szCs w:val="12"/>
        </w:rPr>
      </w:pPr>
      <w:r>
        <w:rPr>
          <w:rFonts w:ascii="Times New Roman" w:hAnsi="Times New Roman" w:eastAsia="Times New Roman" w:cs="Times New Roman"/>
          <w:b/>
          <w:bCs/>
          <w:color w:val="C80006"/>
          <w:sz w:val="12"/>
          <w:szCs w:val="12"/>
        </w:rPr>
        <w:t>SHANGHAI</w:t>
      </w:r>
      <w:r>
        <w:rPr>
          <w:rFonts w:ascii="Times New Roman" w:hAnsi="Times New Roman" w:eastAsia="Times New Roman" w:cs="Times New Roman"/>
          <w:color w:val="C80006"/>
          <w:spacing w:val="29"/>
          <w:sz w:val="12"/>
          <w:szCs w:val="12"/>
        </w:rPr>
        <w:t xml:space="preserve"> </w:t>
      </w:r>
      <w:r>
        <w:rPr>
          <w:rFonts w:ascii="Times New Roman" w:hAnsi="Times New Roman" w:eastAsia="Times New Roman" w:cs="Times New Roman"/>
          <w:b/>
          <w:bCs/>
          <w:color w:val="C80006"/>
          <w:sz w:val="12"/>
          <w:szCs w:val="12"/>
        </w:rPr>
        <w:t>JIAO</w:t>
      </w:r>
      <w:r>
        <w:rPr>
          <w:rFonts w:ascii="Times New Roman" w:hAnsi="Times New Roman" w:eastAsia="Times New Roman" w:cs="Times New Roman"/>
          <w:color w:val="C80006"/>
          <w:spacing w:val="28"/>
          <w:sz w:val="12"/>
          <w:szCs w:val="12"/>
        </w:rPr>
        <w:t xml:space="preserve"> </w:t>
      </w:r>
      <w:r>
        <w:rPr>
          <w:rFonts w:ascii="Times New Roman" w:hAnsi="Times New Roman" w:eastAsia="Times New Roman" w:cs="Times New Roman"/>
          <w:b/>
          <w:bCs/>
          <w:color w:val="C80006"/>
          <w:sz w:val="12"/>
          <w:szCs w:val="12"/>
        </w:rPr>
        <w:t>TONG</w:t>
      </w:r>
      <w:r>
        <w:rPr>
          <w:rFonts w:ascii="Times New Roman" w:hAnsi="Times New Roman" w:eastAsia="Times New Roman" w:cs="Times New Roman"/>
          <w:color w:val="C80006"/>
          <w:spacing w:val="28"/>
          <w:sz w:val="12"/>
          <w:szCs w:val="12"/>
        </w:rPr>
        <w:t xml:space="preserve"> </w:t>
      </w:r>
      <w:r>
        <w:rPr>
          <w:rFonts w:ascii="Times New Roman" w:hAnsi="Times New Roman" w:eastAsia="Times New Roman" w:cs="Times New Roman"/>
          <w:b/>
          <w:bCs/>
          <w:color w:val="C80006"/>
          <w:sz w:val="12"/>
          <w:szCs w:val="12"/>
        </w:rPr>
        <w:t>UNIVERSITY</w:t>
      </w:r>
    </w:p>
    <w:p>
      <w:pPr>
        <w:spacing w:line="14" w:lineRule="auto"/>
        <w:rPr>
          <w:rFonts w:ascii="Arial"/>
          <w:sz w:val="2"/>
        </w:rPr>
      </w:pPr>
      <w:r>
        <w:rPr>
          <w:rFonts w:ascii="Arial" w:hAnsi="Arial" w:eastAsia="Arial" w:cs="Arial"/>
          <w:sz w:val="2"/>
          <w:szCs w:val="2"/>
        </w:rPr>
        <w:br w:type="column"/>
      </w:r>
    </w:p>
    <w:p>
      <w:pPr>
        <w:spacing w:before="137" w:line="830" w:lineRule="exact"/>
        <w:textAlignment w:val="center"/>
      </w:pPr>
      <w:r>
        <w:drawing>
          <wp:inline distT="0" distB="0" distL="0" distR="0">
            <wp:extent cx="596900" cy="52641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1"/>
                    <a:stretch>
                      <a:fillRect/>
                    </a:stretch>
                  </pic:blipFill>
                  <pic:spPr>
                    <a:xfrm>
                      <a:off x="0" y="0"/>
                      <a:ext cx="597408" cy="52692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222" w:line="190" w:lineRule="auto"/>
        <w:ind w:left="5"/>
        <w:rPr>
          <w:rFonts w:ascii="黑体" w:hAnsi="黑体" w:eastAsia="黑体" w:cs="黑体"/>
          <w:sz w:val="28"/>
          <w:szCs w:val="28"/>
        </w:rPr>
      </w:pPr>
      <w:r>
        <w:rPr>
          <w:rFonts w:ascii="黑体" w:hAnsi="黑体" w:eastAsia="黑体" w:cs="黑体"/>
          <w:color w:val="253157"/>
          <w:spacing w:val="1"/>
          <w:sz w:val="28"/>
          <w:szCs w:val="28"/>
          <w14:textOutline w14:w="5152" w14:cap="sq" w14:cmpd="sng">
            <w14:solidFill>
              <w14:srgbClr w14:val="253157"/>
            </w14:solidFill>
            <w14:prstDash w14:val="solid"/>
            <w14:bevel/>
          </w14:textOutline>
        </w:rPr>
        <w:t>终身教育学院</w:t>
      </w:r>
    </w:p>
    <w:p>
      <w:pPr>
        <w:spacing w:line="278" w:lineRule="exact"/>
        <w:ind w:left="5"/>
        <w:rPr>
          <w:rFonts w:ascii="Arial" w:hAnsi="Arial" w:eastAsia="Arial" w:cs="Arial"/>
          <w:sz w:val="19"/>
          <w:szCs w:val="19"/>
        </w:rPr>
      </w:pPr>
      <w:r>
        <w:pict>
          <v:shape id="_x0000_s1026" o:spid="_x0000_s1026" o:spt="202" type="#_x0000_t202" style="position:absolute;left:0pt;margin-left:-1pt;margin-top:6.8pt;height:16.25pt;width:37.1pt;z-index:251659264;mso-width-relative:page;mso-height-relative:page;" filled="f" stroked="f" coordsize="21600,21600">
            <v:path/>
            <v:fill on="f" focussize="0,0"/>
            <v:stroke on="f"/>
            <v:imagedata o:title=""/>
            <o:lock v:ext="edit" aspectratio="f"/>
            <v:textbox inset="0mm,0mm,0mm,0mm">
              <w:txbxContent>
                <w:p>
                  <w:pPr>
                    <w:spacing w:before="20" w:line="284" w:lineRule="exact"/>
                    <w:ind w:left="20"/>
                    <w:rPr>
                      <w:rFonts w:ascii="Arial" w:hAnsi="Arial" w:eastAsia="Arial" w:cs="Arial"/>
                      <w:sz w:val="19"/>
                      <w:szCs w:val="19"/>
                    </w:rPr>
                  </w:pPr>
                  <w:r>
                    <w:rPr>
                      <w:rFonts w:ascii="Arial" w:hAnsi="Arial" w:eastAsia="Arial" w:cs="Arial"/>
                      <w:b/>
                      <w:bCs/>
                      <w:color w:val="222D55"/>
                      <w:spacing w:val="3"/>
                      <w:position w:val="4"/>
                      <w:sz w:val="19"/>
                      <w:szCs w:val="19"/>
                    </w:rPr>
                    <w:t>C</w:t>
                  </w:r>
                  <w:r>
                    <w:rPr>
                      <w:rFonts w:ascii="Arial" w:hAnsi="Arial" w:eastAsia="Arial" w:cs="Arial"/>
                      <w:b/>
                      <w:bCs/>
                      <w:color w:val="222D55"/>
                      <w:spacing w:val="2"/>
                      <w:position w:val="4"/>
                      <w:sz w:val="19"/>
                      <w:szCs w:val="19"/>
                    </w:rPr>
                    <w:t>ollege</w:t>
                  </w:r>
                </w:p>
              </w:txbxContent>
            </v:textbox>
          </v:shape>
        </w:pict>
      </w:r>
      <w:r>
        <w:rPr>
          <w:rFonts w:ascii="Arial" w:hAnsi="Arial" w:eastAsia="Arial" w:cs="Arial"/>
          <w:b/>
          <w:bCs/>
          <w:color w:val="222D55"/>
          <w:spacing w:val="-1"/>
          <w:position w:val="2"/>
          <w:sz w:val="19"/>
          <w:szCs w:val="19"/>
        </w:rPr>
        <w:t>Lifelon</w:t>
      </w:r>
      <w:r>
        <w:rPr>
          <w:rFonts w:ascii="Arial" w:hAnsi="Arial" w:eastAsia="Arial" w:cs="Arial"/>
          <w:b/>
          <w:bCs/>
          <w:color w:val="222D55"/>
          <w:position w:val="2"/>
          <w:sz w:val="19"/>
          <w:szCs w:val="19"/>
        </w:rPr>
        <w:t>g</w:t>
      </w:r>
      <w:r>
        <w:rPr>
          <w:rFonts w:ascii="Arial" w:hAnsi="Arial" w:eastAsia="Arial" w:cs="Arial"/>
          <w:color w:val="222D55"/>
          <w:spacing w:val="-1"/>
          <w:position w:val="2"/>
          <w:sz w:val="19"/>
          <w:szCs w:val="19"/>
        </w:rPr>
        <w:t xml:space="preserve"> </w:t>
      </w:r>
      <w:r>
        <w:rPr>
          <w:rFonts w:ascii="Arial" w:hAnsi="Arial" w:eastAsia="Arial" w:cs="Arial"/>
          <w:b/>
          <w:bCs/>
          <w:color w:val="222D55"/>
          <w:position w:val="2"/>
          <w:sz w:val="19"/>
          <w:szCs w:val="19"/>
        </w:rPr>
        <w:t>Education</w:t>
      </w:r>
    </w:p>
    <w:p>
      <w:pPr>
        <w:sectPr>
          <w:type w:val="continuous"/>
          <w:pgSz w:w="12250" w:h="17180"/>
          <w:pgMar w:top="400" w:right="0" w:bottom="0" w:left="0" w:header="0" w:footer="0" w:gutter="0"/>
          <w:cols w:equalWidth="0" w:num="4">
            <w:col w:w="3771" w:space="76"/>
            <w:col w:w="2745" w:space="100"/>
            <w:col w:w="941" w:space="38"/>
            <w:col w:w="4580"/>
          </w:cols>
        </w:sectPr>
      </w:pPr>
    </w:p>
    <w:p>
      <w:pPr>
        <w:spacing w:line="337" w:lineRule="auto"/>
        <w:rPr>
          <w:rFonts w:ascii="Arial"/>
          <w:sz w:val="21"/>
        </w:rPr>
      </w:pPr>
      <w:r>
        <w:drawing>
          <wp:anchor distT="0" distB="0" distL="0" distR="0" simplePos="0" relativeHeight="251661312" behindDoc="0" locked="0" layoutInCell="0" allowOverlap="1">
            <wp:simplePos x="0" y="0"/>
            <wp:positionH relativeFrom="page">
              <wp:posOffset>2520315</wp:posOffset>
            </wp:positionH>
            <wp:positionV relativeFrom="page">
              <wp:posOffset>5561965</wp:posOffset>
            </wp:positionV>
            <wp:extent cx="850265" cy="88138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
                    <a:stretch>
                      <a:fillRect/>
                    </a:stretch>
                  </pic:blipFill>
                  <pic:spPr>
                    <a:xfrm>
                      <a:off x="0" y="0"/>
                      <a:ext cx="850392" cy="881380"/>
                    </a:xfrm>
                    <a:prstGeom prst="rect">
                      <a:avLst/>
                    </a:prstGeom>
                  </pic:spPr>
                </pic:pic>
              </a:graphicData>
            </a:graphic>
          </wp:anchor>
        </w:drawing>
      </w:r>
    </w:p>
    <w:p>
      <w:pPr>
        <w:spacing w:before="101" w:line="191" w:lineRule="auto"/>
        <w:ind w:left="22"/>
        <w:rPr>
          <w:rFonts w:ascii="黑体" w:hAnsi="黑体" w:eastAsia="黑体" w:cs="黑体"/>
          <w:sz w:val="31"/>
          <w:szCs w:val="31"/>
        </w:rPr>
      </w:pPr>
      <w:r>
        <w:rPr>
          <w:rFonts w:ascii="黑体" w:hAnsi="黑体" w:eastAsia="黑体" w:cs="黑体"/>
          <w:color w:val="AD001C"/>
          <w:spacing w:val="-18"/>
          <w:sz w:val="31"/>
          <w:szCs w:val="31"/>
          <w14:textOutline w14:w="5725" w14:cap="sq" w14:cmpd="sng">
            <w14:solidFill>
              <w14:srgbClr w14:val="AD001C"/>
            </w14:solidFill>
            <w14:prstDash w14:val="solid"/>
            <w14:bevel/>
          </w14:textOutline>
        </w:rPr>
        <w:t>学</w:t>
      </w:r>
      <w:r>
        <w:rPr>
          <w:rFonts w:ascii="黑体" w:hAnsi="黑体" w:eastAsia="黑体" w:cs="黑体"/>
          <w:color w:val="AD001C"/>
          <w:spacing w:val="-18"/>
          <w:sz w:val="31"/>
          <w:szCs w:val="31"/>
        </w:rPr>
        <w:t xml:space="preserve"> </w:t>
      </w:r>
      <w:r>
        <w:rPr>
          <w:rFonts w:ascii="黑体" w:hAnsi="黑体" w:eastAsia="黑体" w:cs="黑体"/>
          <w:color w:val="AD001C"/>
          <w:spacing w:val="-18"/>
          <w:sz w:val="31"/>
          <w:szCs w:val="31"/>
          <w14:textOutline w14:w="5725" w14:cap="sq" w14:cmpd="sng">
            <w14:solidFill>
              <w14:srgbClr w14:val="AD001C"/>
            </w14:solidFill>
            <w14:prstDash w14:val="solid"/>
            <w14:bevel/>
          </w14:textOutline>
        </w:rPr>
        <w:t>院</w:t>
      </w:r>
      <w:r>
        <w:rPr>
          <w:rFonts w:ascii="黑体" w:hAnsi="黑体" w:eastAsia="黑体" w:cs="黑体"/>
          <w:color w:val="AD001C"/>
          <w:spacing w:val="-18"/>
          <w:sz w:val="31"/>
          <w:szCs w:val="31"/>
        </w:rPr>
        <w:t xml:space="preserve"> </w:t>
      </w:r>
      <w:r>
        <w:rPr>
          <w:rFonts w:ascii="黑体" w:hAnsi="黑体" w:eastAsia="黑体" w:cs="黑体"/>
          <w:color w:val="AD001C"/>
          <w:spacing w:val="-18"/>
          <w:sz w:val="31"/>
          <w:szCs w:val="31"/>
          <w14:textOutline w14:w="5725" w14:cap="sq" w14:cmpd="sng">
            <w14:solidFill>
              <w14:srgbClr w14:val="AD001C"/>
            </w14:solidFill>
            <w14:prstDash w14:val="solid"/>
            <w14:bevel/>
          </w14:textOutline>
        </w:rPr>
        <w:t>介</w:t>
      </w:r>
      <w:r>
        <w:rPr>
          <w:rFonts w:ascii="黑体" w:hAnsi="黑体" w:eastAsia="黑体" w:cs="黑体"/>
          <w:color w:val="AD001C"/>
          <w:spacing w:val="-18"/>
          <w:sz w:val="31"/>
          <w:szCs w:val="31"/>
        </w:rPr>
        <w:t xml:space="preserve"> </w:t>
      </w:r>
      <w:r>
        <w:rPr>
          <w:rFonts w:ascii="黑体" w:hAnsi="黑体" w:eastAsia="黑体" w:cs="黑体"/>
          <w:color w:val="AD001C"/>
          <w:spacing w:val="-18"/>
          <w:sz w:val="31"/>
          <w:szCs w:val="31"/>
          <w14:textOutline w14:w="5725" w14:cap="sq" w14:cmpd="sng">
            <w14:solidFill>
              <w14:srgbClr w14:val="AD001C"/>
            </w14:solidFill>
            <w14:prstDash w14:val="solid"/>
            <w14:bevel/>
          </w14:textOutline>
        </w:rPr>
        <w:t>绍</w:t>
      </w:r>
      <w:r>
        <w:rPr>
          <w:rFonts w:ascii="黑体" w:hAnsi="黑体" w:eastAsia="黑体" w:cs="黑体"/>
          <w:color w:val="AD001C"/>
          <w:sz w:val="31"/>
          <w:szCs w:val="31"/>
          <w:u w:val="single" w:color="000000"/>
        </w:rPr>
        <w:t xml:space="preserve">                                                             </w:t>
      </w:r>
    </w:p>
    <w:p>
      <w:pPr>
        <w:spacing w:line="438" w:lineRule="exact"/>
        <w:ind w:left="10"/>
        <w:rPr>
          <w:rFonts w:ascii="Arial" w:hAnsi="Arial" w:eastAsia="Arial" w:cs="Arial"/>
          <w:sz w:val="32"/>
          <w:szCs w:val="32"/>
        </w:rPr>
      </w:pPr>
      <w:r>
        <w:rPr>
          <w:rFonts w:ascii="Arial" w:hAnsi="Arial" w:eastAsia="Arial" w:cs="Arial"/>
          <w:spacing w:val="-3"/>
          <w:position w:val="5"/>
          <w:sz w:val="32"/>
          <w:szCs w:val="32"/>
        </w:rPr>
        <w:t>O</w:t>
      </w:r>
      <w:r>
        <w:rPr>
          <w:rFonts w:ascii="Arial" w:hAnsi="Arial" w:eastAsia="Arial" w:cs="Arial"/>
          <w:spacing w:val="-2"/>
          <w:position w:val="5"/>
          <w:sz w:val="32"/>
          <w:szCs w:val="32"/>
        </w:rPr>
        <w:t>ur</w:t>
      </w:r>
      <w:r>
        <w:rPr>
          <w:rFonts w:ascii="Arial" w:hAnsi="Arial" w:eastAsia="Arial" w:cs="Arial"/>
          <w:spacing w:val="-4"/>
          <w:position w:val="5"/>
          <w:sz w:val="32"/>
          <w:szCs w:val="32"/>
        </w:rPr>
        <w:t xml:space="preserve"> </w:t>
      </w:r>
      <w:r>
        <w:rPr>
          <w:rFonts w:ascii="Arial" w:hAnsi="Arial" w:eastAsia="Arial" w:cs="Arial"/>
          <w:spacing w:val="-2"/>
          <w:position w:val="5"/>
          <w:sz w:val="32"/>
          <w:szCs w:val="32"/>
        </w:rPr>
        <w:t>College</w:t>
      </w:r>
    </w:p>
    <w:p>
      <w:pPr>
        <w:spacing w:before="140" w:line="249" w:lineRule="auto"/>
        <w:ind w:left="8" w:right="292" w:hanging="4"/>
        <w:rPr>
          <w:rFonts w:ascii="黑体" w:hAnsi="黑体" w:eastAsia="黑体" w:cs="黑体"/>
          <w:sz w:val="18"/>
          <w:szCs w:val="18"/>
        </w:rPr>
      </w:pPr>
      <w:r>
        <w:rPr>
          <w:rFonts w:ascii="黑体" w:hAnsi="黑体" w:eastAsia="黑体" w:cs="黑体"/>
          <w:spacing w:val="30"/>
          <w:sz w:val="18"/>
          <w:szCs w:val="18"/>
        </w:rPr>
        <w:t>上</w:t>
      </w:r>
      <w:r>
        <w:rPr>
          <w:rFonts w:ascii="黑体" w:hAnsi="黑体" w:eastAsia="黑体" w:cs="黑体"/>
          <w:spacing w:val="25"/>
          <w:sz w:val="18"/>
          <w:szCs w:val="18"/>
        </w:rPr>
        <w:t>海</w:t>
      </w:r>
      <w:r>
        <w:rPr>
          <w:rFonts w:ascii="黑体" w:hAnsi="黑体" w:eastAsia="黑体" w:cs="黑体"/>
          <w:spacing w:val="15"/>
          <w:sz w:val="18"/>
          <w:szCs w:val="18"/>
        </w:rPr>
        <w:t>交通大学终身教育学院是上海交通大学直属单位 ， 由原继续教育学院和海外教育学院合并而成。传承交大百廿薪火，学</w:t>
      </w:r>
      <w:r>
        <w:rPr>
          <w:rFonts w:ascii="黑体" w:hAnsi="黑体" w:eastAsia="黑体" w:cs="黑体"/>
          <w:sz w:val="18"/>
          <w:szCs w:val="18"/>
        </w:rPr>
        <w:t xml:space="preserve"> </w:t>
      </w:r>
      <w:r>
        <w:rPr>
          <w:rFonts w:ascii="黑体" w:hAnsi="黑体" w:eastAsia="黑体" w:cs="黑体"/>
          <w:spacing w:val="32"/>
          <w:sz w:val="18"/>
          <w:szCs w:val="18"/>
        </w:rPr>
        <w:t>院坚</w:t>
      </w:r>
      <w:r>
        <w:rPr>
          <w:rFonts w:ascii="黑体" w:hAnsi="黑体" w:eastAsia="黑体" w:cs="黑体"/>
          <w:spacing w:val="19"/>
          <w:sz w:val="18"/>
          <w:szCs w:val="18"/>
        </w:rPr>
        <w:t>持</w:t>
      </w:r>
      <w:r>
        <w:rPr>
          <w:rFonts w:ascii="黑体" w:hAnsi="黑体" w:eastAsia="黑体" w:cs="黑体"/>
          <w:spacing w:val="16"/>
          <w:sz w:val="18"/>
          <w:szCs w:val="18"/>
        </w:rPr>
        <w:t>“立德树人”根本任务，依托上海交通大学优势学科，对标国际名校，打造全球创新课程体系。</w:t>
      </w:r>
    </w:p>
    <w:p>
      <w:pPr>
        <w:spacing w:before="225" w:line="248" w:lineRule="auto"/>
        <w:ind w:right="201" w:firstLine="7"/>
        <w:rPr>
          <w:rFonts w:ascii="黑体" w:hAnsi="黑体" w:eastAsia="黑体" w:cs="黑体"/>
          <w:sz w:val="18"/>
          <w:szCs w:val="18"/>
        </w:rPr>
      </w:pPr>
      <w:r>
        <w:rPr>
          <w:rFonts w:ascii="黑体" w:hAnsi="黑体" w:eastAsia="黑体" w:cs="黑体"/>
          <w:spacing w:val="18"/>
          <w:sz w:val="18"/>
          <w:szCs w:val="18"/>
        </w:rPr>
        <w:t>学</w:t>
      </w:r>
      <w:r>
        <w:rPr>
          <w:rFonts w:ascii="黑体" w:hAnsi="黑体" w:eastAsia="黑体" w:cs="黑体"/>
          <w:spacing w:val="14"/>
          <w:sz w:val="18"/>
          <w:szCs w:val="18"/>
        </w:rPr>
        <w:t>院主动对接国家战略性新兴产业和前沿领域，服务国家创新驱动发展战略，成立“全球创新研究院” ,面向世界科技前沿 、</w:t>
      </w:r>
      <w:r>
        <w:rPr>
          <w:rFonts w:ascii="黑体" w:hAnsi="黑体" w:eastAsia="黑体" w:cs="黑体"/>
          <w:sz w:val="18"/>
          <w:szCs w:val="18"/>
        </w:rPr>
        <w:t xml:space="preserve"> </w:t>
      </w:r>
      <w:r>
        <w:rPr>
          <w:rFonts w:ascii="黑体" w:hAnsi="黑体" w:eastAsia="黑体" w:cs="黑体"/>
          <w:spacing w:val="20"/>
          <w:sz w:val="18"/>
          <w:szCs w:val="18"/>
        </w:rPr>
        <w:t>面</w:t>
      </w:r>
      <w:r>
        <w:rPr>
          <w:rFonts w:ascii="黑体" w:hAnsi="黑体" w:eastAsia="黑体" w:cs="黑体"/>
          <w:spacing w:val="10"/>
          <w:sz w:val="18"/>
          <w:szCs w:val="18"/>
        </w:rPr>
        <w:t>向经济主战场 、面向国家重大需求 、面向人民生命健康，聚焦产业创新 、科技创新 、管理创新 、设计创新，探索构建多学</w:t>
      </w:r>
      <w:r>
        <w:rPr>
          <w:rFonts w:ascii="黑体" w:hAnsi="黑体" w:eastAsia="黑体" w:cs="黑体"/>
          <w:sz w:val="18"/>
          <w:szCs w:val="18"/>
        </w:rPr>
        <w:t xml:space="preserve"> </w:t>
      </w:r>
      <w:r>
        <w:rPr>
          <w:rFonts w:ascii="黑体" w:hAnsi="黑体" w:eastAsia="黑体" w:cs="黑体"/>
          <w:spacing w:val="34"/>
          <w:sz w:val="18"/>
          <w:szCs w:val="18"/>
        </w:rPr>
        <w:t>科</w:t>
      </w:r>
      <w:r>
        <w:rPr>
          <w:rFonts w:ascii="黑体" w:hAnsi="黑体" w:eastAsia="黑体" w:cs="黑体"/>
          <w:spacing w:val="26"/>
          <w:sz w:val="18"/>
          <w:szCs w:val="18"/>
        </w:rPr>
        <w:t>融</w:t>
      </w:r>
      <w:r>
        <w:rPr>
          <w:rFonts w:ascii="黑体" w:hAnsi="黑体" w:eastAsia="黑体" w:cs="黑体"/>
          <w:spacing w:val="17"/>
          <w:sz w:val="18"/>
          <w:szCs w:val="18"/>
        </w:rPr>
        <w:t>合的“综合性、创新型、国际化”的终身教育体系。秉承“创新是引领发展的第一动力”的战略要求，上海交通大学终身</w:t>
      </w:r>
      <w:r>
        <w:rPr>
          <w:rFonts w:ascii="黑体" w:hAnsi="黑体" w:eastAsia="黑体" w:cs="黑体"/>
          <w:sz w:val="18"/>
          <w:szCs w:val="18"/>
        </w:rPr>
        <w:t xml:space="preserve"> </w:t>
      </w:r>
      <w:r>
        <w:rPr>
          <w:rFonts w:ascii="黑体" w:hAnsi="黑体" w:eastAsia="黑体" w:cs="黑体"/>
          <w:spacing w:val="32"/>
          <w:sz w:val="18"/>
          <w:szCs w:val="18"/>
        </w:rPr>
        <w:t>教</w:t>
      </w:r>
      <w:r>
        <w:rPr>
          <w:rFonts w:ascii="黑体" w:hAnsi="黑体" w:eastAsia="黑体" w:cs="黑体"/>
          <w:spacing w:val="18"/>
          <w:sz w:val="18"/>
          <w:szCs w:val="18"/>
        </w:rPr>
        <w:t>育学院将为创建中国特色的非学历教育全球创新范式，努力建设成为国际一流的平台生态型学院而努力奋斗。</w:t>
      </w: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101" w:line="191" w:lineRule="auto"/>
        <w:ind w:left="9"/>
        <w:rPr>
          <w:rFonts w:ascii="黑体" w:hAnsi="黑体" w:eastAsia="黑体" w:cs="黑体"/>
          <w:sz w:val="31"/>
          <w:szCs w:val="31"/>
        </w:rPr>
      </w:pPr>
      <w:r>
        <w:rPr>
          <w:rFonts w:ascii="黑体" w:hAnsi="黑体" w:eastAsia="黑体" w:cs="黑体"/>
          <w:color w:val="AD001C"/>
          <w:spacing w:val="-31"/>
          <w:sz w:val="31"/>
          <w:szCs w:val="31"/>
          <w14:textOutline w14:w="5725" w14:cap="sq" w14:cmpd="sng">
            <w14:solidFill>
              <w14:srgbClr w14:val="AD001C"/>
            </w14:solidFill>
            <w14:prstDash w14:val="solid"/>
            <w14:bevel/>
          </w14:textOutline>
        </w:rPr>
        <w:t>课</w:t>
      </w:r>
      <w:r>
        <w:rPr>
          <w:rFonts w:ascii="黑体" w:hAnsi="黑体" w:eastAsia="黑体" w:cs="黑体"/>
          <w:color w:val="AD001C"/>
          <w:spacing w:val="-28"/>
          <w:sz w:val="31"/>
          <w:szCs w:val="31"/>
        </w:rPr>
        <w:t xml:space="preserve"> </w:t>
      </w:r>
      <w:r>
        <w:rPr>
          <w:rFonts w:ascii="黑体" w:hAnsi="黑体" w:eastAsia="黑体" w:cs="黑体"/>
          <w:color w:val="AD001C"/>
          <w:spacing w:val="-28"/>
          <w:sz w:val="31"/>
          <w:szCs w:val="31"/>
          <w14:textOutline w14:w="5725" w14:cap="sq" w14:cmpd="sng">
            <w14:solidFill>
              <w14:srgbClr w14:val="AD001C"/>
            </w14:solidFill>
            <w14:prstDash w14:val="solid"/>
            <w14:bevel/>
          </w14:textOutline>
        </w:rPr>
        <w:t>程</w:t>
      </w:r>
      <w:r>
        <w:rPr>
          <w:rFonts w:ascii="黑体" w:hAnsi="黑体" w:eastAsia="黑体" w:cs="黑体"/>
          <w:color w:val="AD001C"/>
          <w:spacing w:val="-28"/>
          <w:sz w:val="31"/>
          <w:szCs w:val="31"/>
        </w:rPr>
        <w:t xml:space="preserve"> </w:t>
      </w:r>
      <w:r>
        <w:rPr>
          <w:rFonts w:ascii="黑体" w:hAnsi="黑体" w:eastAsia="黑体" w:cs="黑体"/>
          <w:color w:val="AD001C"/>
          <w:spacing w:val="-28"/>
          <w:sz w:val="31"/>
          <w:szCs w:val="31"/>
          <w14:textOutline w14:w="5725" w14:cap="sq" w14:cmpd="sng">
            <w14:solidFill>
              <w14:srgbClr w14:val="AD001C"/>
            </w14:solidFill>
            <w14:prstDash w14:val="solid"/>
            <w14:bevel/>
          </w14:textOutline>
        </w:rPr>
        <w:t>背</w:t>
      </w:r>
      <w:r>
        <w:rPr>
          <w:rFonts w:ascii="黑体" w:hAnsi="黑体" w:eastAsia="黑体" w:cs="黑体"/>
          <w:color w:val="AD001C"/>
          <w:spacing w:val="-28"/>
          <w:sz w:val="31"/>
          <w:szCs w:val="31"/>
        </w:rPr>
        <w:t xml:space="preserve"> </w:t>
      </w:r>
      <w:r>
        <w:rPr>
          <w:rFonts w:ascii="黑体" w:hAnsi="黑体" w:eastAsia="黑体" w:cs="黑体"/>
          <w:color w:val="AD001C"/>
          <w:spacing w:val="-28"/>
          <w:sz w:val="31"/>
          <w:szCs w:val="31"/>
          <w14:textOutline w14:w="5725" w14:cap="sq" w14:cmpd="sng">
            <w14:solidFill>
              <w14:srgbClr w14:val="AD001C"/>
            </w14:solidFill>
            <w14:prstDash w14:val="solid"/>
            <w14:bevel/>
          </w14:textOutline>
        </w:rPr>
        <w:t>景</w:t>
      </w:r>
    </w:p>
    <w:p>
      <w:pPr>
        <w:spacing w:line="438" w:lineRule="exact"/>
        <w:ind w:left="20"/>
        <w:rPr>
          <w:rFonts w:ascii="Arial" w:hAnsi="Arial" w:eastAsia="Arial" w:cs="Arial"/>
          <w:sz w:val="32"/>
          <w:szCs w:val="32"/>
        </w:rPr>
      </w:pPr>
      <w:r>
        <w:pict>
          <v:shape id="_x0000_s1027" o:spid="_x0000_s1027" style="position:absolute;left:0pt;margin-left:136.55pt;margin-top:0.15pt;height:0.85pt;width:416.45pt;z-index:-251656192;mso-width-relative:page;mso-height-relative:page;" filled="f" stroked="t" coordsize="8329,17" path="m0,8l8328,8e">
            <v:fill on="f" focussize="0,0"/>
            <v:stroke weight="0.84pt" color="#000000" miterlimit="2" joinstyle="bevel"/>
            <v:imagedata o:title=""/>
            <o:lock v:ext="edit"/>
          </v:shape>
        </w:pict>
      </w:r>
      <w:r>
        <w:rPr>
          <w:rFonts w:ascii="Arial" w:hAnsi="Arial" w:eastAsia="Arial" w:cs="Arial"/>
          <w:spacing w:val="-4"/>
          <w:position w:val="5"/>
          <w:sz w:val="32"/>
          <w:szCs w:val="32"/>
        </w:rPr>
        <w:t>Program Background</w:t>
      </w:r>
      <w:r>
        <w:rPr>
          <w:rFonts w:ascii="Arial" w:hAnsi="Arial" w:eastAsia="Arial" w:cs="Arial"/>
          <w:position w:val="5"/>
          <w:sz w:val="32"/>
          <w:szCs w:val="32"/>
        </w:rPr>
        <w:t xml:space="preserve">                                                                                          </w:t>
      </w:r>
    </w:p>
    <w:p>
      <w:pPr>
        <w:spacing w:line="336" w:lineRule="auto"/>
        <w:rPr>
          <w:rFonts w:ascii="Arial"/>
          <w:sz w:val="21"/>
        </w:rPr>
      </w:pPr>
    </w:p>
    <w:p>
      <w:pPr>
        <w:spacing w:before="59" w:line="249" w:lineRule="auto"/>
        <w:ind w:left="3" w:right="82" w:hanging="3"/>
        <w:rPr>
          <w:rFonts w:ascii="黑体" w:hAnsi="黑体" w:eastAsia="黑体" w:cs="黑体"/>
          <w:sz w:val="18"/>
          <w:szCs w:val="18"/>
        </w:rPr>
      </w:pPr>
      <w:r>
        <w:rPr>
          <w:rFonts w:ascii="黑体" w:hAnsi="黑体" w:eastAsia="黑体" w:cs="黑体"/>
          <w:spacing w:val="22"/>
          <w:sz w:val="18"/>
          <w:szCs w:val="18"/>
        </w:rPr>
        <w:t>在</w:t>
      </w:r>
      <w:r>
        <w:rPr>
          <w:rFonts w:ascii="黑体" w:hAnsi="黑体" w:eastAsia="黑体" w:cs="黑体"/>
          <w:spacing w:val="16"/>
          <w:sz w:val="18"/>
          <w:szCs w:val="18"/>
        </w:rPr>
        <w:t>充满不确定性的商业环境中，企业想要获得确定性的 、可持续的高质量增长，靠的不再是“蛮力”和站在风口即可的勇气，</w:t>
      </w:r>
      <w:r>
        <w:rPr>
          <w:rFonts w:ascii="黑体" w:hAnsi="黑体" w:eastAsia="黑体" w:cs="黑体"/>
          <w:sz w:val="18"/>
          <w:szCs w:val="18"/>
        </w:rPr>
        <w:t xml:space="preserve"> </w:t>
      </w:r>
      <w:r>
        <w:rPr>
          <w:rFonts w:ascii="黑体" w:hAnsi="黑体" w:eastAsia="黑体" w:cs="黑体"/>
          <w:spacing w:val="20"/>
          <w:sz w:val="18"/>
          <w:szCs w:val="18"/>
        </w:rPr>
        <w:t>而是长久</w:t>
      </w:r>
      <w:r>
        <w:rPr>
          <w:rFonts w:ascii="黑体" w:hAnsi="黑体" w:eastAsia="黑体" w:cs="黑体"/>
          <w:spacing w:val="16"/>
          <w:sz w:val="18"/>
          <w:szCs w:val="18"/>
        </w:rPr>
        <w:t>，</w:t>
      </w:r>
      <w:r>
        <w:rPr>
          <w:rFonts w:ascii="黑体" w:hAnsi="黑体" w:eastAsia="黑体" w:cs="黑体"/>
          <w:spacing w:val="10"/>
          <w:sz w:val="18"/>
          <w:szCs w:val="18"/>
        </w:rPr>
        <w:t>持续性、 日常性的经营能力、组织能力和管理创新。需要企业能够不断地预测外部环境的变化，并依次调整自身结构，</w:t>
      </w:r>
      <w:r>
        <w:rPr>
          <w:rFonts w:ascii="黑体" w:hAnsi="黑体" w:eastAsia="黑体" w:cs="黑体"/>
          <w:sz w:val="18"/>
          <w:szCs w:val="18"/>
        </w:rPr>
        <w:t xml:space="preserve"> </w:t>
      </w:r>
      <w:r>
        <w:rPr>
          <w:rFonts w:ascii="黑体" w:hAnsi="黑体" w:eastAsia="黑体" w:cs="黑体"/>
          <w:spacing w:val="28"/>
          <w:sz w:val="18"/>
          <w:szCs w:val="18"/>
        </w:rPr>
        <w:t>以</w:t>
      </w:r>
      <w:r>
        <w:rPr>
          <w:rFonts w:ascii="黑体" w:hAnsi="黑体" w:eastAsia="黑体" w:cs="黑体"/>
          <w:spacing w:val="16"/>
          <w:sz w:val="18"/>
          <w:szCs w:val="18"/>
        </w:rPr>
        <w:t>持续适应外部环境变化，从而长远生存及发展下去。</w:t>
      </w:r>
    </w:p>
    <w:p>
      <w:pPr>
        <w:spacing w:before="245" w:line="258" w:lineRule="auto"/>
        <w:ind w:left="10" w:right="302" w:hanging="8"/>
        <w:rPr>
          <w:rFonts w:ascii="黑体" w:hAnsi="黑体" w:eastAsia="黑体" w:cs="黑体"/>
          <w:sz w:val="18"/>
          <w:szCs w:val="18"/>
        </w:rPr>
      </w:pPr>
      <w:r>
        <w:rPr>
          <w:rFonts w:ascii="黑体" w:hAnsi="黑体" w:eastAsia="黑体" w:cs="黑体"/>
          <w:spacing w:val="26"/>
          <w:sz w:val="18"/>
          <w:szCs w:val="18"/>
        </w:rPr>
        <w:t>本项</w:t>
      </w:r>
      <w:r>
        <w:rPr>
          <w:rFonts w:ascii="黑体" w:hAnsi="黑体" w:eastAsia="黑体" w:cs="黑体"/>
          <w:spacing w:val="14"/>
          <w:sz w:val="18"/>
          <w:szCs w:val="18"/>
        </w:rPr>
        <w:t>目</w:t>
      </w:r>
      <w:r>
        <w:rPr>
          <w:rFonts w:ascii="黑体" w:hAnsi="黑体" w:eastAsia="黑体" w:cs="黑体"/>
          <w:spacing w:val="13"/>
          <w:sz w:val="18"/>
          <w:szCs w:val="18"/>
        </w:rPr>
        <w:t>基于企业与企业家 、现在与未来多个维度的共性问题研究与实践，力邀全国领域知名教授学者 、名企名师 、实战专家</w:t>
      </w:r>
      <w:r>
        <w:rPr>
          <w:rFonts w:ascii="黑体" w:hAnsi="黑体" w:eastAsia="黑体" w:cs="黑体"/>
          <w:sz w:val="18"/>
          <w:szCs w:val="18"/>
        </w:rPr>
        <w:t xml:space="preserve"> </w:t>
      </w:r>
      <w:r>
        <w:rPr>
          <w:rFonts w:ascii="黑体" w:hAnsi="黑体" w:eastAsia="黑体" w:cs="黑体"/>
          <w:spacing w:val="32"/>
          <w:sz w:val="18"/>
          <w:szCs w:val="18"/>
        </w:rPr>
        <w:t>匠</w:t>
      </w:r>
      <w:r>
        <w:rPr>
          <w:rFonts w:ascii="黑体" w:hAnsi="黑体" w:eastAsia="黑体" w:cs="黑体"/>
          <w:spacing w:val="24"/>
          <w:sz w:val="18"/>
          <w:szCs w:val="18"/>
        </w:rPr>
        <w:t>心</w:t>
      </w:r>
      <w:r>
        <w:rPr>
          <w:rFonts w:ascii="黑体" w:hAnsi="黑体" w:eastAsia="黑体" w:cs="黑体"/>
          <w:spacing w:val="16"/>
          <w:sz w:val="18"/>
          <w:szCs w:val="18"/>
        </w:rPr>
        <w:t>打造以解决企业家和企业当下和长期发展问题为导向的中国企业家课程。</w:t>
      </w: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101" w:line="191" w:lineRule="auto"/>
        <w:ind w:left="12"/>
        <w:rPr>
          <w:rFonts w:ascii="黑体" w:hAnsi="黑体" w:eastAsia="黑体" w:cs="黑体"/>
          <w:sz w:val="31"/>
          <w:szCs w:val="31"/>
        </w:rPr>
      </w:pPr>
      <w:r>
        <w:rPr>
          <w:rFonts w:ascii="黑体" w:hAnsi="黑体" w:eastAsia="黑体" w:cs="黑体"/>
          <w:color w:val="AD001C"/>
          <w:spacing w:val="-33"/>
          <w:sz w:val="31"/>
          <w:szCs w:val="31"/>
          <w14:textOutline w14:w="5746" w14:cap="sq" w14:cmpd="sng">
            <w14:solidFill>
              <w14:srgbClr w14:val="AD001C"/>
            </w14:solidFill>
            <w14:prstDash w14:val="solid"/>
            <w14:bevel/>
          </w14:textOutline>
        </w:rPr>
        <w:t>项</w:t>
      </w:r>
      <w:r>
        <w:rPr>
          <w:rFonts w:ascii="黑体" w:hAnsi="黑体" w:eastAsia="黑体" w:cs="黑体"/>
          <w:color w:val="AD001C"/>
          <w:spacing w:val="-29"/>
          <w:sz w:val="31"/>
          <w:szCs w:val="31"/>
        </w:rPr>
        <w:t xml:space="preserve"> </w:t>
      </w:r>
      <w:r>
        <w:rPr>
          <w:rFonts w:ascii="黑体" w:hAnsi="黑体" w:eastAsia="黑体" w:cs="黑体"/>
          <w:color w:val="AD001C"/>
          <w:spacing w:val="-29"/>
          <w:sz w:val="31"/>
          <w:szCs w:val="31"/>
          <w14:textOutline w14:w="5746" w14:cap="sq" w14:cmpd="sng">
            <w14:solidFill>
              <w14:srgbClr w14:val="AD001C"/>
            </w14:solidFill>
            <w14:prstDash w14:val="solid"/>
            <w14:bevel/>
          </w14:textOutline>
        </w:rPr>
        <w:t>目</w:t>
      </w:r>
      <w:r>
        <w:rPr>
          <w:rFonts w:ascii="黑体" w:hAnsi="黑体" w:eastAsia="黑体" w:cs="黑体"/>
          <w:color w:val="AD001C"/>
          <w:spacing w:val="-29"/>
          <w:sz w:val="31"/>
          <w:szCs w:val="31"/>
        </w:rPr>
        <w:t xml:space="preserve"> </w:t>
      </w:r>
      <w:r>
        <w:rPr>
          <w:rFonts w:ascii="黑体" w:hAnsi="黑体" w:eastAsia="黑体" w:cs="黑体"/>
          <w:color w:val="AD001C"/>
          <w:spacing w:val="-29"/>
          <w:sz w:val="31"/>
          <w:szCs w:val="31"/>
          <w14:textOutline w14:w="5746" w14:cap="sq" w14:cmpd="sng">
            <w14:solidFill>
              <w14:srgbClr w14:val="AD001C"/>
            </w14:solidFill>
            <w14:prstDash w14:val="solid"/>
            <w14:bevel/>
          </w14:textOutline>
        </w:rPr>
        <w:t>收</w:t>
      </w:r>
      <w:r>
        <w:rPr>
          <w:rFonts w:ascii="黑体" w:hAnsi="黑体" w:eastAsia="黑体" w:cs="黑体"/>
          <w:color w:val="AD001C"/>
          <w:spacing w:val="-29"/>
          <w:sz w:val="31"/>
          <w:szCs w:val="31"/>
        </w:rPr>
        <w:t xml:space="preserve"> </w:t>
      </w:r>
      <w:r>
        <w:rPr>
          <w:rFonts w:ascii="黑体" w:hAnsi="黑体" w:eastAsia="黑体" w:cs="黑体"/>
          <w:color w:val="AD001C"/>
          <w:spacing w:val="-29"/>
          <w:sz w:val="31"/>
          <w:szCs w:val="31"/>
          <w14:textOutline w14:w="5746" w14:cap="sq" w14:cmpd="sng">
            <w14:solidFill>
              <w14:srgbClr w14:val="AD001C"/>
            </w14:solidFill>
            <w14:prstDash w14:val="solid"/>
            <w14:bevel/>
          </w14:textOutline>
        </w:rPr>
        <w:t>益</w:t>
      </w:r>
      <w:r>
        <w:rPr>
          <w:rFonts w:ascii="黑体" w:hAnsi="黑体" w:eastAsia="黑体" w:cs="黑体"/>
          <w:color w:val="AD001C"/>
          <w:sz w:val="31"/>
          <w:szCs w:val="31"/>
          <w:u w:val="single" w:color="000000"/>
        </w:rPr>
        <w:t xml:space="preserve">                                                             </w:t>
      </w:r>
    </w:p>
    <w:p>
      <w:pPr>
        <w:spacing w:line="440" w:lineRule="exact"/>
        <w:ind w:left="20"/>
        <w:rPr>
          <w:rFonts w:ascii="Arial" w:hAnsi="Arial" w:eastAsia="Arial" w:cs="Arial"/>
          <w:sz w:val="32"/>
          <w:szCs w:val="32"/>
        </w:rPr>
      </w:pPr>
      <w:r>
        <w:rPr>
          <w:rFonts w:ascii="Arial" w:hAnsi="Arial" w:eastAsia="Arial" w:cs="Arial"/>
          <w:spacing w:val="-4"/>
          <w:position w:val="2"/>
          <w:sz w:val="32"/>
          <w:szCs w:val="32"/>
        </w:rPr>
        <w:t>Pro</w:t>
      </w:r>
      <w:r>
        <w:rPr>
          <w:rFonts w:ascii="Arial" w:hAnsi="Arial" w:eastAsia="Arial" w:cs="Arial"/>
          <w:spacing w:val="-3"/>
          <w:position w:val="2"/>
          <w:sz w:val="32"/>
          <w:szCs w:val="32"/>
        </w:rPr>
        <w:t>g</w:t>
      </w:r>
      <w:r>
        <w:rPr>
          <w:rFonts w:ascii="Arial" w:hAnsi="Arial" w:eastAsia="Arial" w:cs="Arial"/>
          <w:spacing w:val="-2"/>
          <w:position w:val="2"/>
          <w:sz w:val="32"/>
          <w:szCs w:val="32"/>
        </w:rPr>
        <w:t>ram</w:t>
      </w:r>
      <w:r>
        <w:rPr>
          <w:rFonts w:ascii="Arial" w:hAnsi="Arial" w:eastAsia="Arial" w:cs="Arial"/>
          <w:spacing w:val="-4"/>
          <w:position w:val="2"/>
          <w:sz w:val="32"/>
          <w:szCs w:val="32"/>
        </w:rPr>
        <w:t xml:space="preserve"> </w:t>
      </w:r>
      <w:r>
        <w:rPr>
          <w:rFonts w:ascii="Arial" w:hAnsi="Arial" w:eastAsia="Arial" w:cs="Arial"/>
          <w:spacing w:val="-2"/>
          <w:position w:val="2"/>
          <w:sz w:val="32"/>
          <w:szCs w:val="32"/>
        </w:rPr>
        <w:t>Benefits</w:t>
      </w:r>
    </w:p>
    <w:p>
      <w:pPr>
        <w:spacing w:line="318" w:lineRule="auto"/>
        <w:rPr>
          <w:rFonts w:ascii="Arial"/>
          <w:sz w:val="21"/>
        </w:rPr>
      </w:pPr>
    </w:p>
    <w:p>
      <w:pPr>
        <w:spacing w:before="69" w:line="358" w:lineRule="exact"/>
        <w:ind w:left="4802"/>
        <w:rPr>
          <w:rFonts w:ascii="Arial" w:hAnsi="Arial" w:eastAsia="Arial" w:cs="Arial"/>
          <w:sz w:val="24"/>
          <w:szCs w:val="24"/>
        </w:rPr>
      </w:pPr>
      <w:r>
        <w:rPr>
          <w:rFonts w:ascii="Arial" w:hAnsi="Arial" w:eastAsia="Arial" w:cs="Arial"/>
          <w:b/>
          <w:bCs/>
          <w:position w:val="2"/>
          <w:sz w:val="24"/>
          <w:szCs w:val="24"/>
        </w:rPr>
        <w:t>Market</w:t>
      </w:r>
      <w:r>
        <w:rPr>
          <w:rFonts w:ascii="Arial" w:hAnsi="Arial" w:eastAsia="Arial" w:cs="Arial"/>
          <w:spacing w:val="10"/>
          <w:position w:val="2"/>
          <w:sz w:val="24"/>
          <w:szCs w:val="24"/>
        </w:rPr>
        <w:t xml:space="preserve"> </w:t>
      </w:r>
      <w:r>
        <w:rPr>
          <w:rFonts w:ascii="Arial" w:hAnsi="Arial" w:eastAsia="Arial" w:cs="Arial"/>
          <w:spacing w:val="7"/>
          <w:position w:val="2"/>
          <w:sz w:val="24"/>
          <w:szCs w:val="24"/>
        </w:rPr>
        <w:t xml:space="preserve">    </w:t>
      </w:r>
      <w:r>
        <w:rPr>
          <w:rFonts w:ascii="Arial" w:hAnsi="Arial" w:eastAsia="Arial" w:cs="Arial"/>
          <w:b/>
          <w:bCs/>
          <w:position w:val="2"/>
          <w:sz w:val="24"/>
          <w:szCs w:val="24"/>
        </w:rPr>
        <w:t>Opportunity</w:t>
      </w:r>
      <w:r>
        <w:rPr>
          <w:rFonts w:ascii="Arial" w:hAnsi="Arial" w:eastAsia="Arial" w:cs="Arial"/>
          <w:position w:val="2"/>
          <w:sz w:val="24"/>
          <w:szCs w:val="24"/>
        </w:rPr>
        <w:t xml:space="preserve">                       </w:t>
      </w:r>
    </w:p>
    <w:p>
      <w:pPr>
        <w:spacing w:before="113" w:line="223" w:lineRule="auto"/>
        <w:ind w:left="4791"/>
        <w:rPr>
          <w:rFonts w:ascii="黑体" w:hAnsi="黑体" w:eastAsia="黑体" w:cs="黑体"/>
          <w:sz w:val="18"/>
          <w:szCs w:val="18"/>
        </w:rPr>
      </w:pPr>
      <w:r>
        <w:rPr>
          <w:rFonts w:ascii="黑体" w:hAnsi="黑体" w:eastAsia="黑体" w:cs="黑体"/>
          <w:spacing w:val="-11"/>
          <w:sz w:val="18"/>
          <w:szCs w:val="18"/>
        </w:rPr>
        <w:t>前</w:t>
      </w:r>
      <w:r>
        <w:rPr>
          <w:rFonts w:ascii="黑体" w:hAnsi="黑体" w:eastAsia="黑体" w:cs="黑体"/>
          <w:spacing w:val="-6"/>
          <w:sz w:val="18"/>
          <w:szCs w:val="18"/>
        </w:rPr>
        <w:t>沿趋势洞察，风口企业考察，把握市场机会</w:t>
      </w:r>
    </w:p>
    <w:p/>
    <w:p/>
    <w:p>
      <w:pPr>
        <w:spacing w:line="70" w:lineRule="exact"/>
      </w:pPr>
    </w:p>
    <w:p>
      <w:pPr>
        <w:sectPr>
          <w:headerReference r:id="rId6" w:type="default"/>
          <w:pgSz w:w="12250" w:h="17180"/>
          <w:pgMar w:top="400" w:right="543" w:bottom="0" w:left="644" w:header="0" w:footer="0" w:gutter="0"/>
          <w:cols w:equalWidth="0" w:num="1">
            <w:col w:w="11063"/>
          </w:cols>
        </w:sectPr>
      </w:pPr>
    </w:p>
    <w:p>
      <w:pPr>
        <w:spacing w:before="193" w:line="218" w:lineRule="auto"/>
        <w:ind w:left="5393" w:right="289" w:hanging="3"/>
        <w:rPr>
          <w:rFonts w:ascii="黑体" w:hAnsi="黑体" w:eastAsia="黑体" w:cs="黑体"/>
          <w:sz w:val="34"/>
          <w:szCs w:val="34"/>
        </w:rPr>
      </w:pPr>
      <w:r>
        <w:rPr>
          <w:rFonts w:ascii="黑体" w:hAnsi="黑体" w:eastAsia="黑体" w:cs="黑体"/>
          <w:spacing w:val="-5"/>
          <w:sz w:val="34"/>
          <w:szCs w:val="34"/>
          <w14:textOutline w14:w="6192" w14:cap="sq" w14:cmpd="sng">
            <w14:solidFill>
              <w14:srgbClr w14:val="000000"/>
            </w14:solidFill>
            <w14:prstDash w14:val="solid"/>
            <w14:bevel/>
          </w14:textOutline>
        </w:rPr>
        <w:t>增</w:t>
      </w:r>
      <w:r>
        <w:rPr>
          <w:rFonts w:ascii="黑体" w:hAnsi="黑体" w:eastAsia="黑体" w:cs="黑体"/>
          <w:spacing w:val="-4"/>
          <w:sz w:val="34"/>
          <w:szCs w:val="34"/>
          <w14:textOutline w14:w="6192" w14:cap="sq" w14:cmpd="sng">
            <w14:solidFill>
              <w14:srgbClr w14:val="000000"/>
            </w14:solidFill>
            <w14:prstDash w14:val="solid"/>
            <w14:bevel/>
          </w14:textOutline>
        </w:rPr>
        <w:t>长</w:t>
      </w:r>
      <w:r>
        <w:rPr>
          <w:rFonts w:ascii="黑体" w:hAnsi="黑体" w:eastAsia="黑体" w:cs="黑体"/>
          <w:sz w:val="34"/>
          <w:szCs w:val="34"/>
        </w:rPr>
        <w:t xml:space="preserve"> </w:t>
      </w:r>
      <w:r>
        <w:rPr>
          <w:rFonts w:ascii="黑体" w:hAnsi="黑体" w:eastAsia="黑体" w:cs="黑体"/>
          <w:spacing w:val="-14"/>
          <w:sz w:val="34"/>
          <w:szCs w:val="34"/>
          <w14:textOutline w14:w="6069" w14:cap="sq" w14:cmpd="sng">
            <w14:solidFill>
              <w14:srgbClr w14:val="000000"/>
            </w14:solidFill>
            <w14:prstDash w14:val="solid"/>
            <w14:bevel/>
          </w14:textOutline>
        </w:rPr>
        <w:t>路</w:t>
      </w:r>
      <w:r>
        <w:rPr>
          <w:rFonts w:ascii="黑体" w:hAnsi="黑体" w:eastAsia="黑体" w:cs="黑体"/>
          <w:spacing w:val="-13"/>
          <w:sz w:val="34"/>
          <w:szCs w:val="34"/>
          <w14:textOutline w14:w="6069" w14:cap="sq" w14:cmpd="sng">
            <w14:solidFill>
              <w14:srgbClr w14:val="000000"/>
            </w14:solidFill>
            <w14:prstDash w14:val="solid"/>
            <w14:bevel/>
          </w14:textOutline>
        </w:rPr>
        <w:t>径</w:t>
      </w:r>
    </w:p>
    <w:p>
      <w:pPr>
        <w:spacing w:line="14" w:lineRule="auto"/>
        <w:rPr>
          <w:rFonts w:ascii="Arial"/>
          <w:sz w:val="2"/>
        </w:rPr>
      </w:pPr>
      <w:r>
        <w:rPr>
          <w:rFonts w:ascii="Arial" w:hAnsi="Arial" w:eastAsia="Arial" w:cs="Arial"/>
          <w:sz w:val="2"/>
          <w:szCs w:val="2"/>
        </w:rPr>
        <w:br w:type="column"/>
      </w:r>
    </w:p>
    <w:p>
      <w:pPr>
        <w:spacing w:before="70" w:line="353" w:lineRule="auto"/>
        <w:ind w:left="56"/>
        <w:rPr>
          <w:rFonts w:ascii="Arial" w:hAnsi="Arial" w:eastAsia="Arial" w:cs="Arial"/>
          <w:sz w:val="24"/>
          <w:szCs w:val="24"/>
        </w:rPr>
      </w:pPr>
      <w:r>
        <w:rPr>
          <w:rFonts w:ascii="Arial" w:hAnsi="Arial" w:eastAsia="Arial" w:cs="Arial"/>
          <w:b/>
          <w:bCs/>
          <w:sz w:val="24"/>
          <w:szCs w:val="24"/>
          <w:u w:val="single" w:color="auto"/>
        </w:rPr>
        <w:t>Growth</w:t>
      </w:r>
      <w:r>
        <w:rPr>
          <w:rFonts w:ascii="Arial" w:hAnsi="Arial" w:eastAsia="Arial" w:cs="Arial"/>
          <w:spacing w:val="57"/>
          <w:sz w:val="24"/>
          <w:szCs w:val="24"/>
          <w:u w:val="single" w:color="auto"/>
        </w:rPr>
        <w:t xml:space="preserve"> </w:t>
      </w:r>
      <w:r>
        <w:rPr>
          <w:rFonts w:ascii="Arial" w:hAnsi="Arial" w:eastAsia="Arial" w:cs="Arial"/>
          <w:b/>
          <w:bCs/>
          <w:sz w:val="24"/>
          <w:szCs w:val="24"/>
          <w:u w:val="single" w:color="auto"/>
        </w:rPr>
        <w:t>Path</w:t>
      </w:r>
      <w:r>
        <w:rPr>
          <w:rFonts w:ascii="Arial" w:hAnsi="Arial" w:eastAsia="Arial" w:cs="Arial"/>
          <w:sz w:val="24"/>
          <w:szCs w:val="24"/>
          <w:u w:val="single" w:color="auto"/>
        </w:rPr>
        <w:t xml:space="preserve">                                        </w:t>
      </w:r>
    </w:p>
    <w:p>
      <w:pPr>
        <w:spacing w:before="96" w:line="217" w:lineRule="auto"/>
        <w:ind w:left="10" w:right="740" w:hanging="10"/>
        <w:rPr>
          <w:rFonts w:ascii="黑体" w:hAnsi="黑体" w:eastAsia="黑体" w:cs="黑体"/>
          <w:sz w:val="18"/>
          <w:szCs w:val="18"/>
        </w:rPr>
      </w:pPr>
      <w:r>
        <w:rPr>
          <w:rFonts w:ascii="黑体" w:hAnsi="黑体" w:eastAsia="黑体" w:cs="黑体"/>
          <w:spacing w:val="-15"/>
          <w:sz w:val="18"/>
          <w:szCs w:val="18"/>
        </w:rPr>
        <w:t>提高企业盈 利能力、增效降本，强化企业竞争优势</w:t>
      </w:r>
      <w:r>
        <w:rPr>
          <w:rFonts w:ascii="黑体" w:hAnsi="黑体" w:eastAsia="黑体" w:cs="黑体"/>
          <w:spacing w:val="-14"/>
          <w:sz w:val="18"/>
          <w:szCs w:val="18"/>
        </w:rPr>
        <w:t>，</w:t>
      </w:r>
      <w:r>
        <w:rPr>
          <w:rFonts w:ascii="黑体" w:hAnsi="黑体" w:eastAsia="黑体" w:cs="黑体"/>
          <w:sz w:val="18"/>
          <w:szCs w:val="18"/>
        </w:rPr>
        <w:t xml:space="preserve"> </w:t>
      </w:r>
      <w:r>
        <w:rPr>
          <w:rFonts w:ascii="黑体" w:hAnsi="黑体" w:eastAsia="黑体" w:cs="黑体"/>
          <w:spacing w:val="5"/>
          <w:sz w:val="18"/>
          <w:szCs w:val="18"/>
        </w:rPr>
        <w:t>明</w:t>
      </w:r>
      <w:r>
        <w:rPr>
          <w:rFonts w:ascii="黑体" w:hAnsi="黑体" w:eastAsia="黑体" w:cs="黑体"/>
          <w:spacing w:val="4"/>
          <w:sz w:val="18"/>
          <w:szCs w:val="18"/>
        </w:rPr>
        <w:t>确重点 。</w:t>
      </w:r>
    </w:p>
    <w:p>
      <w:pPr>
        <w:sectPr>
          <w:type w:val="continuous"/>
          <w:pgSz w:w="12250" w:h="17180"/>
          <w:pgMar w:top="400" w:right="543" w:bottom="0" w:left="644" w:header="0" w:footer="0" w:gutter="0"/>
          <w:cols w:equalWidth="0" w:num="2">
            <w:col w:w="6351" w:space="100"/>
            <w:col w:w="4612"/>
          </w:cols>
        </w:sectPr>
      </w:pPr>
    </w:p>
    <w:p/>
    <w:p/>
    <w:p>
      <w:pPr>
        <w:spacing w:line="221" w:lineRule="exact"/>
      </w:pPr>
    </w:p>
    <w:p>
      <w:pPr>
        <w:sectPr>
          <w:type w:val="continuous"/>
          <w:pgSz w:w="12250" w:h="17180"/>
          <w:pgMar w:top="400" w:right="543" w:bottom="0" w:left="644" w:header="0" w:footer="0" w:gutter="0"/>
          <w:cols w:equalWidth="0" w:num="1">
            <w:col w:w="11063"/>
          </w:cols>
        </w:sectPr>
      </w:pPr>
    </w:p>
    <w:p>
      <w:pPr>
        <w:spacing w:line="258" w:lineRule="auto"/>
        <w:rPr>
          <w:rFonts w:ascii="Arial"/>
          <w:sz w:val="21"/>
        </w:rPr>
      </w:pPr>
    </w:p>
    <w:p>
      <w:pPr>
        <w:spacing w:line="258" w:lineRule="auto"/>
        <w:rPr>
          <w:rFonts w:ascii="Arial"/>
          <w:sz w:val="21"/>
        </w:rPr>
      </w:pPr>
    </w:p>
    <w:p>
      <w:pPr>
        <w:spacing w:before="189" w:line="190" w:lineRule="auto"/>
        <w:ind w:left="1716"/>
        <w:rPr>
          <w:rFonts w:ascii="黑体" w:hAnsi="黑体" w:eastAsia="黑体" w:cs="黑体"/>
          <w:sz w:val="58"/>
          <w:szCs w:val="58"/>
        </w:rPr>
      </w:pPr>
      <w:r>
        <w:rPr>
          <w:rFonts w:ascii="黑体" w:hAnsi="黑体" w:eastAsia="黑体" w:cs="黑体"/>
          <w:spacing w:val="25"/>
          <w:sz w:val="58"/>
          <w:szCs w:val="58"/>
          <w14:textOutline w14:w="10668" w14:cap="sq" w14:cmpd="sng">
            <w14:solidFill>
              <w14:srgbClr w14:val="000000"/>
            </w14:solidFill>
            <w14:prstDash w14:val="solid"/>
            <w14:bevel/>
          </w14:textOutline>
        </w:rPr>
        <w:t>项目收</w:t>
      </w:r>
      <w:r>
        <w:rPr>
          <w:rFonts w:ascii="黑体" w:hAnsi="黑体" w:eastAsia="黑体" w:cs="黑体"/>
          <w:spacing w:val="24"/>
          <w:sz w:val="58"/>
          <w:szCs w:val="58"/>
          <w14:textOutline w14:w="10668" w14:cap="sq" w14:cmpd="sng">
            <w14:solidFill>
              <w14:srgbClr w14:val="000000"/>
            </w14:solidFill>
            <w14:prstDash w14:val="solid"/>
            <w14:bevel/>
          </w14:textOutline>
        </w:rPr>
        <w:t>益</w:t>
      </w:r>
    </w:p>
    <w:p>
      <w:pPr>
        <w:spacing w:line="452" w:lineRule="exact"/>
        <w:ind w:left="1741"/>
        <w:rPr>
          <w:rFonts w:ascii="Arial" w:hAnsi="Arial" w:eastAsia="Arial" w:cs="Arial"/>
          <w:sz w:val="33"/>
          <w:szCs w:val="33"/>
        </w:rPr>
      </w:pPr>
      <w:r>
        <w:rPr>
          <w:rFonts w:ascii="Arial" w:hAnsi="Arial" w:eastAsia="Arial" w:cs="Arial"/>
          <w:color w:val="D58996"/>
          <w:position w:val="2"/>
          <w:sz w:val="33"/>
          <w:szCs w:val="33"/>
        </w:rPr>
        <w:t>Project</w:t>
      </w:r>
      <w:r>
        <w:rPr>
          <w:rFonts w:ascii="Arial" w:hAnsi="Arial" w:eastAsia="Arial" w:cs="Arial"/>
          <w:color w:val="D58996"/>
          <w:spacing w:val="17"/>
          <w:position w:val="2"/>
          <w:sz w:val="33"/>
          <w:szCs w:val="33"/>
        </w:rPr>
        <w:t xml:space="preserve"> </w:t>
      </w:r>
      <w:r>
        <w:rPr>
          <w:rFonts w:ascii="Arial" w:hAnsi="Arial" w:eastAsia="Arial" w:cs="Arial"/>
          <w:color w:val="D58996"/>
          <w:spacing w:val="16"/>
          <w:position w:val="2"/>
          <w:sz w:val="33"/>
          <w:szCs w:val="33"/>
        </w:rPr>
        <w:t xml:space="preserve"> </w:t>
      </w:r>
      <w:r>
        <w:rPr>
          <w:rFonts w:ascii="Arial" w:hAnsi="Arial" w:eastAsia="Arial" w:cs="Arial"/>
          <w:color w:val="D58996"/>
          <w:position w:val="2"/>
          <w:sz w:val="33"/>
          <w:szCs w:val="33"/>
        </w:rPr>
        <w:t>Benefits</w:t>
      </w: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 w:line="1358" w:lineRule="exact"/>
        <w:ind w:firstLine="3325"/>
        <w:textAlignment w:val="center"/>
      </w:pPr>
      <w:r>
        <w:drawing>
          <wp:inline distT="0" distB="0" distL="0" distR="0">
            <wp:extent cx="837565" cy="862330"/>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3"/>
                    <a:stretch>
                      <a:fillRect/>
                    </a:stretch>
                  </pic:blipFill>
                  <pic:spPr>
                    <a:xfrm>
                      <a:off x="0" y="0"/>
                      <a:ext cx="838199" cy="862456"/>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120" w:lineRule="exact"/>
      </w:pPr>
    </w:p>
    <w:tbl>
      <w:tblPr>
        <w:tblStyle w:val="4"/>
        <w:tblW w:w="6175"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492"/>
        <w:gridCol w:w="394"/>
        <w:gridCol w:w="4289"/>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375" w:hRule="atLeast"/>
        </w:trPr>
        <w:tc>
          <w:tcPr>
            <w:tcW w:w="1886" w:type="dxa"/>
            <w:gridSpan w:val="2"/>
            <w:vAlign w:val="top"/>
          </w:tcPr>
          <w:p>
            <w:pPr>
              <w:spacing w:before="127" w:line="249" w:lineRule="auto"/>
              <w:ind w:left="1015" w:right="232" w:hanging="10"/>
              <w:rPr>
                <w:rFonts w:ascii="黑体" w:hAnsi="黑体" w:eastAsia="黑体" w:cs="黑体"/>
                <w:sz w:val="32"/>
                <w:szCs w:val="32"/>
              </w:rPr>
            </w:pPr>
            <w:r>
              <w:rPr>
                <w:rFonts w:ascii="黑体" w:hAnsi="黑体" w:eastAsia="黑体" w:cs="黑体"/>
                <w:spacing w:val="2"/>
                <w:sz w:val="32"/>
                <w:szCs w:val="32"/>
                <w14:textOutline w14:w="5974" w14:cap="sq" w14:cmpd="sng">
                  <w14:solidFill>
                    <w14:srgbClr w14:val="000000"/>
                  </w14:solidFill>
                  <w14:prstDash w14:val="solid"/>
                  <w14:bevel/>
                </w14:textOutline>
              </w:rPr>
              <w:t>组</w:t>
            </w:r>
            <w:r>
              <w:rPr>
                <w:rFonts w:ascii="黑体" w:hAnsi="黑体" w:eastAsia="黑体" w:cs="黑体"/>
                <w:spacing w:val="1"/>
                <w:sz w:val="32"/>
                <w:szCs w:val="32"/>
                <w14:textOutline w14:w="5974" w14:cap="sq" w14:cmpd="sng">
                  <w14:solidFill>
                    <w14:srgbClr w14:val="000000"/>
                  </w14:solidFill>
                  <w14:prstDash w14:val="solid"/>
                  <w14:bevel/>
                </w14:textOutline>
              </w:rPr>
              <w:t>织</w:t>
            </w:r>
            <w:r>
              <w:rPr>
                <w:rFonts w:ascii="黑体" w:hAnsi="黑体" w:eastAsia="黑体" w:cs="黑体"/>
                <w:sz w:val="32"/>
                <w:szCs w:val="32"/>
              </w:rPr>
              <w:t xml:space="preserve"> </w:t>
            </w:r>
            <w:r>
              <w:rPr>
                <w:rFonts w:ascii="黑体" w:hAnsi="黑体" w:eastAsia="黑体" w:cs="黑体"/>
                <w:spacing w:val="-2"/>
                <w:sz w:val="32"/>
                <w:szCs w:val="32"/>
                <w14:textOutline w14:w="5974" w14:cap="sq" w14:cmpd="sng">
                  <w14:solidFill>
                    <w14:srgbClr w14:val="000000"/>
                  </w14:solidFill>
                  <w14:prstDash w14:val="solid"/>
                  <w14:bevel/>
                </w14:textOutline>
              </w:rPr>
              <w:t>创</w:t>
            </w:r>
            <w:r>
              <w:rPr>
                <w:rFonts w:ascii="黑体" w:hAnsi="黑体" w:eastAsia="黑体" w:cs="黑体"/>
                <w:spacing w:val="-1"/>
                <w:sz w:val="32"/>
                <w:szCs w:val="32"/>
                <w14:textOutline w14:w="5974" w14:cap="sq" w14:cmpd="sng">
                  <w14:solidFill>
                    <w14:srgbClr w14:val="000000"/>
                  </w14:solidFill>
                  <w14:prstDash w14:val="solid"/>
                  <w14:bevel/>
                </w14:textOutline>
              </w:rPr>
              <w:t>新</w:t>
            </w:r>
          </w:p>
        </w:tc>
        <w:tc>
          <w:tcPr>
            <w:tcW w:w="4289" w:type="dxa"/>
            <w:vAlign w:val="top"/>
          </w:tcPr>
          <w:p>
            <w:pPr>
              <w:spacing w:line="271" w:lineRule="exact"/>
              <w:ind w:left="236"/>
              <w:rPr>
                <w:rFonts w:ascii="Arial" w:hAnsi="Arial" w:eastAsia="Arial" w:cs="Arial"/>
                <w:sz w:val="18"/>
                <w:szCs w:val="18"/>
              </w:rPr>
            </w:pPr>
            <w:r>
              <w:rPr>
                <w:rFonts w:ascii="Arial" w:hAnsi="Arial" w:eastAsia="Arial" w:cs="Arial"/>
                <w:b/>
                <w:bCs/>
                <w:position w:val="3"/>
                <w:sz w:val="18"/>
                <w:szCs w:val="18"/>
              </w:rPr>
              <w:t>O</w:t>
            </w:r>
            <w:r>
              <w:rPr>
                <w:rFonts w:ascii="Arial" w:hAnsi="Arial" w:eastAsia="Arial" w:cs="Arial"/>
                <w:spacing w:val="14"/>
                <w:position w:val="3"/>
                <w:sz w:val="18"/>
                <w:szCs w:val="18"/>
              </w:rPr>
              <w:t xml:space="preserve"> </w:t>
            </w:r>
            <w:r>
              <w:rPr>
                <w:rFonts w:ascii="Arial" w:hAnsi="Arial" w:eastAsia="Arial" w:cs="Arial"/>
                <w:b/>
                <w:bCs/>
                <w:position w:val="3"/>
                <w:sz w:val="18"/>
                <w:szCs w:val="18"/>
              </w:rPr>
              <w:t>r</w:t>
            </w:r>
            <w:r>
              <w:rPr>
                <w:rFonts w:ascii="Arial" w:hAnsi="Arial" w:eastAsia="Arial" w:cs="Arial"/>
                <w:spacing w:val="11"/>
                <w:position w:val="3"/>
                <w:sz w:val="18"/>
                <w:szCs w:val="18"/>
              </w:rPr>
              <w:t xml:space="preserve"> </w:t>
            </w:r>
            <w:r>
              <w:rPr>
                <w:rFonts w:ascii="Arial" w:hAnsi="Arial" w:eastAsia="Arial" w:cs="Arial"/>
                <w:b/>
                <w:bCs/>
                <w:position w:val="3"/>
                <w:sz w:val="18"/>
                <w:szCs w:val="18"/>
              </w:rPr>
              <w:t>ganizatio</w:t>
            </w:r>
            <w:r>
              <w:rPr>
                <w:rFonts w:ascii="Arial" w:hAnsi="Arial" w:eastAsia="Arial" w:cs="Arial"/>
                <w:b/>
                <w:bCs/>
                <w:position w:val="3"/>
                <w:sz w:val="17"/>
                <w:szCs w:val="17"/>
              </w:rPr>
              <w:t>n</w:t>
            </w:r>
            <w:r>
              <w:rPr>
                <w:rFonts w:ascii="Arial" w:hAnsi="Arial" w:eastAsia="Arial" w:cs="Arial"/>
                <w:b/>
                <w:bCs/>
                <w:position w:val="3"/>
                <w:sz w:val="18"/>
                <w:szCs w:val="18"/>
              </w:rPr>
              <w:t>a</w:t>
            </w:r>
            <w:r>
              <w:rPr>
                <w:rFonts w:ascii="Arial" w:hAnsi="Arial" w:eastAsia="Arial" w:cs="Arial"/>
                <w:b/>
                <w:bCs/>
                <w:position w:val="3"/>
                <w:sz w:val="17"/>
                <w:szCs w:val="17"/>
              </w:rPr>
              <w:t>l</w:t>
            </w:r>
            <w:r>
              <w:rPr>
                <w:rFonts w:ascii="Arial" w:hAnsi="Arial" w:eastAsia="Arial" w:cs="Arial"/>
                <w:spacing w:val="11"/>
                <w:position w:val="3"/>
                <w:sz w:val="17"/>
                <w:szCs w:val="17"/>
              </w:rPr>
              <w:t xml:space="preserve">         </w:t>
            </w:r>
            <w:r>
              <w:rPr>
                <w:rFonts w:ascii="Arial" w:hAnsi="Arial" w:eastAsia="Arial" w:cs="Arial"/>
                <w:b/>
                <w:bCs/>
                <w:position w:val="3"/>
                <w:sz w:val="18"/>
                <w:szCs w:val="18"/>
              </w:rPr>
              <w:t>Innovation</w:t>
            </w:r>
          </w:p>
          <w:p>
            <w:pPr>
              <w:spacing w:before="75" w:line="224" w:lineRule="auto"/>
              <w:ind w:left="238" w:hanging="7"/>
              <w:rPr>
                <w:rFonts w:ascii="黑体" w:hAnsi="黑体" w:eastAsia="黑体" w:cs="黑体"/>
                <w:sz w:val="17"/>
                <w:szCs w:val="17"/>
              </w:rPr>
            </w:pPr>
            <w:r>
              <w:rPr>
                <w:rFonts w:ascii="黑体" w:hAnsi="黑体" w:eastAsia="黑体" w:cs="黑体"/>
                <w:spacing w:val="-15"/>
                <w:sz w:val="18"/>
                <w:szCs w:val="18"/>
              </w:rPr>
              <w:t xml:space="preserve">通过团队共创，  找 到关键问题并达成 </w:t>
            </w:r>
            <w:r>
              <w:rPr>
                <w:rFonts w:ascii="黑体" w:hAnsi="黑体" w:eastAsia="黑体" w:cs="黑体"/>
                <w:spacing w:val="-15"/>
                <w:sz w:val="17"/>
                <w:szCs w:val="17"/>
              </w:rPr>
              <w:t>共识，在专家</w:t>
            </w:r>
            <w:r>
              <w:rPr>
                <w:rFonts w:ascii="黑体" w:hAnsi="黑体" w:eastAsia="黑体" w:cs="黑体"/>
                <w:spacing w:val="-14"/>
                <w:sz w:val="17"/>
                <w:szCs w:val="17"/>
              </w:rPr>
              <w:t>组</w:t>
            </w:r>
            <w:r>
              <w:rPr>
                <w:rFonts w:ascii="黑体" w:hAnsi="黑体" w:eastAsia="黑体" w:cs="黑体"/>
                <w:sz w:val="17"/>
                <w:szCs w:val="17"/>
              </w:rPr>
              <w:t xml:space="preserve"> </w:t>
            </w:r>
            <w:r>
              <w:rPr>
                <w:rFonts w:ascii="黑体" w:hAnsi="黑体" w:eastAsia="黑体" w:cs="黑体"/>
                <w:spacing w:val="1"/>
                <w:sz w:val="18"/>
                <w:szCs w:val="18"/>
              </w:rPr>
              <w:t>的指导下共</w:t>
            </w:r>
            <w:r>
              <w:rPr>
                <w:rFonts w:ascii="黑体" w:hAnsi="黑体" w:eastAsia="黑体" w:cs="黑体"/>
                <w:sz w:val="17"/>
                <w:szCs w:val="17"/>
              </w:rPr>
              <w:t xml:space="preserve">同 找到问题的解决方案，实现组织的价值 </w:t>
            </w:r>
            <w:r>
              <w:rPr>
                <w:rFonts w:ascii="黑体" w:hAnsi="黑体" w:eastAsia="黑体" w:cs="黑体"/>
                <w:spacing w:val="6"/>
                <w:sz w:val="18"/>
                <w:szCs w:val="18"/>
              </w:rPr>
              <w:t>创</w:t>
            </w:r>
            <w:r>
              <w:rPr>
                <w:rFonts w:ascii="黑体" w:hAnsi="黑体" w:eastAsia="黑体" w:cs="黑体"/>
                <w:spacing w:val="4"/>
                <w:sz w:val="18"/>
                <w:szCs w:val="18"/>
              </w:rPr>
              <w:t>造</w:t>
            </w:r>
            <w:r>
              <w:rPr>
                <w:rFonts w:ascii="黑体" w:hAnsi="黑体" w:eastAsia="黑体" w:cs="黑体"/>
                <w:spacing w:val="3"/>
                <w:sz w:val="18"/>
                <w:szCs w:val="18"/>
              </w:rPr>
              <w:t xml:space="preserve">与跃迁 </w:t>
            </w:r>
            <w:r>
              <w:rPr>
                <w:rFonts w:ascii="黑体" w:hAnsi="黑体" w:eastAsia="黑体" w:cs="黑体"/>
                <w:spacing w:val="3"/>
                <w:sz w:val="17"/>
                <w:szCs w:val="17"/>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565" w:hRule="atLeast"/>
        </w:trPr>
        <w:tc>
          <w:tcPr>
            <w:tcW w:w="1492" w:type="dxa"/>
            <w:vAlign w:val="top"/>
          </w:tcPr>
          <w:p>
            <w:pPr>
              <w:spacing w:line="366" w:lineRule="auto"/>
              <w:rPr>
                <w:rFonts w:ascii="Arial"/>
                <w:sz w:val="21"/>
              </w:rPr>
            </w:pPr>
          </w:p>
          <w:p>
            <w:pPr>
              <w:spacing w:before="111" w:line="252" w:lineRule="auto"/>
              <w:ind w:left="621" w:right="217" w:hanging="14"/>
              <w:rPr>
                <w:rFonts w:ascii="黑体" w:hAnsi="黑体" w:eastAsia="黑体" w:cs="黑体"/>
                <w:sz w:val="34"/>
                <w:szCs w:val="34"/>
              </w:rPr>
            </w:pPr>
            <w:r>
              <w:rPr>
                <w:rFonts w:ascii="黑体" w:hAnsi="黑体" w:eastAsia="黑体" w:cs="黑体"/>
                <w:spacing w:val="-7"/>
                <w:sz w:val="34"/>
                <w:szCs w:val="34"/>
                <w14:textOutline w14:w="6192" w14:cap="sq" w14:cmpd="sng">
                  <w14:solidFill>
                    <w14:srgbClr w14:val="000000"/>
                  </w14:solidFill>
                  <w14:prstDash w14:val="solid"/>
                  <w14:bevel/>
                </w14:textOutline>
              </w:rPr>
              <w:t>深</w:t>
            </w:r>
            <w:r>
              <w:rPr>
                <w:rFonts w:ascii="黑体" w:hAnsi="黑体" w:eastAsia="黑体" w:cs="黑体"/>
                <w:spacing w:val="-6"/>
                <w:sz w:val="34"/>
                <w:szCs w:val="34"/>
                <w14:textOutline w14:w="6192" w14:cap="sq" w14:cmpd="sng">
                  <w14:solidFill>
                    <w14:srgbClr w14:val="000000"/>
                  </w14:solidFill>
                  <w14:prstDash w14:val="solid"/>
                  <w14:bevel/>
                </w14:textOutline>
              </w:rPr>
              <w:t>度</w:t>
            </w:r>
            <w:r>
              <w:rPr>
                <w:rFonts w:ascii="黑体" w:hAnsi="黑体" w:eastAsia="黑体" w:cs="黑体"/>
                <w:sz w:val="34"/>
                <w:szCs w:val="34"/>
              </w:rPr>
              <w:t xml:space="preserve"> </w:t>
            </w:r>
            <w:r>
              <w:rPr>
                <w:rFonts w:ascii="黑体" w:hAnsi="黑体" w:eastAsia="黑体" w:cs="黑体"/>
                <w:spacing w:val="-15"/>
                <w:sz w:val="34"/>
                <w:szCs w:val="34"/>
                <w14:textOutline w14:w="6192" w14:cap="sq" w14:cmpd="sng">
                  <w14:solidFill>
                    <w14:srgbClr w14:val="000000"/>
                  </w14:solidFill>
                  <w14:prstDash w14:val="solid"/>
                  <w14:bevel/>
                </w14:textOutline>
              </w:rPr>
              <w:t>陪</w:t>
            </w:r>
            <w:r>
              <w:rPr>
                <w:rFonts w:ascii="黑体" w:hAnsi="黑体" w:eastAsia="黑体" w:cs="黑体"/>
                <w:spacing w:val="-14"/>
                <w:sz w:val="34"/>
                <w:szCs w:val="34"/>
                <w14:textOutline w14:w="6192" w14:cap="sq" w14:cmpd="sng">
                  <w14:solidFill>
                    <w14:srgbClr w14:val="000000"/>
                  </w14:solidFill>
                  <w14:prstDash w14:val="solid"/>
                  <w14:bevel/>
                </w14:textOutline>
              </w:rPr>
              <w:t>伴</w:t>
            </w:r>
          </w:p>
        </w:tc>
        <w:tc>
          <w:tcPr>
            <w:tcW w:w="4683" w:type="dxa"/>
            <w:gridSpan w:val="2"/>
            <w:vAlign w:val="top"/>
          </w:tcPr>
          <w:p>
            <w:pPr>
              <w:spacing w:line="366" w:lineRule="auto"/>
              <w:rPr>
                <w:rFonts w:ascii="Arial"/>
                <w:sz w:val="21"/>
              </w:rPr>
            </w:pPr>
          </w:p>
          <w:p>
            <w:pPr>
              <w:spacing w:before="52" w:line="318" w:lineRule="auto"/>
              <w:ind w:left="237"/>
              <w:rPr>
                <w:rFonts w:ascii="Arial" w:hAnsi="Arial" w:eastAsia="Arial" w:cs="Arial"/>
                <w:sz w:val="18"/>
                <w:szCs w:val="18"/>
              </w:rPr>
            </w:pPr>
            <w:r>
              <w:rPr>
                <w:rFonts w:ascii="Arial" w:hAnsi="Arial" w:eastAsia="Arial" w:cs="Arial"/>
                <w:b/>
                <w:bCs/>
                <w:sz w:val="18"/>
                <w:szCs w:val="18"/>
                <w:u w:val="single" w:color="auto"/>
              </w:rPr>
              <w:t>Close</w:t>
            </w:r>
            <w:r>
              <w:rPr>
                <w:rFonts w:ascii="Arial" w:hAnsi="Arial" w:eastAsia="Arial" w:cs="Arial"/>
                <w:spacing w:val="12"/>
                <w:sz w:val="18"/>
                <w:szCs w:val="18"/>
                <w:u w:val="single" w:color="auto"/>
              </w:rPr>
              <w:t xml:space="preserve"> </w:t>
            </w:r>
            <w:r>
              <w:rPr>
                <w:rFonts w:ascii="Arial" w:hAnsi="Arial" w:eastAsia="Arial" w:cs="Arial"/>
                <w:spacing w:val="6"/>
                <w:sz w:val="18"/>
                <w:szCs w:val="18"/>
                <w:u w:val="single" w:color="auto"/>
              </w:rPr>
              <w:t xml:space="preserve">        </w:t>
            </w:r>
            <w:r>
              <w:rPr>
                <w:rFonts w:ascii="Arial" w:hAnsi="Arial" w:eastAsia="Arial" w:cs="Arial"/>
                <w:b/>
                <w:bCs/>
                <w:sz w:val="18"/>
                <w:szCs w:val="18"/>
                <w:u w:val="single" w:color="auto"/>
              </w:rPr>
              <w:t>Follow</w:t>
            </w:r>
            <w:r>
              <w:rPr>
                <w:rFonts w:ascii="Arial" w:hAnsi="Arial" w:eastAsia="Arial" w:cs="Arial"/>
                <w:b/>
                <w:bCs/>
                <w:spacing w:val="6"/>
                <w:sz w:val="18"/>
                <w:szCs w:val="18"/>
                <w:u w:val="single" w:color="auto"/>
              </w:rPr>
              <w:t>-</w:t>
            </w:r>
            <w:r>
              <w:rPr>
                <w:rFonts w:ascii="Arial" w:hAnsi="Arial" w:eastAsia="Arial" w:cs="Arial"/>
                <w:b/>
                <w:bCs/>
                <w:sz w:val="18"/>
                <w:szCs w:val="18"/>
                <w:u w:val="single" w:color="auto"/>
              </w:rPr>
              <w:t>up</w:t>
            </w:r>
            <w:r>
              <w:rPr>
                <w:rFonts w:ascii="Arial" w:hAnsi="Arial" w:eastAsia="Arial" w:cs="Arial"/>
                <w:sz w:val="18"/>
                <w:szCs w:val="18"/>
                <w:u w:val="single" w:color="auto"/>
              </w:rPr>
              <w:t xml:space="preserve">                                               </w:t>
            </w:r>
          </w:p>
          <w:p>
            <w:pPr>
              <w:spacing w:before="170" w:line="209" w:lineRule="auto"/>
              <w:ind w:left="217" w:right="691" w:hanging="1"/>
              <w:rPr>
                <w:rFonts w:ascii="黑体" w:hAnsi="黑体" w:eastAsia="黑体" w:cs="黑体"/>
                <w:sz w:val="18"/>
                <w:szCs w:val="18"/>
              </w:rPr>
            </w:pPr>
            <w:r>
              <w:rPr>
                <w:rFonts w:ascii="黑体" w:hAnsi="黑体" w:eastAsia="黑体" w:cs="黑体"/>
                <w:spacing w:val="-16"/>
                <w:sz w:val="18"/>
                <w:szCs w:val="18"/>
              </w:rPr>
              <w:t>项</w:t>
            </w:r>
            <w:r>
              <w:rPr>
                <w:rFonts w:ascii="黑体" w:hAnsi="黑体" w:eastAsia="黑体" w:cs="黑体"/>
                <w:spacing w:val="-9"/>
                <w:sz w:val="18"/>
                <w:szCs w:val="18"/>
              </w:rPr>
              <w:t>目</w:t>
            </w:r>
            <w:r>
              <w:rPr>
                <w:rFonts w:ascii="黑体" w:hAnsi="黑体" w:eastAsia="黑体" w:cs="黑体"/>
                <w:spacing w:val="-8"/>
                <w:sz w:val="18"/>
                <w:szCs w:val="18"/>
              </w:rPr>
              <w:t>前中后的入企辅导。免费为企业做增长评估，</w:t>
            </w:r>
            <w:r>
              <w:rPr>
                <w:rFonts w:ascii="黑体" w:hAnsi="黑体" w:eastAsia="黑体" w:cs="黑体"/>
                <w:sz w:val="18"/>
                <w:szCs w:val="18"/>
              </w:rPr>
              <w:t xml:space="preserve"> </w:t>
            </w:r>
            <w:r>
              <w:rPr>
                <w:rFonts w:ascii="黑体" w:hAnsi="黑体" w:eastAsia="黑体" w:cs="黑体"/>
                <w:spacing w:val="-8"/>
                <w:sz w:val="18"/>
                <w:szCs w:val="18"/>
              </w:rPr>
              <w:t>给企业</w:t>
            </w:r>
            <w:r>
              <w:rPr>
                <w:rFonts w:ascii="黑体" w:hAnsi="黑体" w:eastAsia="黑体" w:cs="黑体"/>
                <w:spacing w:val="-7"/>
                <w:sz w:val="18"/>
                <w:szCs w:val="18"/>
              </w:rPr>
              <w:t>体</w:t>
            </w:r>
            <w:r>
              <w:rPr>
                <w:rFonts w:ascii="黑体" w:hAnsi="黑体" w:eastAsia="黑体" w:cs="黑体"/>
                <w:spacing w:val="-4"/>
                <w:sz w:val="18"/>
                <w:szCs w:val="18"/>
              </w:rPr>
              <w:t xml:space="preserve">检和照镜子，企业问题导师 </w:t>
            </w:r>
            <w:r>
              <w:rPr>
                <w:position w:val="-2"/>
                <w:sz w:val="18"/>
                <w:szCs w:val="18"/>
              </w:rPr>
              <w:drawing>
                <wp:inline distT="0" distB="0" distL="0" distR="0">
                  <wp:extent cx="114935" cy="1219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4"/>
                          <a:stretch>
                            <a:fillRect/>
                          </a:stretch>
                        </pic:blipFill>
                        <pic:spPr>
                          <a:xfrm>
                            <a:off x="0" y="0"/>
                            <a:ext cx="115548" cy="122459"/>
                          </a:xfrm>
                          <a:prstGeom prst="rect">
                            <a:avLst/>
                          </a:prstGeom>
                        </pic:spPr>
                      </pic:pic>
                    </a:graphicData>
                  </a:graphic>
                </wp:inline>
              </w:drawing>
            </w:r>
            <w:r>
              <w:rPr>
                <w:rFonts w:ascii="黑体" w:hAnsi="黑体" w:eastAsia="黑体" w:cs="黑体"/>
                <w:spacing w:val="-4"/>
                <w:sz w:val="18"/>
                <w:szCs w:val="18"/>
              </w:rPr>
              <w:t xml:space="preserve">  </w:t>
            </w:r>
            <w:r>
              <w:rPr>
                <w:position w:val="-2"/>
                <w:sz w:val="18"/>
                <w:szCs w:val="18"/>
              </w:rPr>
              <w:drawing>
                <wp:inline distT="0" distB="0" distL="0" distR="0">
                  <wp:extent cx="113665" cy="12192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5"/>
                          <a:stretch>
                            <a:fillRect/>
                          </a:stretch>
                        </pic:blipFill>
                        <pic:spPr>
                          <a:xfrm>
                            <a:off x="0" y="0"/>
                            <a:ext cx="114013" cy="122459"/>
                          </a:xfrm>
                          <a:prstGeom prst="rect">
                            <a:avLst/>
                          </a:prstGeom>
                        </pic:spPr>
                      </pic:pic>
                    </a:graphicData>
                  </a:graphic>
                </wp:inline>
              </w:drawing>
            </w:r>
            <w:r>
              <w:rPr>
                <w:rFonts w:ascii="黑体" w:hAnsi="黑体" w:eastAsia="黑体" w:cs="黑体"/>
                <w:spacing w:val="-4"/>
                <w:sz w:val="18"/>
                <w:szCs w:val="18"/>
              </w:rPr>
              <w:t>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81" w:hRule="atLeast"/>
        </w:trPr>
        <w:tc>
          <w:tcPr>
            <w:tcW w:w="6175" w:type="dxa"/>
            <w:gridSpan w:val="3"/>
            <w:vAlign w:val="top"/>
          </w:tcPr>
          <w:p>
            <w:pPr>
              <w:spacing w:before="303" w:line="358" w:lineRule="exact"/>
              <w:ind w:left="16"/>
              <w:rPr>
                <w:rFonts w:ascii="Arial" w:hAnsi="Arial" w:eastAsia="Arial" w:cs="Arial"/>
                <w:sz w:val="24"/>
                <w:szCs w:val="24"/>
              </w:rPr>
            </w:pPr>
            <w:r>
              <w:rPr>
                <w:rFonts w:ascii="Arial" w:hAnsi="Arial" w:eastAsia="Arial" w:cs="Arial"/>
                <w:b/>
                <w:bCs/>
                <w:position w:val="2"/>
                <w:sz w:val="24"/>
                <w:szCs w:val="24"/>
              </w:rPr>
              <w:t>Fellow</w:t>
            </w:r>
            <w:r>
              <w:rPr>
                <w:rFonts w:ascii="Arial" w:hAnsi="Arial" w:eastAsia="Arial" w:cs="Arial"/>
                <w:spacing w:val="43"/>
                <w:position w:val="2"/>
                <w:sz w:val="24"/>
                <w:szCs w:val="24"/>
              </w:rPr>
              <w:t xml:space="preserve"> </w:t>
            </w:r>
            <w:r>
              <w:rPr>
                <w:rFonts w:ascii="Arial" w:hAnsi="Arial" w:eastAsia="Arial" w:cs="Arial"/>
                <w:b/>
                <w:bCs/>
                <w:position w:val="2"/>
                <w:sz w:val="24"/>
                <w:szCs w:val="24"/>
              </w:rPr>
              <w:t>Network</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75" w:hRule="atLeast"/>
        </w:trPr>
        <w:tc>
          <w:tcPr>
            <w:tcW w:w="6175" w:type="dxa"/>
            <w:gridSpan w:val="3"/>
            <w:vAlign w:val="top"/>
          </w:tcPr>
          <w:p>
            <w:pPr>
              <w:spacing w:before="66" w:line="221" w:lineRule="auto"/>
              <w:ind w:left="3"/>
              <w:rPr>
                <w:rFonts w:ascii="黑体" w:hAnsi="黑体" w:eastAsia="黑体" w:cs="黑体"/>
                <w:sz w:val="18"/>
                <w:szCs w:val="18"/>
              </w:rPr>
            </w:pPr>
            <w:r>
              <w:rPr>
                <w:rFonts w:ascii="黑体" w:hAnsi="黑体" w:eastAsia="黑体" w:cs="黑体"/>
                <w:spacing w:val="-10"/>
                <w:sz w:val="18"/>
                <w:szCs w:val="18"/>
              </w:rPr>
              <w:t>通</w:t>
            </w:r>
            <w:r>
              <w:rPr>
                <w:rFonts w:ascii="黑体" w:hAnsi="黑体" w:eastAsia="黑体" w:cs="黑体"/>
                <w:spacing w:val="-9"/>
                <w:sz w:val="18"/>
                <w:szCs w:val="18"/>
              </w:rPr>
              <w:t>过</w:t>
            </w:r>
            <w:r>
              <w:rPr>
                <w:rFonts w:ascii="黑体" w:hAnsi="黑体" w:eastAsia="黑体" w:cs="黑体"/>
                <w:spacing w:val="-5"/>
                <w:sz w:val="18"/>
                <w:szCs w:val="18"/>
              </w:rPr>
              <w:t>名校研学、商务考察、国内外游学、标杆企业参</w:t>
            </w:r>
          </w:p>
          <w:p>
            <w:pPr>
              <w:spacing w:line="197" w:lineRule="auto"/>
              <w:ind w:left="7"/>
              <w:rPr>
                <w:rFonts w:ascii="黑体" w:hAnsi="黑体" w:eastAsia="黑体" w:cs="黑体"/>
                <w:sz w:val="18"/>
                <w:szCs w:val="18"/>
              </w:rPr>
            </w:pPr>
            <w:r>
              <w:rPr>
                <w:rFonts w:ascii="黑体" w:hAnsi="黑体" w:eastAsia="黑体" w:cs="黑体"/>
                <w:spacing w:val="-4"/>
                <w:sz w:val="18"/>
                <w:szCs w:val="18"/>
              </w:rPr>
              <w:t>访等形式，共享</w:t>
            </w:r>
            <w:r>
              <w:rPr>
                <w:rFonts w:ascii="黑体" w:hAnsi="黑体" w:eastAsia="黑体" w:cs="黑体"/>
                <w:spacing w:val="-3"/>
                <w:sz w:val="18"/>
                <w:szCs w:val="18"/>
              </w:rPr>
              <w:t>5</w:t>
            </w:r>
            <w:r>
              <w:rPr>
                <w:rFonts w:ascii="黑体" w:hAnsi="黑体" w:eastAsia="黑体" w:cs="黑体"/>
                <w:spacing w:val="-2"/>
                <w:sz w:val="18"/>
                <w:szCs w:val="18"/>
              </w:rPr>
              <w:t>000余名企业家资源。</w:t>
            </w:r>
          </w:p>
        </w:tc>
      </w:tr>
    </w:tbl>
    <w:p>
      <w:pPr>
        <w:rPr>
          <w:rFonts w:ascii="Arial"/>
          <w:sz w:val="21"/>
        </w:rPr>
      </w:pPr>
    </w:p>
    <w:p>
      <w:pPr>
        <w:sectPr>
          <w:type w:val="continuous"/>
          <w:pgSz w:w="12250" w:h="17180"/>
          <w:pgMar w:top="400" w:right="543" w:bottom="0" w:left="644" w:header="0" w:footer="0" w:gutter="0"/>
          <w:cols w:equalWidth="0" w:num="2">
            <w:col w:w="4687" w:space="100"/>
            <w:col w:w="6276"/>
          </w:cols>
        </w:sectPr>
      </w:pPr>
    </w:p>
    <w:p>
      <w:pPr>
        <w:spacing w:before="53" w:line="190" w:lineRule="auto"/>
        <w:ind w:left="8"/>
        <w:rPr>
          <w:rFonts w:ascii="黑体" w:hAnsi="黑体" w:eastAsia="黑体" w:cs="黑体"/>
          <w:sz w:val="40"/>
          <w:szCs w:val="40"/>
        </w:rPr>
      </w:pPr>
      <w:r>
        <w:pict>
          <v:rect id="_x0000_s1028" o:spid="_x0000_s1028" o:spt="1" style="position:absolute;left:0pt;margin-left:173.85pt;margin-top:41.6pt;height:1pt;width:409.9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r>
        <w:rPr>
          <w:rFonts w:ascii="黑体" w:hAnsi="黑体" w:eastAsia="黑体" w:cs="黑体"/>
          <w:color w:val="AD001C"/>
          <w:spacing w:val="-10"/>
          <w:sz w:val="40"/>
          <w:szCs w:val="40"/>
          <w14:textOutline w14:w="7282" w14:cap="sq" w14:cmpd="sng">
            <w14:solidFill>
              <w14:srgbClr w14:val="AD001C"/>
            </w14:solidFill>
            <w14:prstDash w14:val="solid"/>
            <w14:bevel/>
          </w14:textOutline>
        </w:rPr>
        <w:t>课</w:t>
      </w:r>
      <w:r>
        <w:rPr>
          <w:rFonts w:ascii="黑体" w:hAnsi="黑体" w:eastAsia="黑体" w:cs="黑体"/>
          <w:color w:val="AD001C"/>
          <w:spacing w:val="-8"/>
          <w:sz w:val="40"/>
          <w:szCs w:val="40"/>
          <w14:textOutline w14:w="7282" w14:cap="sq" w14:cmpd="sng">
            <w14:solidFill>
              <w14:srgbClr w14:val="AD001C"/>
            </w14:solidFill>
            <w14:prstDash w14:val="solid"/>
            <w14:bevel/>
          </w14:textOutline>
        </w:rPr>
        <w:t>程优势</w:t>
      </w:r>
    </w:p>
    <w:p>
      <w:pPr>
        <w:spacing w:line="408" w:lineRule="exact"/>
        <w:ind w:left="14"/>
        <w:rPr>
          <w:rFonts w:ascii="Arial" w:hAnsi="Arial" w:eastAsia="Arial" w:cs="Arial"/>
          <w:sz w:val="29"/>
          <w:szCs w:val="29"/>
        </w:rPr>
      </w:pPr>
      <w:r>
        <w:rPr>
          <w:rFonts w:ascii="Arial" w:hAnsi="Arial" w:eastAsia="Arial" w:cs="Arial"/>
          <w:position w:val="5"/>
          <w:sz w:val="29"/>
          <w:szCs w:val="29"/>
        </w:rPr>
        <w:t>Program</w:t>
      </w:r>
      <w:r>
        <w:rPr>
          <w:rFonts w:ascii="Arial" w:hAnsi="Arial" w:eastAsia="Arial" w:cs="Arial"/>
          <w:spacing w:val="46"/>
          <w:position w:val="5"/>
          <w:sz w:val="29"/>
          <w:szCs w:val="29"/>
        </w:rPr>
        <w:t xml:space="preserve">  </w:t>
      </w:r>
      <w:r>
        <w:rPr>
          <w:rFonts w:ascii="Arial" w:hAnsi="Arial" w:eastAsia="Arial" w:cs="Arial"/>
          <w:position w:val="5"/>
          <w:sz w:val="29"/>
          <w:szCs w:val="29"/>
        </w:rPr>
        <w:t>Advantage</w:t>
      </w:r>
    </w:p>
    <w:p>
      <w:pPr>
        <w:sectPr>
          <w:pgSz w:w="12250" w:h="17180"/>
          <w:pgMar w:top="400" w:right="399" w:bottom="0" w:left="618" w:header="0" w:footer="0" w:gutter="0"/>
          <w:cols w:equalWidth="0" w:num="1">
            <w:col w:w="11233"/>
          </w:cols>
        </w:sectPr>
      </w:pPr>
    </w:p>
    <w:p>
      <w:pPr>
        <w:spacing w:line="281" w:lineRule="auto"/>
        <w:rPr>
          <w:rFonts w:ascii="Arial"/>
          <w:sz w:val="21"/>
        </w:rPr>
      </w:pPr>
    </w:p>
    <w:p>
      <w:pPr>
        <w:spacing w:line="1440" w:lineRule="exact"/>
        <w:ind w:left="781"/>
      </w:pPr>
      <w:r>
        <w:rPr>
          <w:position w:val="-29"/>
        </w:rPr>
        <w:drawing>
          <wp:inline distT="0" distB="0" distL="0" distR="0">
            <wp:extent cx="913765" cy="9137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6"/>
                    <a:stretch>
                      <a:fillRect/>
                    </a:stretch>
                  </pic:blipFill>
                  <pic:spPr>
                    <a:xfrm>
                      <a:off x="0" y="0"/>
                      <a:ext cx="914399" cy="914018"/>
                    </a:xfrm>
                    <a:prstGeom prst="rect">
                      <a:avLst/>
                    </a:prstGeom>
                  </pic:spPr>
                </pic:pic>
              </a:graphicData>
            </a:graphic>
          </wp:inline>
        </w:drawing>
      </w:r>
    </w:p>
    <w:p>
      <w:pPr>
        <w:spacing w:before="65" w:line="227" w:lineRule="auto"/>
        <w:ind w:left="628"/>
        <w:rPr>
          <w:rFonts w:ascii="黑体" w:hAnsi="黑体" w:eastAsia="黑体" w:cs="黑体"/>
          <w:sz w:val="29"/>
          <w:szCs w:val="29"/>
        </w:rPr>
      </w:pPr>
      <w:r>
        <w:rPr>
          <w:rFonts w:ascii="黑体" w:hAnsi="黑体" w:eastAsia="黑体" w:cs="黑体"/>
          <w:spacing w:val="7"/>
          <w:sz w:val="29"/>
          <w:szCs w:val="29"/>
          <w14:textOutline w14:w="5448" w14:cap="sq" w14:cmpd="sng">
            <w14:solidFill>
              <w14:srgbClr w14:val="000000"/>
            </w14:solidFill>
            <w14:prstDash w14:val="solid"/>
            <w14:bevel/>
          </w14:textOutline>
        </w:rPr>
        <w:t>商</w:t>
      </w:r>
      <w:r>
        <w:rPr>
          <w:rFonts w:ascii="黑体" w:hAnsi="黑体" w:eastAsia="黑体" w:cs="黑体"/>
          <w:spacing w:val="6"/>
          <w:sz w:val="29"/>
          <w:szCs w:val="29"/>
          <w14:textOutline w14:w="5448" w14:cap="sq" w14:cmpd="sng">
            <w14:solidFill>
              <w14:srgbClr w14:val="000000"/>
            </w14:solidFill>
            <w14:prstDash w14:val="solid"/>
            <w14:bevel/>
          </w14:textOutline>
        </w:rPr>
        <w:t>学体系创新</w:t>
      </w:r>
    </w:p>
    <w:p>
      <w:pPr>
        <w:spacing w:before="101" w:line="229" w:lineRule="auto"/>
        <w:ind w:left="607"/>
        <w:rPr>
          <w:rFonts w:ascii="黑体" w:hAnsi="黑体" w:eastAsia="黑体" w:cs="黑体"/>
          <w:sz w:val="19"/>
          <w:szCs w:val="19"/>
        </w:rPr>
      </w:pPr>
      <w:r>
        <w:rPr>
          <w:rFonts w:ascii="黑体" w:hAnsi="黑体" w:eastAsia="黑体" w:cs="黑体"/>
          <w:spacing w:val="-2"/>
          <w:sz w:val="19"/>
          <w:szCs w:val="19"/>
        </w:rPr>
        <w:t>企</w:t>
      </w:r>
      <w:r>
        <w:rPr>
          <w:rFonts w:ascii="黑体" w:hAnsi="黑体" w:eastAsia="黑体" w:cs="黑体"/>
          <w:spacing w:val="-1"/>
          <w:sz w:val="19"/>
          <w:szCs w:val="19"/>
        </w:rPr>
        <w:t>业经营“人、财、务”</w:t>
      </w:r>
    </w:p>
    <w:p>
      <w:pPr>
        <w:spacing w:before="1" w:line="229" w:lineRule="auto"/>
        <w:ind w:left="292"/>
        <w:rPr>
          <w:rFonts w:ascii="黑体" w:hAnsi="黑体" w:eastAsia="黑体" w:cs="黑体"/>
          <w:sz w:val="19"/>
          <w:szCs w:val="19"/>
        </w:rPr>
      </w:pPr>
      <w:r>
        <w:rPr>
          <w:rFonts w:ascii="黑体" w:hAnsi="黑体" w:eastAsia="黑体" w:cs="黑体"/>
          <w:spacing w:val="-25"/>
          <w:sz w:val="19"/>
          <w:szCs w:val="19"/>
        </w:rPr>
        <w:t>一</w:t>
      </w:r>
      <w:r>
        <w:rPr>
          <w:rFonts w:ascii="黑体" w:hAnsi="黑体" w:eastAsia="黑体" w:cs="黑体"/>
          <w:spacing w:val="-14"/>
          <w:sz w:val="19"/>
          <w:szCs w:val="19"/>
        </w:rPr>
        <w:t>体化的实战商学课程体系创新</w:t>
      </w:r>
    </w:p>
    <w:p>
      <w:pPr>
        <w:spacing w:before="61" w:line="1299" w:lineRule="exact"/>
        <w:ind w:left="740"/>
      </w:pPr>
      <w:r>
        <w:rPr>
          <w:position w:val="-26"/>
        </w:rPr>
        <w:drawing>
          <wp:inline distT="0" distB="0" distL="0" distR="0">
            <wp:extent cx="958215" cy="824865"/>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17"/>
                    <a:stretch>
                      <a:fillRect/>
                    </a:stretch>
                  </pic:blipFill>
                  <pic:spPr>
                    <a:xfrm>
                      <a:off x="0" y="0"/>
                      <a:ext cx="958595" cy="825119"/>
                    </a:xfrm>
                    <a:prstGeom prst="rect">
                      <a:avLst/>
                    </a:prstGeom>
                  </pic:spPr>
                </pic:pic>
              </a:graphicData>
            </a:graphic>
          </wp:inline>
        </w:drawing>
      </w:r>
    </w:p>
    <w:p>
      <w:pPr>
        <w:spacing w:before="139" w:line="227" w:lineRule="auto"/>
        <w:ind w:left="618"/>
        <w:rPr>
          <w:rFonts w:ascii="黑体" w:hAnsi="黑体" w:eastAsia="黑体" w:cs="黑体"/>
          <w:sz w:val="29"/>
          <w:szCs w:val="29"/>
        </w:rPr>
      </w:pPr>
      <w:r>
        <w:rPr>
          <w:rFonts w:ascii="黑体" w:hAnsi="黑体" w:eastAsia="黑体" w:cs="黑体"/>
          <w:spacing w:val="7"/>
          <w:sz w:val="29"/>
          <w:szCs w:val="29"/>
          <w14:textOutline w14:w="5448" w14:cap="sq" w14:cmpd="sng">
            <w14:solidFill>
              <w14:srgbClr w14:val="000000"/>
            </w14:solidFill>
            <w14:prstDash w14:val="solid"/>
            <w14:bevel/>
          </w14:textOutline>
        </w:rPr>
        <w:t>工具方案落地</w:t>
      </w:r>
    </w:p>
    <w:p>
      <w:pPr>
        <w:spacing w:before="102" w:line="198" w:lineRule="auto"/>
        <w:ind w:left="221"/>
        <w:rPr>
          <w:rFonts w:ascii="黑体" w:hAnsi="黑体" w:eastAsia="黑体" w:cs="黑体"/>
          <w:sz w:val="19"/>
          <w:szCs w:val="19"/>
        </w:rPr>
      </w:pPr>
      <w:r>
        <w:rPr>
          <w:rFonts w:ascii="黑体" w:hAnsi="黑体" w:eastAsia="黑体" w:cs="黑体"/>
          <w:spacing w:val="-22"/>
          <w:sz w:val="19"/>
          <w:szCs w:val="19"/>
        </w:rPr>
        <w:t>训</w:t>
      </w:r>
      <w:r>
        <w:rPr>
          <w:rFonts w:ascii="黑体" w:hAnsi="黑体" w:eastAsia="黑体" w:cs="黑体"/>
          <w:spacing w:val="-15"/>
          <w:sz w:val="19"/>
          <w:szCs w:val="19"/>
        </w:rPr>
        <w:t>战结合，助力企业构建数字时代</w:t>
      </w:r>
    </w:p>
    <w:p>
      <w:pPr>
        <w:spacing w:line="196" w:lineRule="auto"/>
        <w:ind w:left="291"/>
        <w:rPr>
          <w:rFonts w:ascii="黑体" w:hAnsi="黑体" w:eastAsia="黑体" w:cs="黑体"/>
          <w:sz w:val="19"/>
          <w:szCs w:val="19"/>
        </w:rPr>
      </w:pPr>
      <w:r>
        <w:rPr>
          <w:rFonts w:ascii="黑体" w:hAnsi="黑体" w:eastAsia="黑体" w:cs="黑体"/>
          <w:spacing w:val="-23"/>
          <w:sz w:val="19"/>
          <w:szCs w:val="19"/>
        </w:rPr>
        <w:t>经</w:t>
      </w:r>
      <w:r>
        <w:rPr>
          <w:rFonts w:ascii="黑体" w:hAnsi="黑体" w:eastAsia="黑体" w:cs="黑体"/>
          <w:spacing w:val="-13"/>
          <w:sz w:val="19"/>
          <w:szCs w:val="19"/>
        </w:rPr>
        <w:t>营与管理体系契合的增长方案</w:t>
      </w:r>
    </w:p>
    <w:p>
      <w:pPr>
        <w:spacing w:line="14" w:lineRule="auto"/>
        <w:rPr>
          <w:rFonts w:ascii="Arial"/>
          <w:sz w:val="2"/>
        </w:rPr>
      </w:pPr>
      <w:r>
        <w:rPr>
          <w:rFonts w:ascii="Arial" w:hAnsi="Arial" w:eastAsia="Arial" w:cs="Arial"/>
          <w:sz w:val="2"/>
          <w:szCs w:val="2"/>
        </w:rPr>
        <w:br w:type="column"/>
      </w:r>
    </w:p>
    <w:p>
      <w:pPr>
        <w:spacing w:line="468" w:lineRule="auto"/>
        <w:rPr>
          <w:rFonts w:ascii="Arial"/>
          <w:sz w:val="21"/>
        </w:rPr>
      </w:pPr>
    </w:p>
    <w:p>
      <w:pPr>
        <w:spacing w:line="1079" w:lineRule="exact"/>
        <w:ind w:firstLine="1096"/>
        <w:textAlignment w:val="center"/>
      </w:pPr>
      <w:r>
        <w:drawing>
          <wp:inline distT="0" distB="0" distL="0" distR="0">
            <wp:extent cx="685800" cy="68453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8"/>
                    <a:stretch>
                      <a:fillRect/>
                    </a:stretch>
                  </pic:blipFill>
                  <pic:spPr>
                    <a:xfrm>
                      <a:off x="0" y="0"/>
                      <a:ext cx="685800" cy="685038"/>
                    </a:xfrm>
                    <a:prstGeom prst="rect">
                      <a:avLst/>
                    </a:prstGeom>
                  </pic:spPr>
                </pic:pic>
              </a:graphicData>
            </a:graphic>
          </wp:inline>
        </w:drawing>
      </w:r>
    </w:p>
    <w:p>
      <w:pPr>
        <w:spacing w:before="239" w:line="228" w:lineRule="auto"/>
        <w:ind w:left="748"/>
        <w:rPr>
          <w:rFonts w:ascii="黑体" w:hAnsi="黑体" w:eastAsia="黑体" w:cs="黑体"/>
          <w:sz w:val="29"/>
          <w:szCs w:val="29"/>
        </w:rPr>
      </w:pPr>
      <w:r>
        <w:rPr>
          <w:rFonts w:ascii="黑体" w:hAnsi="黑体" w:eastAsia="黑体" w:cs="黑体"/>
          <w:spacing w:val="6"/>
          <w:sz w:val="29"/>
          <w:szCs w:val="29"/>
          <w14:textOutline w14:w="5448" w14:cap="sq" w14:cmpd="sng">
            <w14:solidFill>
              <w14:srgbClr w14:val="000000"/>
            </w14:solidFill>
            <w14:prstDash w14:val="solid"/>
            <w14:bevel/>
          </w14:textOutline>
        </w:rPr>
        <w:t>企</w:t>
      </w:r>
      <w:r>
        <w:rPr>
          <w:rFonts w:ascii="黑体" w:hAnsi="黑体" w:eastAsia="黑体" w:cs="黑体"/>
          <w:spacing w:val="5"/>
          <w:sz w:val="29"/>
          <w:szCs w:val="29"/>
          <w14:textOutline w14:w="5448" w14:cap="sq" w14:cmpd="sng">
            <w14:solidFill>
              <w14:srgbClr w14:val="000000"/>
            </w14:solidFill>
            <w14:prstDash w14:val="solid"/>
            <w14:bevel/>
          </w14:textOutline>
        </w:rPr>
        <w:t>业增长评估</w:t>
      </w:r>
    </w:p>
    <w:p>
      <w:pPr>
        <w:spacing w:before="107" w:line="229" w:lineRule="auto"/>
        <w:ind w:left="781"/>
        <w:rPr>
          <w:rFonts w:ascii="黑体" w:hAnsi="黑体" w:eastAsia="黑体" w:cs="黑体"/>
          <w:sz w:val="19"/>
          <w:szCs w:val="19"/>
        </w:rPr>
      </w:pPr>
      <w:r>
        <w:rPr>
          <w:rFonts w:ascii="黑体" w:hAnsi="黑体" w:eastAsia="黑体" w:cs="黑体"/>
          <w:spacing w:val="-21"/>
          <w:sz w:val="19"/>
          <w:szCs w:val="19"/>
        </w:rPr>
        <w:t>评</w:t>
      </w:r>
      <w:r>
        <w:rPr>
          <w:rFonts w:ascii="黑体" w:hAnsi="黑体" w:eastAsia="黑体" w:cs="黑体"/>
          <w:spacing w:val="-13"/>
          <w:sz w:val="19"/>
          <w:szCs w:val="19"/>
        </w:rPr>
        <w:t>估洞察企业成长路径</w:t>
      </w:r>
    </w:p>
    <w:p>
      <w:pPr>
        <w:spacing w:before="1" w:line="229" w:lineRule="auto"/>
        <w:ind w:left="516"/>
        <w:rPr>
          <w:rFonts w:ascii="黑体" w:hAnsi="黑体" w:eastAsia="黑体" w:cs="黑体"/>
          <w:sz w:val="19"/>
          <w:szCs w:val="19"/>
        </w:rPr>
      </w:pPr>
      <w:r>
        <w:rPr>
          <w:rFonts w:ascii="黑体" w:hAnsi="黑体" w:eastAsia="黑体" w:cs="黑体"/>
          <w:spacing w:val="-23"/>
          <w:sz w:val="19"/>
          <w:szCs w:val="19"/>
        </w:rPr>
        <w:t>帮</w:t>
      </w:r>
      <w:r>
        <w:rPr>
          <w:rFonts w:ascii="黑体" w:hAnsi="黑体" w:eastAsia="黑体" w:cs="黑体"/>
          <w:spacing w:val="-15"/>
          <w:sz w:val="19"/>
          <w:szCs w:val="19"/>
        </w:rPr>
        <w:t>助企业实现可复制增长创新</w:t>
      </w:r>
    </w:p>
    <w:p>
      <w:pPr>
        <w:spacing w:before="142" w:line="1199" w:lineRule="exact"/>
        <w:ind w:firstLine="1055"/>
        <w:textAlignment w:val="center"/>
      </w:pPr>
      <w:r>
        <w:drawing>
          <wp:inline distT="0" distB="0" distL="0" distR="0">
            <wp:extent cx="762000" cy="761365"/>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9"/>
                    <a:stretch>
                      <a:fillRect/>
                    </a:stretch>
                  </pic:blipFill>
                  <pic:spPr>
                    <a:xfrm>
                      <a:off x="0" y="0"/>
                      <a:ext cx="762000" cy="761492"/>
                    </a:xfrm>
                    <a:prstGeom prst="rect">
                      <a:avLst/>
                    </a:prstGeom>
                  </pic:spPr>
                </pic:pic>
              </a:graphicData>
            </a:graphic>
          </wp:inline>
        </w:drawing>
      </w:r>
    </w:p>
    <w:p>
      <w:pPr>
        <w:spacing w:before="148" w:line="227" w:lineRule="auto"/>
        <w:ind w:left="756"/>
        <w:rPr>
          <w:rFonts w:ascii="黑体" w:hAnsi="黑体" w:eastAsia="黑体" w:cs="黑体"/>
          <w:sz w:val="29"/>
          <w:szCs w:val="29"/>
        </w:rPr>
      </w:pPr>
      <w:r>
        <w:rPr>
          <w:rFonts w:ascii="黑体" w:hAnsi="黑体" w:eastAsia="黑体" w:cs="黑体"/>
          <w:spacing w:val="7"/>
          <w:sz w:val="29"/>
          <w:szCs w:val="29"/>
          <w14:textOutline w14:w="5448" w14:cap="sq" w14:cmpd="sng">
            <w14:solidFill>
              <w14:srgbClr w14:val="000000"/>
            </w14:solidFill>
            <w14:prstDash w14:val="solid"/>
            <w14:bevel/>
          </w14:textOutline>
        </w:rPr>
        <w:t>交</w:t>
      </w:r>
      <w:r>
        <w:rPr>
          <w:rFonts w:ascii="黑体" w:hAnsi="黑体" w:eastAsia="黑体" w:cs="黑体"/>
          <w:spacing w:val="5"/>
          <w:sz w:val="29"/>
          <w:szCs w:val="29"/>
          <w14:textOutline w14:w="5448" w14:cap="sq" w14:cmpd="sng">
            <w14:solidFill>
              <w14:srgbClr w14:val="000000"/>
            </w14:solidFill>
            <w14:prstDash w14:val="solid"/>
            <w14:bevel/>
          </w14:textOutline>
        </w:rPr>
        <w:t>流合作平台</w:t>
      </w:r>
    </w:p>
    <w:p>
      <w:pPr>
        <w:spacing w:before="95" w:line="205" w:lineRule="auto"/>
        <w:ind w:left="397"/>
        <w:rPr>
          <w:rFonts w:ascii="黑体" w:hAnsi="黑体" w:eastAsia="黑体" w:cs="黑体"/>
          <w:sz w:val="19"/>
          <w:szCs w:val="19"/>
        </w:rPr>
      </w:pPr>
      <w:r>
        <w:rPr>
          <w:rFonts w:ascii="黑体" w:hAnsi="黑体" w:eastAsia="黑体" w:cs="黑体"/>
          <w:spacing w:val="-13"/>
          <w:sz w:val="19"/>
          <w:szCs w:val="19"/>
        </w:rPr>
        <w:t>交</w:t>
      </w:r>
      <w:r>
        <w:rPr>
          <w:rFonts w:ascii="黑体" w:hAnsi="黑体" w:eastAsia="黑体" w:cs="黑体"/>
          <w:spacing w:val="-9"/>
          <w:sz w:val="19"/>
          <w:szCs w:val="19"/>
        </w:rPr>
        <w:t>大企业家俱乐部+智库”模式、</w:t>
      </w:r>
    </w:p>
    <w:p>
      <w:pPr>
        <w:spacing w:line="196" w:lineRule="auto"/>
        <w:rPr>
          <w:rFonts w:ascii="黑体" w:hAnsi="黑体" w:eastAsia="黑体" w:cs="黑体"/>
          <w:sz w:val="19"/>
          <w:szCs w:val="19"/>
        </w:rPr>
      </w:pPr>
      <w:r>
        <w:rPr>
          <w:rFonts w:ascii="黑体" w:hAnsi="黑体" w:eastAsia="黑体" w:cs="黑体"/>
          <w:spacing w:val="-29"/>
          <w:sz w:val="19"/>
          <w:szCs w:val="19"/>
        </w:rPr>
        <w:t>构</w:t>
      </w:r>
      <w:r>
        <w:rPr>
          <w:rFonts w:ascii="黑体" w:hAnsi="黑体" w:eastAsia="黑体" w:cs="黑体"/>
          <w:spacing w:val="-15"/>
          <w:sz w:val="19"/>
          <w:szCs w:val="19"/>
        </w:rPr>
        <w:t>建创新创业，经营管理的资源一站式平台</w:t>
      </w:r>
    </w:p>
    <w:p>
      <w:pPr>
        <w:spacing w:line="14" w:lineRule="auto"/>
        <w:rPr>
          <w:rFonts w:ascii="Arial"/>
          <w:sz w:val="2"/>
        </w:rPr>
      </w:pPr>
      <w:r>
        <w:rPr>
          <w:rFonts w:ascii="Arial" w:hAnsi="Arial" w:eastAsia="Arial" w:cs="Arial"/>
          <w:sz w:val="2"/>
          <w:szCs w:val="2"/>
        </w:rPr>
        <w:br w:type="column"/>
      </w:r>
    </w:p>
    <w:p>
      <w:pPr>
        <w:spacing w:line="254" w:lineRule="auto"/>
        <w:rPr>
          <w:rFonts w:ascii="Arial"/>
          <w:sz w:val="21"/>
        </w:rPr>
      </w:pPr>
    </w:p>
    <w:p>
      <w:pPr>
        <w:spacing w:line="255" w:lineRule="auto"/>
        <w:rPr>
          <w:rFonts w:ascii="Arial"/>
          <w:sz w:val="21"/>
        </w:rPr>
      </w:pPr>
    </w:p>
    <w:p>
      <w:pPr>
        <w:spacing w:line="1028" w:lineRule="exact"/>
        <w:ind w:firstLine="693"/>
        <w:textAlignment w:val="center"/>
      </w:pPr>
      <w:r>
        <w:drawing>
          <wp:inline distT="0" distB="0" distL="0" distR="0">
            <wp:extent cx="691515" cy="65214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0"/>
                    <a:stretch>
                      <a:fillRect/>
                    </a:stretch>
                  </pic:blipFill>
                  <pic:spPr>
                    <a:xfrm>
                      <a:off x="0" y="0"/>
                      <a:ext cx="691895" cy="652779"/>
                    </a:xfrm>
                    <a:prstGeom prst="rect">
                      <a:avLst/>
                    </a:prstGeom>
                  </pic:spPr>
                </pic:pic>
              </a:graphicData>
            </a:graphic>
          </wp:inline>
        </w:drawing>
      </w:r>
    </w:p>
    <w:p>
      <w:pPr>
        <w:spacing w:before="250" w:line="229" w:lineRule="auto"/>
        <w:ind w:left="207"/>
        <w:rPr>
          <w:rFonts w:ascii="黑体" w:hAnsi="黑体" w:eastAsia="黑体" w:cs="黑体"/>
          <w:sz w:val="29"/>
          <w:szCs w:val="29"/>
        </w:rPr>
      </w:pPr>
      <w:r>
        <w:rPr>
          <w:rFonts w:ascii="黑体" w:hAnsi="黑体" w:eastAsia="黑体" w:cs="黑体"/>
          <w:spacing w:val="5"/>
          <w:sz w:val="29"/>
          <w:szCs w:val="29"/>
          <w14:textOutline w14:w="5448" w14:cap="sq" w14:cmpd="sng">
            <w14:solidFill>
              <w14:srgbClr w14:val="000000"/>
            </w14:solidFill>
            <w14:prstDash w14:val="solid"/>
            <w14:bevel/>
          </w14:textOutline>
        </w:rPr>
        <w:t>入企定向辅导</w:t>
      </w:r>
    </w:p>
    <w:p>
      <w:pPr>
        <w:spacing w:before="94" w:line="229" w:lineRule="auto"/>
        <w:ind w:left="384"/>
        <w:rPr>
          <w:rFonts w:ascii="黑体" w:hAnsi="黑体" w:eastAsia="黑体" w:cs="黑体"/>
          <w:sz w:val="19"/>
          <w:szCs w:val="19"/>
        </w:rPr>
      </w:pPr>
      <w:r>
        <w:rPr>
          <w:rFonts w:ascii="黑体" w:hAnsi="黑体" w:eastAsia="黑体" w:cs="黑体"/>
          <w:spacing w:val="-16"/>
          <w:sz w:val="19"/>
          <w:szCs w:val="19"/>
        </w:rPr>
        <w:t>实</w:t>
      </w:r>
      <w:r>
        <w:rPr>
          <w:rFonts w:ascii="黑体" w:hAnsi="黑体" w:eastAsia="黑体" w:cs="黑体"/>
          <w:spacing w:val="-15"/>
          <w:sz w:val="19"/>
          <w:szCs w:val="19"/>
        </w:rPr>
        <w:t>战型专家及教授亲授</w:t>
      </w:r>
    </w:p>
    <w:p>
      <w:pPr>
        <w:spacing w:before="1" w:line="230" w:lineRule="auto"/>
        <w:ind w:left="200"/>
        <w:rPr>
          <w:rFonts w:ascii="黑体" w:hAnsi="黑体" w:eastAsia="黑体" w:cs="黑体"/>
          <w:sz w:val="19"/>
          <w:szCs w:val="19"/>
        </w:rPr>
      </w:pPr>
      <w:r>
        <w:rPr>
          <w:rFonts w:ascii="黑体" w:hAnsi="黑体" w:eastAsia="黑体" w:cs="黑体"/>
          <w:spacing w:val="-15"/>
          <w:sz w:val="19"/>
          <w:szCs w:val="19"/>
        </w:rPr>
        <w:t>衔</w:t>
      </w:r>
      <w:r>
        <w:rPr>
          <w:rFonts w:ascii="黑体" w:hAnsi="黑体" w:eastAsia="黑体" w:cs="黑体"/>
          <w:spacing w:val="-14"/>
          <w:sz w:val="19"/>
          <w:szCs w:val="19"/>
        </w:rPr>
        <w:t>接辅导和微咨询陪伴成长</w:t>
      </w:r>
    </w:p>
    <w:p>
      <w:pPr>
        <w:spacing w:before="180" w:line="1059" w:lineRule="exact"/>
        <w:ind w:firstLine="693"/>
        <w:textAlignment w:val="center"/>
      </w:pPr>
      <w:r>
        <w:drawing>
          <wp:inline distT="0" distB="0" distL="0" distR="0">
            <wp:extent cx="685800" cy="672465"/>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1"/>
                    <a:stretch>
                      <a:fillRect/>
                    </a:stretch>
                  </pic:blipFill>
                  <pic:spPr>
                    <a:xfrm>
                      <a:off x="0" y="0"/>
                      <a:ext cx="685800" cy="672719"/>
                    </a:xfrm>
                    <a:prstGeom prst="rect">
                      <a:avLst/>
                    </a:prstGeom>
                  </pic:spPr>
                </pic:pic>
              </a:graphicData>
            </a:graphic>
          </wp:inline>
        </w:drawing>
      </w:r>
    </w:p>
    <w:p>
      <w:pPr>
        <w:spacing w:before="259" w:line="228" w:lineRule="auto"/>
        <w:ind w:left="206"/>
        <w:rPr>
          <w:rFonts w:ascii="黑体" w:hAnsi="黑体" w:eastAsia="黑体" w:cs="黑体"/>
          <w:sz w:val="29"/>
          <w:szCs w:val="29"/>
        </w:rPr>
      </w:pPr>
      <w:r>
        <w:rPr>
          <w:rFonts w:ascii="黑体" w:hAnsi="黑体" w:eastAsia="黑体" w:cs="黑体"/>
          <w:spacing w:val="15"/>
          <w:sz w:val="29"/>
          <w:szCs w:val="29"/>
          <w14:textOutline w14:w="5448" w14:cap="sq" w14:cmpd="sng">
            <w14:solidFill>
              <w14:srgbClr w14:val="000000"/>
            </w14:solidFill>
            <w14:prstDash w14:val="solid"/>
            <w14:bevel/>
          </w14:textOutline>
        </w:rPr>
        <w:t>20年项目沉淀</w:t>
      </w:r>
    </w:p>
    <w:p>
      <w:pPr>
        <w:spacing w:before="92" w:line="201" w:lineRule="auto"/>
        <w:ind w:left="202" w:right="463" w:hanging="202"/>
        <w:rPr>
          <w:rFonts w:ascii="黑体" w:hAnsi="黑体" w:eastAsia="黑体" w:cs="黑体"/>
          <w:sz w:val="19"/>
          <w:szCs w:val="19"/>
        </w:rPr>
      </w:pPr>
      <w:r>
        <w:rPr>
          <w:rFonts w:ascii="黑体" w:hAnsi="黑体" w:eastAsia="黑体" w:cs="黑体"/>
          <w:spacing w:val="1"/>
          <w:sz w:val="19"/>
          <w:szCs w:val="19"/>
        </w:rPr>
        <w:t>历经20年38期企业家</w:t>
      </w:r>
      <w:r>
        <w:rPr>
          <w:rFonts w:ascii="黑体" w:hAnsi="黑体" w:eastAsia="黑体" w:cs="黑体"/>
          <w:sz w:val="19"/>
          <w:szCs w:val="19"/>
        </w:rPr>
        <w:t xml:space="preserve">项目沉淀 </w:t>
      </w:r>
      <w:r>
        <w:rPr>
          <w:rFonts w:ascii="黑体" w:hAnsi="黑体" w:eastAsia="黑体" w:cs="黑体"/>
          <w:spacing w:val="-16"/>
          <w:sz w:val="19"/>
          <w:szCs w:val="19"/>
        </w:rPr>
        <w:t>迭</w:t>
      </w:r>
      <w:r>
        <w:rPr>
          <w:rFonts w:ascii="黑体" w:hAnsi="黑体" w:eastAsia="黑体" w:cs="黑体"/>
          <w:spacing w:val="-15"/>
          <w:sz w:val="19"/>
          <w:szCs w:val="19"/>
        </w:rPr>
        <w:t>代升级的教学内容和模式</w:t>
      </w:r>
    </w:p>
    <w:p>
      <w:pPr>
        <w:sectPr>
          <w:type w:val="continuous"/>
          <w:pgSz w:w="12250" w:h="17180"/>
          <w:pgMar w:top="400" w:right="399" w:bottom="0" w:left="618" w:header="0" w:footer="0" w:gutter="0"/>
          <w:cols w:equalWidth="0" w:num="3">
            <w:col w:w="3807" w:space="100"/>
            <w:col w:w="4282" w:space="100"/>
            <w:col w:w="2945"/>
          </w:cols>
        </w:sectPr>
      </w:pPr>
    </w:p>
    <w:p>
      <w:pPr>
        <w:spacing w:line="251" w:lineRule="auto"/>
        <w:rPr>
          <w:rFonts w:ascii="Arial"/>
          <w:sz w:val="21"/>
        </w:rPr>
      </w:pPr>
    </w:p>
    <w:p>
      <w:pPr>
        <w:spacing w:line="252" w:lineRule="auto"/>
        <w:rPr>
          <w:rFonts w:ascii="Arial"/>
          <w:sz w:val="21"/>
        </w:rPr>
      </w:pPr>
    </w:p>
    <w:p>
      <w:pPr>
        <w:spacing w:before="62" w:line="259" w:lineRule="auto"/>
        <w:ind w:right="168" w:firstLine="6"/>
        <w:rPr>
          <w:rFonts w:ascii="黑体" w:hAnsi="黑体" w:eastAsia="黑体" w:cs="黑体"/>
          <w:sz w:val="19"/>
          <w:szCs w:val="19"/>
        </w:rPr>
      </w:pPr>
      <w:r>
        <w:rPr>
          <w:rFonts w:ascii="黑体" w:hAnsi="黑体" w:eastAsia="黑体" w:cs="黑体"/>
          <w:spacing w:val="22"/>
          <w:sz w:val="19"/>
          <w:szCs w:val="19"/>
        </w:rPr>
        <w:t>关</w:t>
      </w:r>
      <w:r>
        <w:rPr>
          <w:rFonts w:ascii="黑体" w:hAnsi="黑体" w:eastAsia="黑体" w:cs="黑体"/>
          <w:spacing w:val="17"/>
          <w:sz w:val="19"/>
          <w:szCs w:val="19"/>
          <w14:textOutline w14:w="3614" w14:cap="sq" w14:cmpd="sng">
            <w14:solidFill>
              <w14:srgbClr w14:val="000000"/>
            </w14:solidFill>
            <w14:prstDash w14:val="solid"/>
            <w14:bevel/>
          </w14:textOutline>
        </w:rPr>
        <w:t>注</w:t>
      </w:r>
      <w:r>
        <w:rPr>
          <w:rFonts w:ascii="黑体" w:hAnsi="黑体" w:eastAsia="黑体" w:cs="黑体"/>
          <w:spacing w:val="11"/>
          <w:sz w:val="19"/>
          <w:szCs w:val="19"/>
          <w14:textOutline w14:w="3614" w14:cap="sq" w14:cmpd="sng">
            <w14:solidFill>
              <w14:srgbClr w14:val="000000"/>
            </w14:solidFill>
            <w14:prstDash w14:val="solid"/>
            <w14:bevel/>
          </w14:textOutline>
        </w:rPr>
        <w:t>企业增长过程中的各方需求</w:t>
      </w:r>
      <w:r>
        <w:rPr>
          <w:rFonts w:ascii="黑体" w:hAnsi="黑体" w:eastAsia="黑体" w:cs="黑体"/>
          <w:spacing w:val="11"/>
          <w:sz w:val="19"/>
          <w:szCs w:val="19"/>
        </w:rPr>
        <w:t xml:space="preserve"> </w:t>
      </w:r>
      <w:r>
        <w:rPr>
          <w:rFonts w:ascii="黑体" w:hAnsi="黑体" w:eastAsia="黑体" w:cs="黑体"/>
          <w:spacing w:val="11"/>
          <w:sz w:val="19"/>
          <w:szCs w:val="19"/>
          <w14:textOutline w14:w="3614" w14:cap="sq" w14:cmpd="sng">
            <w14:solidFill>
              <w14:srgbClr w14:val="000000"/>
            </w14:solidFill>
            <w14:prstDash w14:val="solid"/>
            <w14:bevel/>
          </w14:textOutline>
        </w:rPr>
        <w:t>，从企业战略出发</w:t>
      </w:r>
      <w:r>
        <w:rPr>
          <w:rFonts w:ascii="黑体" w:hAnsi="黑体" w:eastAsia="黑体" w:cs="黑体"/>
          <w:spacing w:val="11"/>
          <w:sz w:val="19"/>
          <w:szCs w:val="19"/>
        </w:rPr>
        <w:t xml:space="preserve"> </w:t>
      </w:r>
      <w:r>
        <w:rPr>
          <w:rFonts w:ascii="黑体" w:hAnsi="黑体" w:eastAsia="黑体" w:cs="黑体"/>
          <w:spacing w:val="11"/>
          <w:sz w:val="19"/>
          <w:szCs w:val="19"/>
          <w14:textOutline w14:w="3614" w14:cap="sq" w14:cmpd="sng">
            <w14:solidFill>
              <w14:srgbClr w14:val="000000"/>
            </w14:solidFill>
            <w14:prstDash w14:val="solid"/>
            <w14:bevel/>
          </w14:textOutline>
        </w:rPr>
        <w:t>，聚焦业务</w:t>
      </w:r>
      <w:r>
        <w:rPr>
          <w:rFonts w:ascii="黑体" w:hAnsi="黑体" w:eastAsia="黑体" w:cs="黑体"/>
          <w:spacing w:val="11"/>
          <w:sz w:val="19"/>
          <w:szCs w:val="19"/>
        </w:rPr>
        <w:t xml:space="preserve"> </w:t>
      </w:r>
      <w:r>
        <w:rPr>
          <w:rFonts w:ascii="黑体" w:hAnsi="黑体" w:eastAsia="黑体" w:cs="黑体"/>
          <w:spacing w:val="11"/>
          <w:sz w:val="19"/>
          <w:szCs w:val="19"/>
          <w14:textOutline w14:w="3614" w14:cap="sq" w14:cmpd="sng">
            <w14:solidFill>
              <w14:srgbClr w14:val="000000"/>
            </w14:solidFill>
            <w14:prstDash w14:val="solid"/>
            <w14:bevel/>
          </w14:textOutline>
        </w:rPr>
        <w:t>、组织</w:t>
      </w:r>
      <w:r>
        <w:rPr>
          <w:rFonts w:ascii="黑体" w:hAnsi="黑体" w:eastAsia="黑体" w:cs="黑体"/>
          <w:spacing w:val="11"/>
          <w:sz w:val="19"/>
          <w:szCs w:val="19"/>
        </w:rPr>
        <w:t xml:space="preserve"> </w:t>
      </w:r>
      <w:r>
        <w:rPr>
          <w:rFonts w:ascii="黑体" w:hAnsi="黑体" w:eastAsia="黑体" w:cs="黑体"/>
          <w:spacing w:val="11"/>
          <w:sz w:val="19"/>
          <w:szCs w:val="19"/>
          <w14:textOutline w14:w="3614" w14:cap="sq" w14:cmpd="sng">
            <w14:solidFill>
              <w14:srgbClr w14:val="000000"/>
            </w14:solidFill>
            <w14:prstDash w14:val="solid"/>
            <w14:bevel/>
          </w14:textOutline>
        </w:rPr>
        <w:t>、人才</w:t>
      </w:r>
      <w:r>
        <w:rPr>
          <w:rFonts w:ascii="黑体" w:hAnsi="黑体" w:eastAsia="黑体" w:cs="黑体"/>
          <w:spacing w:val="11"/>
          <w:sz w:val="19"/>
          <w:szCs w:val="19"/>
        </w:rPr>
        <w:t xml:space="preserve"> </w:t>
      </w:r>
      <w:r>
        <w:rPr>
          <w:rFonts w:ascii="黑体" w:hAnsi="黑体" w:eastAsia="黑体" w:cs="黑体"/>
          <w:spacing w:val="11"/>
          <w:sz w:val="19"/>
          <w:szCs w:val="19"/>
          <w14:textOutline w14:w="3614" w14:cap="sq" w14:cmpd="sng">
            <w14:solidFill>
              <w14:srgbClr w14:val="000000"/>
            </w14:solidFill>
            <w14:prstDash w14:val="solid"/>
            <w14:bevel/>
          </w14:textOutline>
        </w:rPr>
        <w:t>，创新增长路径</w:t>
      </w:r>
      <w:r>
        <w:rPr>
          <w:rFonts w:ascii="黑体" w:hAnsi="黑体" w:eastAsia="黑体" w:cs="黑体"/>
          <w:spacing w:val="11"/>
          <w:sz w:val="19"/>
          <w:szCs w:val="19"/>
        </w:rPr>
        <w:t xml:space="preserve"> </w:t>
      </w:r>
      <w:r>
        <w:rPr>
          <w:rFonts w:ascii="黑体" w:hAnsi="黑体" w:eastAsia="黑体" w:cs="黑体"/>
          <w:spacing w:val="11"/>
          <w:sz w:val="19"/>
          <w:szCs w:val="19"/>
          <w14:textOutline w14:w="3614" w14:cap="sq" w14:cmpd="sng">
            <w14:solidFill>
              <w14:srgbClr w14:val="000000"/>
            </w14:solidFill>
            <w14:prstDash w14:val="solid"/>
            <w14:bevel/>
          </w14:textOutline>
        </w:rPr>
        <w:t>，推动组织发展进化</w:t>
      </w:r>
      <w:r>
        <w:rPr>
          <w:rFonts w:ascii="黑体" w:hAnsi="黑体" w:eastAsia="黑体" w:cs="黑体"/>
          <w:spacing w:val="11"/>
          <w:sz w:val="19"/>
          <w:szCs w:val="19"/>
        </w:rPr>
        <w:t xml:space="preserve"> </w:t>
      </w:r>
      <w:r>
        <w:rPr>
          <w:rFonts w:ascii="黑体" w:hAnsi="黑体" w:eastAsia="黑体" w:cs="黑体"/>
          <w:spacing w:val="11"/>
          <w:sz w:val="19"/>
          <w:szCs w:val="19"/>
          <w14:textOutline w14:w="3614" w14:cap="sq" w14:cmpd="sng">
            <w14:solidFill>
              <w14:srgbClr w14:val="000000"/>
            </w14:solidFill>
            <w14:prstDash w14:val="solid"/>
            <w14:bevel/>
          </w14:textOutline>
        </w:rPr>
        <w:t>，</w:t>
      </w:r>
      <w:r>
        <w:rPr>
          <w:rFonts w:ascii="黑体" w:hAnsi="黑体" w:eastAsia="黑体" w:cs="黑体"/>
          <w:sz w:val="19"/>
          <w:szCs w:val="19"/>
        </w:rPr>
        <w:t xml:space="preserve">   </w:t>
      </w:r>
      <w:r>
        <w:rPr>
          <w:rFonts w:ascii="黑体" w:hAnsi="黑体" w:eastAsia="黑体" w:cs="黑体"/>
          <w:spacing w:val="20"/>
          <w:sz w:val="19"/>
          <w:szCs w:val="19"/>
        </w:rPr>
        <w:t>系统化</w:t>
      </w:r>
      <w:r>
        <w:rPr>
          <w:rFonts w:ascii="黑体" w:hAnsi="黑体" w:eastAsia="黑体" w:cs="黑体"/>
          <w:spacing w:val="14"/>
          <w:sz w:val="19"/>
          <w:szCs w:val="19"/>
        </w:rPr>
        <w:t>视</w:t>
      </w:r>
      <w:r>
        <w:rPr>
          <w:rFonts w:ascii="黑体" w:hAnsi="黑体" w:eastAsia="黑体" w:cs="黑体"/>
          <w:spacing w:val="10"/>
          <w:sz w:val="19"/>
          <w:szCs w:val="19"/>
        </w:rPr>
        <w:t>角总结复盘 ，帮助企业实现韧性增长 。提升企业面对复杂 、不确定性的能力 。 以学习为纽带促进政企 、校企、</w:t>
      </w:r>
      <w:r>
        <w:rPr>
          <w:rFonts w:ascii="黑体" w:hAnsi="黑体" w:eastAsia="黑体" w:cs="黑体"/>
          <w:sz w:val="19"/>
          <w:szCs w:val="19"/>
        </w:rPr>
        <w:t xml:space="preserve"> </w:t>
      </w:r>
      <w:r>
        <w:rPr>
          <w:rFonts w:ascii="黑体" w:hAnsi="黑体" w:eastAsia="黑体" w:cs="黑体"/>
          <w:spacing w:val="30"/>
          <w:sz w:val="19"/>
          <w:szCs w:val="19"/>
          <w14:textOutline w14:w="3614" w14:cap="sq" w14:cmpd="sng">
            <w14:solidFill>
              <w14:srgbClr w14:val="000000"/>
            </w14:solidFill>
            <w14:prstDash w14:val="solid"/>
            <w14:bevel/>
          </w14:textOutline>
        </w:rPr>
        <w:t>产</w:t>
      </w:r>
      <w:r>
        <w:rPr>
          <w:rFonts w:ascii="黑体" w:hAnsi="黑体" w:eastAsia="黑体" w:cs="黑体"/>
          <w:spacing w:val="21"/>
          <w:sz w:val="19"/>
          <w:szCs w:val="19"/>
          <w14:textOutline w14:w="3614" w14:cap="sq" w14:cmpd="sng">
            <w14:solidFill>
              <w14:srgbClr w14:val="000000"/>
            </w14:solidFill>
            <w14:prstDash w14:val="solid"/>
            <w14:bevel/>
          </w14:textOutline>
        </w:rPr>
        <w:t>业间信息共享与资源链接</w:t>
      </w:r>
      <w:r>
        <w:rPr>
          <w:rFonts w:ascii="黑体" w:hAnsi="黑体" w:eastAsia="黑体" w:cs="黑体"/>
          <w:spacing w:val="21"/>
          <w:sz w:val="19"/>
          <w:szCs w:val="19"/>
        </w:rPr>
        <w:t xml:space="preserve"> </w:t>
      </w:r>
      <w:r>
        <w:rPr>
          <w:rFonts w:ascii="黑体" w:hAnsi="黑体" w:eastAsia="黑体" w:cs="黑体"/>
          <w:spacing w:val="21"/>
          <w:sz w:val="19"/>
          <w:szCs w:val="19"/>
          <w14:textOutline w14:w="3614" w14:cap="sq" w14:cmpd="sng">
            <w14:solidFill>
              <w14:srgbClr w14:val="000000"/>
            </w14:solidFill>
            <w14:prstDash w14:val="solid"/>
            <w14:bevel/>
          </w14:textOutline>
        </w:rPr>
        <w:t>。推动企业的持续成功</w:t>
      </w:r>
      <w:r>
        <w:rPr>
          <w:rFonts w:ascii="黑体" w:hAnsi="黑体" w:eastAsia="黑体" w:cs="黑体"/>
          <w:spacing w:val="21"/>
          <w:sz w:val="19"/>
          <w:szCs w:val="19"/>
        </w:rPr>
        <w:t>!</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24" w:line="190" w:lineRule="auto"/>
        <w:ind w:left="8"/>
        <w:rPr>
          <w:rFonts w:ascii="黑体" w:hAnsi="黑体" w:eastAsia="黑体" w:cs="黑体"/>
          <w:sz w:val="38"/>
          <w:szCs w:val="38"/>
        </w:rPr>
      </w:pPr>
      <w:r>
        <w:rPr>
          <w:rFonts w:ascii="黑体" w:hAnsi="黑体" w:eastAsia="黑体" w:cs="黑体"/>
          <w:color w:val="AD001C"/>
          <w:spacing w:val="13"/>
          <w:sz w:val="38"/>
          <w:szCs w:val="38"/>
          <w14:textOutline w14:w="6983" w14:cap="sq" w14:cmpd="sng">
            <w14:solidFill>
              <w14:srgbClr w14:val="AD001C"/>
            </w14:solidFill>
            <w14:prstDash w14:val="solid"/>
            <w14:bevel/>
          </w14:textOutline>
        </w:rPr>
        <w:t>教</w:t>
      </w:r>
      <w:r>
        <w:rPr>
          <w:rFonts w:ascii="黑体" w:hAnsi="黑体" w:eastAsia="黑体" w:cs="黑体"/>
          <w:color w:val="AD001C"/>
          <w:spacing w:val="12"/>
          <w:sz w:val="38"/>
          <w:szCs w:val="38"/>
          <w14:textOutline w14:w="6983" w14:cap="sq" w14:cmpd="sng">
            <w14:solidFill>
              <w14:srgbClr w14:val="AD001C"/>
            </w14:solidFill>
            <w14:prstDash w14:val="solid"/>
            <w14:bevel/>
          </w14:textOutline>
        </w:rPr>
        <w:t>学方式</w:t>
      </w:r>
      <w:r>
        <w:rPr>
          <w:rFonts w:ascii="黑体" w:hAnsi="黑体" w:eastAsia="黑体" w:cs="黑体"/>
          <w:color w:val="AD001C"/>
          <w:sz w:val="38"/>
          <w:szCs w:val="38"/>
          <w:u w:val="single" w:color="000000"/>
        </w:rPr>
        <w:t xml:space="preserve">                                                  </w:t>
      </w:r>
    </w:p>
    <w:p>
      <w:pPr>
        <w:spacing w:line="392" w:lineRule="exact"/>
        <w:ind w:left="14"/>
        <w:rPr>
          <w:rFonts w:ascii="Arial" w:hAnsi="Arial" w:eastAsia="Arial" w:cs="Arial"/>
          <w:sz w:val="28"/>
          <w:szCs w:val="28"/>
        </w:rPr>
      </w:pPr>
      <w:r>
        <w:rPr>
          <w:rFonts w:ascii="Arial" w:hAnsi="Arial" w:eastAsia="Arial" w:cs="Arial"/>
          <w:position w:val="5"/>
          <w:sz w:val="28"/>
          <w:szCs w:val="28"/>
        </w:rPr>
        <w:t>Delivery</w:t>
      </w:r>
      <w:r>
        <w:rPr>
          <w:rFonts w:ascii="Arial" w:hAnsi="Arial" w:eastAsia="Arial" w:cs="Arial"/>
          <w:spacing w:val="33"/>
          <w:position w:val="5"/>
          <w:sz w:val="28"/>
          <w:szCs w:val="28"/>
        </w:rPr>
        <w:t xml:space="preserve">  </w:t>
      </w:r>
      <w:r>
        <w:rPr>
          <w:rFonts w:ascii="Arial" w:hAnsi="Arial" w:eastAsia="Arial" w:cs="Arial"/>
          <w:spacing w:val="32"/>
          <w:position w:val="5"/>
          <w:sz w:val="28"/>
          <w:szCs w:val="28"/>
        </w:rPr>
        <w:t xml:space="preserve"> </w:t>
      </w:r>
      <w:r>
        <w:rPr>
          <w:rFonts w:ascii="Arial" w:hAnsi="Arial" w:eastAsia="Arial" w:cs="Arial"/>
          <w:position w:val="5"/>
          <w:sz w:val="28"/>
          <w:szCs w:val="28"/>
        </w:rPr>
        <w:t>Method</w:t>
      </w:r>
    </w:p>
    <w:p/>
    <w:p/>
    <w:p>
      <w:pPr>
        <w:spacing w:line="168" w:lineRule="exact"/>
      </w:pPr>
    </w:p>
    <w:p>
      <w:pPr>
        <w:sectPr>
          <w:type w:val="continuous"/>
          <w:pgSz w:w="12250" w:h="17180"/>
          <w:pgMar w:top="400" w:right="399" w:bottom="0" w:left="618" w:header="0" w:footer="0" w:gutter="0"/>
          <w:cols w:equalWidth="0" w:num="1">
            <w:col w:w="11233"/>
          </w:cols>
        </w:sectPr>
      </w:pPr>
    </w:p>
    <w:p>
      <w:pPr>
        <w:spacing w:line="312" w:lineRule="auto"/>
        <w:rPr>
          <w:rFonts w:ascii="Arial"/>
          <w:sz w:val="21"/>
        </w:rPr>
      </w:pPr>
    </w:p>
    <w:p>
      <w:pPr>
        <w:spacing w:line="1900" w:lineRule="exact"/>
        <w:ind w:firstLine="740"/>
        <w:textAlignment w:val="center"/>
      </w:pPr>
      <w:r>
        <w:drawing>
          <wp:inline distT="0" distB="0" distL="0" distR="0">
            <wp:extent cx="1391285" cy="120586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2"/>
                    <a:stretch>
                      <a:fillRect/>
                    </a:stretch>
                  </pic:blipFill>
                  <pic:spPr>
                    <a:xfrm>
                      <a:off x="0" y="0"/>
                      <a:ext cx="1391411" cy="1206119"/>
                    </a:xfrm>
                    <a:prstGeom prst="rect">
                      <a:avLst/>
                    </a:prstGeom>
                  </pic:spPr>
                </pic:pic>
              </a:graphicData>
            </a:graphic>
          </wp:inline>
        </w:drawing>
      </w:r>
    </w:p>
    <w:p>
      <w:pPr>
        <w:spacing w:line="321" w:lineRule="auto"/>
        <w:rPr>
          <w:rFonts w:ascii="Arial"/>
          <w:sz w:val="21"/>
        </w:rPr>
      </w:pPr>
    </w:p>
    <w:p>
      <w:pPr>
        <w:spacing w:before="62" w:line="229" w:lineRule="auto"/>
        <w:ind w:left="1036"/>
        <w:rPr>
          <w:rFonts w:ascii="黑体" w:hAnsi="黑体" w:eastAsia="黑体" w:cs="黑体"/>
          <w:sz w:val="19"/>
          <w:szCs w:val="19"/>
        </w:rPr>
      </w:pPr>
      <w:r>
        <w:rPr>
          <w:rFonts w:ascii="黑体" w:hAnsi="黑体" w:eastAsia="黑体" w:cs="黑体"/>
          <w:spacing w:val="7"/>
          <w:sz w:val="19"/>
          <w:szCs w:val="19"/>
        </w:rPr>
        <w:t>企</w:t>
      </w:r>
      <w:r>
        <w:rPr>
          <w:rFonts w:ascii="黑体" w:hAnsi="黑体" w:eastAsia="黑体" w:cs="黑体"/>
          <w:spacing w:val="4"/>
          <w:sz w:val="19"/>
          <w:szCs w:val="19"/>
        </w:rPr>
        <w:t>业增长与个人</w:t>
      </w:r>
    </w:p>
    <w:p>
      <w:pPr>
        <w:spacing w:line="230" w:lineRule="auto"/>
        <w:ind w:left="287"/>
        <w:rPr>
          <w:rFonts w:ascii="黑体" w:hAnsi="黑体" w:eastAsia="黑体" w:cs="黑体"/>
          <w:sz w:val="19"/>
          <w:szCs w:val="19"/>
        </w:rPr>
      </w:pPr>
      <w:r>
        <w:rPr>
          <w:rFonts w:ascii="黑体" w:hAnsi="黑体" w:eastAsia="黑体" w:cs="黑体"/>
          <w:spacing w:val="27"/>
          <w:sz w:val="19"/>
          <w:szCs w:val="19"/>
        </w:rPr>
        <w:t>领</w:t>
      </w:r>
      <w:r>
        <w:rPr>
          <w:rFonts w:ascii="黑体" w:hAnsi="黑体" w:eastAsia="黑体" w:cs="黑体"/>
          <w:spacing w:val="17"/>
          <w:sz w:val="19"/>
          <w:szCs w:val="19"/>
        </w:rPr>
        <w:t>导力评估+企业1对1评估解读</w:t>
      </w:r>
    </w:p>
    <w:p>
      <w:pPr>
        <w:spacing w:before="111" w:line="2428" w:lineRule="exact"/>
        <w:ind w:firstLine="440"/>
        <w:textAlignment w:val="center"/>
      </w:pPr>
      <w:r>
        <w:drawing>
          <wp:inline distT="0" distB="0" distL="0" distR="0">
            <wp:extent cx="1586230" cy="1541780"/>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3"/>
                    <a:stretch>
                      <a:fillRect/>
                    </a:stretch>
                  </pic:blipFill>
                  <pic:spPr>
                    <a:xfrm>
                      <a:off x="0" y="0"/>
                      <a:ext cx="1586483" cy="1542033"/>
                    </a:xfrm>
                    <a:prstGeom prst="rect">
                      <a:avLst/>
                    </a:prstGeom>
                  </pic:spPr>
                </pic:pic>
              </a:graphicData>
            </a:graphic>
          </wp:inline>
        </w:drawing>
      </w:r>
    </w:p>
    <w:p>
      <w:pPr>
        <w:spacing w:before="135" w:line="260" w:lineRule="exact"/>
        <w:ind w:left="476"/>
        <w:rPr>
          <w:rFonts w:ascii="黑体" w:hAnsi="黑体" w:eastAsia="黑体" w:cs="黑体"/>
          <w:sz w:val="19"/>
          <w:szCs w:val="19"/>
        </w:rPr>
      </w:pPr>
      <w:r>
        <w:rPr>
          <w:rFonts w:ascii="黑体" w:hAnsi="黑体" w:eastAsia="黑体" w:cs="黑体"/>
          <w:spacing w:val="2"/>
          <w:position w:val="4"/>
          <w:sz w:val="19"/>
          <w:szCs w:val="19"/>
        </w:rPr>
        <w:t>商学案例实</w:t>
      </w:r>
      <w:r>
        <w:rPr>
          <w:rFonts w:ascii="黑体" w:hAnsi="黑体" w:eastAsia="黑体" w:cs="黑体"/>
          <w:spacing w:val="1"/>
          <w:position w:val="4"/>
          <w:sz w:val="19"/>
          <w:szCs w:val="19"/>
        </w:rPr>
        <w:t>战学习法，用问题</w:t>
      </w:r>
    </w:p>
    <w:p>
      <w:pPr>
        <w:spacing w:line="196" w:lineRule="auto"/>
        <w:ind w:left="829"/>
        <w:rPr>
          <w:rFonts w:ascii="黑体" w:hAnsi="黑体" w:eastAsia="黑体" w:cs="黑体"/>
          <w:sz w:val="19"/>
          <w:szCs w:val="19"/>
        </w:rPr>
      </w:pPr>
      <w:r>
        <w:rPr>
          <w:rFonts w:ascii="黑体" w:hAnsi="黑体" w:eastAsia="黑体" w:cs="黑体"/>
          <w:spacing w:val="6"/>
          <w:sz w:val="19"/>
          <w:szCs w:val="19"/>
        </w:rPr>
        <w:t>思考</w:t>
      </w:r>
      <w:r>
        <w:rPr>
          <w:rFonts w:ascii="黑体" w:hAnsi="黑体" w:eastAsia="黑体" w:cs="黑体"/>
          <w:spacing w:val="3"/>
          <w:sz w:val="19"/>
          <w:szCs w:val="19"/>
        </w:rPr>
        <w:t>框架与工具输出</w:t>
      </w:r>
    </w:p>
    <w:p>
      <w:pPr>
        <w:spacing w:line="14" w:lineRule="auto"/>
        <w:rPr>
          <w:rFonts w:ascii="Arial"/>
          <w:sz w:val="2"/>
        </w:rPr>
      </w:pPr>
      <w:r>
        <w:rPr>
          <w:rFonts w:ascii="Arial" w:hAnsi="Arial" w:eastAsia="Arial" w:cs="Arial"/>
          <w:sz w:val="2"/>
          <w:szCs w:val="2"/>
        </w:rPr>
        <w:br w:type="column"/>
      </w:r>
    </w:p>
    <w:p>
      <w:pPr>
        <w:spacing w:line="2422" w:lineRule="exact"/>
        <w:textAlignment w:val="center"/>
      </w:pPr>
      <w:r>
        <w:drawing>
          <wp:inline distT="0" distB="0" distL="0" distR="0">
            <wp:extent cx="1605915" cy="153797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4"/>
                    <a:stretch>
                      <a:fillRect/>
                    </a:stretch>
                  </pic:blipFill>
                  <pic:spPr>
                    <a:xfrm>
                      <a:off x="0" y="0"/>
                      <a:ext cx="1606295" cy="1538236"/>
                    </a:xfrm>
                    <a:prstGeom prst="rect">
                      <a:avLst/>
                    </a:prstGeom>
                  </pic:spPr>
                </pic:pic>
              </a:graphicData>
            </a:graphic>
          </wp:inline>
        </w:drawing>
      </w:r>
    </w:p>
    <w:p>
      <w:pPr>
        <w:spacing w:before="173" w:line="231" w:lineRule="auto"/>
        <w:ind w:left="704"/>
        <w:rPr>
          <w:rFonts w:ascii="黑体" w:hAnsi="黑体" w:eastAsia="黑体" w:cs="黑体"/>
          <w:sz w:val="19"/>
          <w:szCs w:val="19"/>
        </w:rPr>
      </w:pPr>
      <w:r>
        <w:rPr>
          <w:rFonts w:ascii="黑体" w:hAnsi="黑体" w:eastAsia="黑体" w:cs="黑体"/>
          <w:spacing w:val="6"/>
          <w:sz w:val="19"/>
          <w:szCs w:val="19"/>
        </w:rPr>
        <w:t>补</w:t>
      </w:r>
      <w:r>
        <w:rPr>
          <w:rFonts w:ascii="黑体" w:hAnsi="黑体" w:eastAsia="黑体" w:cs="黑体"/>
          <w:spacing w:val="4"/>
          <w:sz w:val="19"/>
          <w:szCs w:val="19"/>
        </w:rPr>
        <w:t>充</w:t>
      </w:r>
      <w:r>
        <w:rPr>
          <w:rFonts w:ascii="黑体" w:hAnsi="黑体" w:eastAsia="黑体" w:cs="黑体"/>
          <w:spacing w:val="3"/>
          <w:sz w:val="19"/>
          <w:szCs w:val="19"/>
        </w:rPr>
        <w:t>知识架构</w:t>
      </w:r>
    </w:p>
    <w:p>
      <w:pPr>
        <w:spacing w:before="1" w:line="229" w:lineRule="auto"/>
        <w:ind w:left="705"/>
        <w:rPr>
          <w:rFonts w:ascii="黑体" w:hAnsi="黑体" w:eastAsia="黑体" w:cs="黑体"/>
          <w:sz w:val="19"/>
          <w:szCs w:val="19"/>
        </w:rPr>
      </w:pPr>
      <w:r>
        <w:rPr>
          <w:rFonts w:ascii="黑体" w:hAnsi="黑体" w:eastAsia="黑体" w:cs="黑体"/>
          <w:spacing w:val="6"/>
          <w:sz w:val="19"/>
          <w:szCs w:val="19"/>
        </w:rPr>
        <w:t>升</w:t>
      </w:r>
      <w:r>
        <w:rPr>
          <w:rFonts w:ascii="黑体" w:hAnsi="黑体" w:eastAsia="黑体" w:cs="黑体"/>
          <w:spacing w:val="3"/>
          <w:sz w:val="19"/>
          <w:szCs w:val="19"/>
        </w:rPr>
        <w:t>级认知思维</w:t>
      </w:r>
    </w:p>
    <w:p>
      <w:pPr>
        <w:spacing w:before="195" w:line="2476" w:lineRule="exact"/>
        <w:ind w:firstLine="19"/>
        <w:textAlignment w:val="center"/>
      </w:pPr>
      <w:r>
        <w:drawing>
          <wp:inline distT="0" distB="0" distL="0" distR="0">
            <wp:extent cx="1579880" cy="1571625"/>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5"/>
                    <a:stretch>
                      <a:fillRect/>
                    </a:stretch>
                  </pic:blipFill>
                  <pic:spPr>
                    <a:xfrm>
                      <a:off x="0" y="0"/>
                      <a:ext cx="1580388" cy="1571878"/>
                    </a:xfrm>
                    <a:prstGeom prst="rect">
                      <a:avLst/>
                    </a:prstGeom>
                  </pic:spPr>
                </pic:pic>
              </a:graphicData>
            </a:graphic>
          </wp:inline>
        </w:drawing>
      </w:r>
    </w:p>
    <w:p>
      <w:pPr>
        <w:spacing w:before="23" w:line="231" w:lineRule="auto"/>
        <w:ind w:left="485"/>
        <w:rPr>
          <w:rFonts w:ascii="黑体" w:hAnsi="黑体" w:eastAsia="黑体" w:cs="黑体"/>
          <w:sz w:val="19"/>
          <w:szCs w:val="19"/>
        </w:rPr>
      </w:pPr>
      <w:r>
        <w:rPr>
          <w:rFonts w:ascii="黑体" w:hAnsi="黑体" w:eastAsia="黑体" w:cs="黑体"/>
          <w:spacing w:val="9"/>
          <w:sz w:val="19"/>
          <w:szCs w:val="19"/>
        </w:rPr>
        <w:t>项</w:t>
      </w:r>
      <w:r>
        <w:rPr>
          <w:rFonts w:ascii="黑体" w:hAnsi="黑体" w:eastAsia="黑体" w:cs="黑体"/>
          <w:spacing w:val="5"/>
          <w:sz w:val="19"/>
          <w:szCs w:val="19"/>
        </w:rPr>
        <w:t>目导师入企定向</w:t>
      </w:r>
    </w:p>
    <w:p>
      <w:pPr>
        <w:spacing w:before="1" w:line="198" w:lineRule="auto"/>
        <w:ind w:left="416"/>
        <w:rPr>
          <w:rFonts w:ascii="黑体" w:hAnsi="黑体" w:eastAsia="黑体" w:cs="黑体"/>
          <w:sz w:val="19"/>
          <w:szCs w:val="19"/>
        </w:rPr>
      </w:pPr>
      <w:r>
        <w:rPr>
          <w:rFonts w:ascii="黑体" w:hAnsi="黑体" w:eastAsia="黑体" w:cs="黑体"/>
          <w:spacing w:val="4"/>
          <w:sz w:val="19"/>
          <w:szCs w:val="19"/>
        </w:rPr>
        <w:t>辅导</w:t>
      </w:r>
      <w:r>
        <w:rPr>
          <w:rFonts w:ascii="黑体" w:hAnsi="黑体" w:eastAsia="黑体" w:cs="黑体"/>
          <w:spacing w:val="3"/>
          <w:sz w:val="19"/>
          <w:szCs w:val="19"/>
        </w:rPr>
        <w:t>，</w:t>
      </w:r>
      <w:r>
        <w:rPr>
          <w:rFonts w:ascii="黑体" w:hAnsi="黑体" w:eastAsia="黑体" w:cs="黑体"/>
          <w:spacing w:val="2"/>
          <w:sz w:val="19"/>
          <w:szCs w:val="19"/>
        </w:rPr>
        <w:t>问题诊断剖析</w:t>
      </w:r>
    </w:p>
    <w:p>
      <w:pPr>
        <w:spacing w:line="14" w:lineRule="auto"/>
        <w:rPr>
          <w:rFonts w:ascii="Arial"/>
          <w:sz w:val="2"/>
        </w:rPr>
      </w:pPr>
      <w:r>
        <w:rPr>
          <w:rFonts w:ascii="Arial" w:hAnsi="Arial" w:eastAsia="Arial" w:cs="Arial"/>
          <w:sz w:val="2"/>
          <w:szCs w:val="2"/>
        </w:rPr>
        <w:br w:type="column"/>
      </w:r>
    </w:p>
    <w:p>
      <w:pPr>
        <w:spacing w:before="92" w:line="2460" w:lineRule="exact"/>
        <w:textAlignment w:val="center"/>
      </w:pPr>
      <w:r>
        <w:drawing>
          <wp:inline distT="0" distB="0" distL="0" distR="0">
            <wp:extent cx="1574165" cy="1562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6"/>
                    <a:stretch>
                      <a:fillRect/>
                    </a:stretch>
                  </pic:blipFill>
                  <pic:spPr>
                    <a:xfrm>
                      <a:off x="0" y="0"/>
                      <a:ext cx="1574292" cy="1562100"/>
                    </a:xfrm>
                    <a:prstGeom prst="rect">
                      <a:avLst/>
                    </a:prstGeom>
                  </pic:spPr>
                </pic:pic>
              </a:graphicData>
            </a:graphic>
          </wp:inline>
        </w:drawing>
      </w:r>
    </w:p>
    <w:p>
      <w:pPr>
        <w:spacing w:before="32" w:line="249" w:lineRule="exact"/>
        <w:ind w:left="650"/>
        <w:rPr>
          <w:rFonts w:ascii="黑体" w:hAnsi="黑体" w:eastAsia="黑体" w:cs="黑体"/>
          <w:sz w:val="19"/>
          <w:szCs w:val="19"/>
        </w:rPr>
      </w:pPr>
      <w:r>
        <w:rPr>
          <w:rFonts w:ascii="黑体" w:hAnsi="黑体" w:eastAsia="黑体" w:cs="黑体"/>
          <w:spacing w:val="6"/>
          <w:position w:val="3"/>
          <w:sz w:val="19"/>
          <w:szCs w:val="19"/>
        </w:rPr>
        <w:t>异</w:t>
      </w:r>
      <w:r>
        <w:rPr>
          <w:rFonts w:ascii="黑体" w:hAnsi="黑体" w:eastAsia="黑体" w:cs="黑体"/>
          <w:spacing w:val="3"/>
          <w:position w:val="3"/>
          <w:sz w:val="19"/>
          <w:szCs w:val="19"/>
        </w:rPr>
        <w:t>地游学课程</w:t>
      </w:r>
    </w:p>
    <w:p>
      <w:pPr>
        <w:spacing w:before="1" w:line="229" w:lineRule="auto"/>
        <w:ind w:left="444"/>
        <w:rPr>
          <w:rFonts w:ascii="黑体" w:hAnsi="黑体" w:eastAsia="黑体" w:cs="黑体"/>
          <w:sz w:val="19"/>
          <w:szCs w:val="19"/>
        </w:rPr>
      </w:pPr>
      <w:r>
        <w:rPr>
          <w:rFonts w:ascii="黑体" w:hAnsi="黑体" w:eastAsia="黑体" w:cs="黑体"/>
          <w:spacing w:val="7"/>
          <w:sz w:val="19"/>
          <w:szCs w:val="19"/>
        </w:rPr>
        <w:t>商</w:t>
      </w:r>
      <w:r>
        <w:rPr>
          <w:rFonts w:ascii="黑体" w:hAnsi="黑体" w:eastAsia="黑体" w:cs="黑体"/>
          <w:spacing w:val="6"/>
          <w:sz w:val="19"/>
          <w:szCs w:val="19"/>
        </w:rPr>
        <w:t>务考察企业参访</w:t>
      </w:r>
    </w:p>
    <w:p>
      <w:pPr>
        <w:spacing w:before="133" w:line="2386" w:lineRule="exact"/>
        <w:ind w:firstLine="9"/>
        <w:textAlignment w:val="center"/>
      </w:pPr>
      <w:r>
        <w:drawing>
          <wp:inline distT="0" distB="0" distL="0" distR="0">
            <wp:extent cx="1555750" cy="151511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7"/>
                    <a:stretch>
                      <a:fillRect/>
                    </a:stretch>
                  </pic:blipFill>
                  <pic:spPr>
                    <a:xfrm>
                      <a:off x="0" y="0"/>
                      <a:ext cx="1556003" cy="1515617"/>
                    </a:xfrm>
                    <a:prstGeom prst="rect">
                      <a:avLst/>
                    </a:prstGeom>
                  </pic:spPr>
                </pic:pic>
              </a:graphicData>
            </a:graphic>
          </wp:inline>
        </w:drawing>
      </w:r>
    </w:p>
    <w:p>
      <w:pPr>
        <w:spacing w:before="197" w:line="212" w:lineRule="auto"/>
        <w:ind w:left="437"/>
        <w:rPr>
          <w:rFonts w:ascii="黑体" w:hAnsi="黑体" w:eastAsia="黑体" w:cs="黑体"/>
          <w:sz w:val="19"/>
          <w:szCs w:val="19"/>
        </w:rPr>
      </w:pPr>
      <w:r>
        <w:rPr>
          <w:rFonts w:ascii="黑体" w:hAnsi="黑体" w:eastAsia="黑体" w:cs="黑体"/>
          <w:spacing w:val="5"/>
          <w:sz w:val="19"/>
          <w:szCs w:val="19"/>
        </w:rPr>
        <w:t>拿</w:t>
      </w:r>
      <w:r>
        <w:rPr>
          <w:rFonts w:ascii="黑体" w:hAnsi="黑体" w:eastAsia="黑体" w:cs="黑体"/>
          <w:spacing w:val="4"/>
          <w:sz w:val="19"/>
          <w:szCs w:val="19"/>
        </w:rPr>
        <w:t>来即用的工具</w:t>
      </w:r>
    </w:p>
    <w:p>
      <w:pPr>
        <w:spacing w:line="196" w:lineRule="auto"/>
        <w:ind w:left="375"/>
        <w:rPr>
          <w:rFonts w:ascii="黑体" w:hAnsi="黑体" w:eastAsia="黑体" w:cs="黑体"/>
          <w:sz w:val="19"/>
          <w:szCs w:val="19"/>
        </w:rPr>
      </w:pPr>
      <w:r>
        <w:rPr>
          <w:rFonts w:ascii="黑体" w:hAnsi="黑体" w:eastAsia="黑体" w:cs="黑体"/>
          <w:spacing w:val="4"/>
          <w:sz w:val="19"/>
          <w:szCs w:val="19"/>
        </w:rPr>
        <w:t>企业落地的初步方</w:t>
      </w:r>
      <w:r>
        <w:rPr>
          <w:rFonts w:ascii="黑体" w:hAnsi="黑体" w:eastAsia="黑体" w:cs="黑体"/>
          <w:spacing w:val="3"/>
          <w:sz w:val="19"/>
          <w:szCs w:val="19"/>
        </w:rPr>
        <w:t>案</w:t>
      </w:r>
    </w:p>
    <w:p>
      <w:pPr>
        <w:sectPr>
          <w:type w:val="continuous"/>
          <w:pgSz w:w="12250" w:h="17180"/>
          <w:pgMar w:top="400" w:right="399" w:bottom="0" w:left="618" w:header="0" w:footer="0" w:gutter="0"/>
          <w:cols w:equalWidth="0" w:num="3">
            <w:col w:w="4303" w:space="100"/>
            <w:col w:w="3551" w:space="100"/>
            <w:col w:w="3180"/>
          </w:cols>
        </w:sectPr>
      </w:pPr>
    </w:p>
    <w:p>
      <w:pPr>
        <w:spacing w:before="53" w:line="191" w:lineRule="auto"/>
        <w:ind w:left="241"/>
        <w:rPr>
          <w:rFonts w:ascii="黑体" w:hAnsi="黑体" w:eastAsia="黑体" w:cs="黑体"/>
          <w:sz w:val="38"/>
          <w:szCs w:val="38"/>
        </w:rPr>
      </w:pPr>
      <w:r>
        <w:rPr>
          <w:rFonts w:ascii="黑体" w:hAnsi="黑体" w:eastAsia="黑体" w:cs="黑体"/>
          <w:color w:val="AD001C"/>
          <w:spacing w:val="13"/>
          <w:sz w:val="38"/>
          <w:szCs w:val="38"/>
          <w14:textOutline w14:w="7032" w14:cap="sq" w14:cmpd="sng">
            <w14:solidFill>
              <w14:srgbClr w14:val="AD001C"/>
            </w14:solidFill>
            <w14:prstDash w14:val="solid"/>
            <w14:bevel/>
          </w14:textOutline>
        </w:rPr>
        <w:t>课</w:t>
      </w:r>
      <w:r>
        <w:rPr>
          <w:rFonts w:ascii="黑体" w:hAnsi="黑体" w:eastAsia="黑体" w:cs="黑体"/>
          <w:color w:val="AD001C"/>
          <w:spacing w:val="12"/>
          <w:sz w:val="38"/>
          <w:szCs w:val="38"/>
          <w14:textOutline w14:w="7032" w14:cap="sq" w14:cmpd="sng">
            <w14:solidFill>
              <w14:srgbClr w14:val="AD001C"/>
            </w14:solidFill>
            <w14:prstDash w14:val="solid"/>
            <w14:bevel/>
          </w14:textOutline>
        </w:rPr>
        <w:t>程模块</w:t>
      </w:r>
    </w:p>
    <w:p>
      <w:pPr>
        <w:spacing w:line="421" w:lineRule="exact"/>
        <w:ind w:left="240"/>
        <w:rPr>
          <w:sz w:val="30"/>
          <w:szCs w:val="30"/>
        </w:rPr>
      </w:pPr>
      <w:r>
        <w:rPr>
          <w:rFonts w:ascii="Arial" w:hAnsi="Arial" w:eastAsia="Arial" w:cs="Arial"/>
          <w:position w:val="-3"/>
          <w:sz w:val="30"/>
          <w:szCs w:val="30"/>
        </w:rPr>
        <w:t>Course</w:t>
      </w:r>
      <w:r>
        <w:rPr>
          <w:rFonts w:ascii="Arial" w:hAnsi="Arial" w:eastAsia="Arial" w:cs="Arial"/>
          <w:spacing w:val="22"/>
          <w:position w:val="-3"/>
          <w:sz w:val="30"/>
          <w:szCs w:val="30"/>
        </w:rPr>
        <w:t xml:space="preserve"> </w:t>
      </w:r>
      <w:r>
        <w:rPr>
          <w:rFonts w:ascii="Arial" w:hAnsi="Arial" w:eastAsia="Arial" w:cs="Arial"/>
          <w:position w:val="-3"/>
          <w:sz w:val="30"/>
          <w:szCs w:val="30"/>
        </w:rPr>
        <w:t>Curriculum</w:t>
      </w:r>
      <w:r>
        <w:rPr>
          <w:rFonts w:ascii="Arial" w:hAnsi="Arial" w:eastAsia="Arial" w:cs="Arial"/>
          <w:spacing w:val="22"/>
          <w:position w:val="-3"/>
          <w:sz w:val="30"/>
          <w:szCs w:val="30"/>
        </w:rPr>
        <w:t xml:space="preserve"> </w:t>
      </w:r>
      <w:r>
        <w:rPr>
          <w:position w:val="27"/>
          <w:sz w:val="30"/>
          <w:szCs w:val="30"/>
        </w:rPr>
        <w:drawing>
          <wp:inline distT="0" distB="0" distL="0" distR="0">
            <wp:extent cx="5419725" cy="114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8"/>
                    <a:stretch>
                      <a:fillRect/>
                    </a:stretch>
                  </pic:blipFill>
                  <pic:spPr>
                    <a:xfrm>
                      <a:off x="0" y="0"/>
                      <a:ext cx="5420359" cy="11801"/>
                    </a:xfrm>
                    <a:prstGeom prst="rect">
                      <a:avLst/>
                    </a:prstGeom>
                  </pic:spPr>
                </pic:pic>
              </a:graphicData>
            </a:graphic>
          </wp:inline>
        </w:drawing>
      </w:r>
    </w:p>
    <w:p>
      <w:pPr>
        <w:spacing w:line="161" w:lineRule="exact"/>
      </w:pPr>
    </w:p>
    <w:p>
      <w:pPr>
        <w:sectPr>
          <w:pgSz w:w="12250" w:h="17180"/>
          <w:pgMar w:top="400" w:right="450" w:bottom="0" w:left="394" w:header="0" w:footer="0" w:gutter="0"/>
          <w:cols w:equalWidth="0" w:num="1">
            <w:col w:w="11406"/>
          </w:cols>
        </w:sectPr>
      </w:pPr>
    </w:p>
    <w:p>
      <w:pPr>
        <w:spacing w:before="61" w:line="226" w:lineRule="auto"/>
        <w:ind w:left="2"/>
        <w:rPr>
          <w:rFonts w:ascii="宋体" w:hAnsi="宋体" w:eastAsia="宋体" w:cs="宋体"/>
          <w:sz w:val="30"/>
          <w:szCs w:val="30"/>
        </w:rPr>
      </w:pPr>
      <w:r>
        <w:rPr>
          <w:rFonts w:ascii="宋体" w:hAnsi="宋体" w:eastAsia="宋体" w:cs="宋体"/>
          <w:spacing w:val="-14"/>
          <w:sz w:val="30"/>
          <w:szCs w:val="30"/>
          <w14:textOutline w14:w="5629" w14:cap="sq" w14:cmpd="sng">
            <w14:solidFill>
              <w14:srgbClr w14:val="000000"/>
            </w14:solidFill>
            <w14:prstDash w14:val="solid"/>
            <w14:bevel/>
          </w14:textOutline>
        </w:rPr>
        <w:t>增</w:t>
      </w:r>
      <w:r>
        <w:rPr>
          <w:rFonts w:ascii="宋体" w:hAnsi="宋体" w:eastAsia="宋体" w:cs="宋体"/>
          <w:spacing w:val="-12"/>
          <w:sz w:val="30"/>
          <w:szCs w:val="30"/>
        </w:rPr>
        <w:t xml:space="preserve"> </w:t>
      </w:r>
      <w:r>
        <w:rPr>
          <w:rFonts w:ascii="宋体" w:hAnsi="宋体" w:eastAsia="宋体" w:cs="宋体"/>
          <w:spacing w:val="-12"/>
          <w:sz w:val="30"/>
          <w:szCs w:val="30"/>
          <w14:textOutline w14:w="5629" w14:cap="sq" w14:cmpd="sng">
            <w14:solidFill>
              <w14:srgbClr w14:val="000000"/>
            </w14:solidFill>
            <w14:prstDash w14:val="solid"/>
            <w14:bevel/>
          </w14:textOutline>
        </w:rPr>
        <w:t>长</w:t>
      </w:r>
    </w:p>
    <w:p>
      <w:pPr>
        <w:spacing w:before="1" w:line="224" w:lineRule="auto"/>
        <w:rPr>
          <w:rFonts w:ascii="宋体" w:hAnsi="宋体" w:eastAsia="宋体" w:cs="宋体"/>
          <w:sz w:val="30"/>
          <w:szCs w:val="30"/>
        </w:rPr>
      </w:pPr>
      <w:r>
        <w:rPr>
          <w:rFonts w:ascii="宋体" w:hAnsi="宋体" w:eastAsia="宋体" w:cs="宋体"/>
          <w:spacing w:val="-15"/>
          <w:sz w:val="30"/>
          <w:szCs w:val="30"/>
          <w14:textOutline w14:w="5629" w14:cap="sq" w14:cmpd="sng">
            <w14:solidFill>
              <w14:srgbClr w14:val="000000"/>
            </w14:solidFill>
            <w14:prstDash w14:val="solid"/>
            <w14:bevel/>
          </w14:textOutline>
        </w:rPr>
        <w:t>机</w:t>
      </w:r>
      <w:r>
        <w:rPr>
          <w:rFonts w:ascii="宋体" w:hAnsi="宋体" w:eastAsia="宋体" w:cs="宋体"/>
          <w:spacing w:val="-14"/>
          <w:sz w:val="30"/>
          <w:szCs w:val="30"/>
        </w:rPr>
        <w:t xml:space="preserve"> </w:t>
      </w:r>
      <w:r>
        <w:rPr>
          <w:rFonts w:ascii="宋体" w:hAnsi="宋体" w:eastAsia="宋体" w:cs="宋体"/>
          <w:spacing w:val="-14"/>
          <w:sz w:val="30"/>
          <w:szCs w:val="30"/>
          <w14:textOutline w14:w="5629" w14:cap="sq" w14:cmpd="sng">
            <w14:solidFill>
              <w14:srgbClr w14:val="000000"/>
            </w14:solidFill>
            <w14:prstDash w14:val="solid"/>
            <w14:bevel/>
          </w14:textOutline>
        </w:rPr>
        <w:t>会</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98" w:line="418" w:lineRule="exact"/>
        <w:ind w:left="36"/>
        <w:rPr>
          <w:rFonts w:ascii="宋体" w:hAnsi="宋体" w:eastAsia="宋体" w:cs="宋体"/>
          <w:sz w:val="30"/>
          <w:szCs w:val="30"/>
        </w:rPr>
      </w:pPr>
      <w:r>
        <w:rPr>
          <w:rFonts w:ascii="宋体" w:hAnsi="宋体" w:eastAsia="宋体" w:cs="宋体"/>
          <w:spacing w:val="5"/>
          <w:position w:val="7"/>
          <w:sz w:val="30"/>
          <w:szCs w:val="30"/>
          <w14:textOutline w14:w="5629" w14:cap="sq" w14:cmpd="sng">
            <w14:solidFill>
              <w14:srgbClr w14:val="000000"/>
            </w14:solidFill>
            <w14:prstDash w14:val="solid"/>
            <w14:bevel/>
          </w14:textOutline>
        </w:rPr>
        <w:t>商业</w:t>
      </w:r>
    </w:p>
    <w:p>
      <w:pPr>
        <w:spacing w:before="2" w:line="225" w:lineRule="auto"/>
        <w:ind w:left="2"/>
        <w:rPr>
          <w:rFonts w:ascii="宋体" w:hAnsi="宋体" w:eastAsia="宋体" w:cs="宋体"/>
          <w:sz w:val="30"/>
          <w:szCs w:val="30"/>
        </w:rPr>
      </w:pPr>
      <w:r>
        <w:rPr>
          <w:rFonts w:ascii="宋体" w:hAnsi="宋体" w:eastAsia="宋体" w:cs="宋体"/>
          <w:spacing w:val="26"/>
          <w:sz w:val="30"/>
          <w:szCs w:val="30"/>
          <w14:textOutline w14:w="5629" w14:cap="sq" w14:cmpd="sng">
            <w14:solidFill>
              <w14:srgbClr w14:val="000000"/>
            </w14:solidFill>
            <w14:prstDash w14:val="solid"/>
            <w14:bevel/>
          </w14:textOutline>
        </w:rPr>
        <w:t>增长</w:t>
      </w:r>
    </w:p>
    <w:p>
      <w:pPr>
        <w:spacing w:line="225" w:lineRule="auto"/>
        <w:ind w:left="13"/>
        <w:rPr>
          <w:rFonts w:ascii="宋体" w:hAnsi="宋体" w:eastAsia="宋体" w:cs="宋体"/>
          <w:sz w:val="30"/>
          <w:szCs w:val="30"/>
        </w:rPr>
      </w:pPr>
      <w:r>
        <w:rPr>
          <w:rFonts w:ascii="宋体" w:hAnsi="宋体" w:eastAsia="宋体" w:cs="宋体"/>
          <w:spacing w:val="13"/>
          <w:sz w:val="30"/>
          <w:szCs w:val="30"/>
          <w14:textOutline w14:w="5629" w14:cap="sq" w14:cmpd="sng">
            <w14:solidFill>
              <w14:srgbClr w14:val="000000"/>
            </w14:solidFill>
            <w14:prstDash w14:val="solid"/>
            <w14:bevel/>
          </w14:textOutline>
        </w:rPr>
        <w:t>路径</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98" w:line="229" w:lineRule="auto"/>
        <w:ind w:left="42"/>
        <w:rPr>
          <w:rFonts w:ascii="宋体" w:hAnsi="宋体" w:eastAsia="宋体" w:cs="宋体"/>
          <w:sz w:val="30"/>
          <w:szCs w:val="30"/>
        </w:rPr>
      </w:pPr>
      <w:r>
        <w:rPr>
          <w:rFonts w:ascii="宋体" w:hAnsi="宋体" w:eastAsia="宋体" w:cs="宋体"/>
          <w:spacing w:val="4"/>
          <w:sz w:val="30"/>
          <w:szCs w:val="30"/>
          <w14:textOutline w14:w="5629" w14:cap="sq" w14:cmpd="sng">
            <w14:solidFill>
              <w14:srgbClr w14:val="000000"/>
            </w14:solidFill>
            <w14:prstDash w14:val="solid"/>
            <w14:bevel/>
          </w14:textOutline>
        </w:rPr>
        <w:t>能</w:t>
      </w:r>
      <w:r>
        <w:rPr>
          <w:rFonts w:ascii="宋体" w:hAnsi="宋体" w:eastAsia="宋体" w:cs="宋体"/>
          <w:spacing w:val="3"/>
          <w:sz w:val="30"/>
          <w:szCs w:val="30"/>
          <w14:textOutline w14:w="5629" w14:cap="sq" w14:cmpd="sng">
            <w14:solidFill>
              <w14:srgbClr w14:val="000000"/>
            </w14:solidFill>
            <w14:prstDash w14:val="solid"/>
            <w14:bevel/>
          </w14:textOutline>
        </w:rPr>
        <w:t>力</w:t>
      </w:r>
    </w:p>
    <w:p>
      <w:pPr>
        <w:spacing w:before="2" w:line="226" w:lineRule="auto"/>
        <w:ind w:left="12"/>
        <w:rPr>
          <w:rFonts w:ascii="宋体" w:hAnsi="宋体" w:eastAsia="宋体" w:cs="宋体"/>
          <w:sz w:val="30"/>
          <w:szCs w:val="30"/>
        </w:rPr>
      </w:pPr>
      <w:r>
        <w:rPr>
          <w:rFonts w:ascii="宋体" w:hAnsi="宋体" w:eastAsia="宋体" w:cs="宋体"/>
          <w:spacing w:val="14"/>
          <w:sz w:val="30"/>
          <w:szCs w:val="30"/>
          <w14:textOutline w14:w="5629" w14:cap="sq" w14:cmpd="sng">
            <w14:solidFill>
              <w14:srgbClr w14:val="000000"/>
            </w14:solidFill>
            <w14:prstDash w14:val="solid"/>
            <w14:bevel/>
          </w14:textOutline>
        </w:rPr>
        <w:t>增</w:t>
      </w:r>
      <w:r>
        <w:rPr>
          <w:rFonts w:ascii="宋体" w:hAnsi="宋体" w:eastAsia="宋体" w:cs="宋体"/>
          <w:spacing w:val="13"/>
          <w:sz w:val="30"/>
          <w:szCs w:val="30"/>
          <w14:textOutline w14:w="5629" w14:cap="sq" w14:cmpd="sng">
            <w14:solidFill>
              <w14:srgbClr w14:val="000000"/>
            </w14:solidFill>
            <w14:prstDash w14:val="solid"/>
            <w14:bevel/>
          </w14:textOutline>
        </w:rPr>
        <w:t>长</w:t>
      </w:r>
    </w:p>
    <w:p>
      <w:pPr>
        <w:spacing w:before="6" w:line="225" w:lineRule="auto"/>
        <w:ind w:left="13"/>
        <w:rPr>
          <w:rFonts w:ascii="宋体" w:hAnsi="宋体" w:eastAsia="宋体" w:cs="宋体"/>
          <w:sz w:val="30"/>
          <w:szCs w:val="30"/>
        </w:rPr>
      </w:pPr>
      <w:r>
        <w:rPr>
          <w:rFonts w:ascii="宋体" w:hAnsi="宋体" w:eastAsia="宋体" w:cs="宋体"/>
          <w:spacing w:val="13"/>
          <w:sz w:val="30"/>
          <w:szCs w:val="30"/>
          <w14:textOutline w14:w="5629" w14:cap="sq" w14:cmpd="sng">
            <w14:solidFill>
              <w14:srgbClr w14:val="000000"/>
            </w14:solidFill>
            <w14:prstDash w14:val="solid"/>
            <w14:bevel/>
          </w14:textOutline>
        </w:rPr>
        <w:t>路径</w:t>
      </w:r>
    </w:p>
    <w:p>
      <w:pPr>
        <w:spacing w:line="14" w:lineRule="auto"/>
        <w:rPr>
          <w:rFonts w:ascii="Arial"/>
          <w:sz w:val="2"/>
        </w:rPr>
      </w:pPr>
      <w:r>
        <w:rPr>
          <w:rFonts w:ascii="Arial" w:hAnsi="Arial" w:eastAsia="Arial" w:cs="Arial"/>
          <w:sz w:val="2"/>
          <w:szCs w:val="2"/>
        </w:rPr>
        <w:br w:type="column"/>
      </w:r>
    </w:p>
    <w:p>
      <w:pPr>
        <w:spacing w:before="169" w:line="227" w:lineRule="auto"/>
        <w:ind w:left="1163"/>
        <w:rPr>
          <w:rFonts w:ascii="宋体" w:hAnsi="宋体" w:eastAsia="宋体" w:cs="宋体"/>
          <w:sz w:val="19"/>
          <w:szCs w:val="19"/>
        </w:rPr>
      </w:pPr>
      <w:r>
        <w:rPr>
          <w:rFonts w:ascii="宋体" w:hAnsi="宋体" w:eastAsia="宋体" w:cs="宋体"/>
          <w:color w:val="B05800"/>
          <w:spacing w:val="-28"/>
          <w:sz w:val="19"/>
          <w:szCs w:val="19"/>
          <w14:textOutline w14:w="3614" w14:cap="sq" w14:cmpd="sng">
            <w14:solidFill>
              <w14:srgbClr w14:val="B05800"/>
            </w14:solidFill>
            <w14:prstDash w14:val="solid"/>
            <w14:bevel/>
          </w14:textOutline>
        </w:rPr>
        <w:t>企</w:t>
      </w:r>
      <w:r>
        <w:rPr>
          <w:rFonts w:ascii="宋体" w:hAnsi="宋体" w:eastAsia="宋体" w:cs="宋体"/>
          <w:color w:val="B05800"/>
          <w:spacing w:val="-24"/>
          <w:sz w:val="19"/>
          <w:szCs w:val="19"/>
        </w:rPr>
        <w:t xml:space="preserve"> </w:t>
      </w:r>
      <w:r>
        <w:rPr>
          <w:rFonts w:ascii="宋体" w:hAnsi="宋体" w:eastAsia="宋体" w:cs="宋体"/>
          <w:color w:val="B05800"/>
          <w:spacing w:val="-24"/>
          <w:sz w:val="19"/>
          <w:szCs w:val="19"/>
          <w14:textOutline w14:w="3614" w14:cap="sq" w14:cmpd="sng">
            <w14:solidFill>
              <w14:srgbClr w14:val="B05800"/>
            </w14:solidFill>
            <w14:prstDash w14:val="solid"/>
            <w14:bevel/>
          </w14:textOutline>
        </w:rPr>
        <w:t>业</w:t>
      </w:r>
      <w:r>
        <w:rPr>
          <w:rFonts w:ascii="宋体" w:hAnsi="宋体" w:eastAsia="宋体" w:cs="宋体"/>
          <w:color w:val="B05800"/>
          <w:spacing w:val="-24"/>
          <w:sz w:val="19"/>
          <w:szCs w:val="19"/>
        </w:rPr>
        <w:t xml:space="preserve"> </w:t>
      </w:r>
      <w:r>
        <w:rPr>
          <w:rFonts w:ascii="宋体" w:hAnsi="宋体" w:eastAsia="宋体" w:cs="宋体"/>
          <w:color w:val="B05800"/>
          <w:spacing w:val="-24"/>
          <w:sz w:val="19"/>
          <w:szCs w:val="19"/>
          <w14:textOutline w14:w="3614" w14:cap="sq" w14:cmpd="sng">
            <w14:solidFill>
              <w14:srgbClr w14:val="B05800"/>
            </w14:solidFill>
            <w14:prstDash w14:val="solid"/>
            <w14:bevel/>
          </w14:textOutline>
        </w:rPr>
        <w:t>增</w:t>
      </w:r>
      <w:r>
        <w:rPr>
          <w:rFonts w:ascii="宋体" w:hAnsi="宋体" w:eastAsia="宋体" w:cs="宋体"/>
          <w:color w:val="B05800"/>
          <w:spacing w:val="-24"/>
          <w:sz w:val="19"/>
          <w:szCs w:val="19"/>
        </w:rPr>
        <w:t xml:space="preserve"> </w:t>
      </w:r>
      <w:r>
        <w:rPr>
          <w:rFonts w:ascii="宋体" w:hAnsi="宋体" w:eastAsia="宋体" w:cs="宋体"/>
          <w:color w:val="B05800"/>
          <w:spacing w:val="-24"/>
          <w:sz w:val="19"/>
          <w:szCs w:val="19"/>
          <w14:textOutline w14:w="3614" w14:cap="sq" w14:cmpd="sng">
            <w14:solidFill>
              <w14:srgbClr w14:val="B05800"/>
            </w14:solidFill>
            <w14:prstDash w14:val="solid"/>
            <w14:bevel/>
          </w14:textOutline>
        </w:rPr>
        <w:t>长</w:t>
      </w:r>
      <w:r>
        <w:rPr>
          <w:rFonts w:ascii="宋体" w:hAnsi="宋体" w:eastAsia="宋体" w:cs="宋体"/>
          <w:color w:val="B05800"/>
          <w:spacing w:val="-24"/>
          <w:sz w:val="19"/>
          <w:szCs w:val="19"/>
        </w:rPr>
        <w:t xml:space="preserve"> </w:t>
      </w:r>
      <w:r>
        <w:rPr>
          <w:rFonts w:ascii="宋体" w:hAnsi="宋体" w:eastAsia="宋体" w:cs="宋体"/>
          <w:color w:val="B05800"/>
          <w:spacing w:val="-24"/>
          <w:sz w:val="19"/>
          <w:szCs w:val="19"/>
          <w14:textOutline w14:w="3614" w14:cap="sq" w14:cmpd="sng">
            <w14:solidFill>
              <w14:srgbClr w14:val="B05800"/>
            </w14:solidFill>
            <w14:prstDash w14:val="solid"/>
            <w14:bevel/>
          </w14:textOutline>
        </w:rPr>
        <w:t>评</w:t>
      </w:r>
      <w:r>
        <w:rPr>
          <w:rFonts w:ascii="宋体" w:hAnsi="宋体" w:eastAsia="宋体" w:cs="宋体"/>
          <w:color w:val="B05800"/>
          <w:spacing w:val="-24"/>
          <w:sz w:val="19"/>
          <w:szCs w:val="19"/>
        </w:rPr>
        <w:t xml:space="preserve"> </w:t>
      </w:r>
      <w:r>
        <w:rPr>
          <w:rFonts w:ascii="宋体" w:hAnsi="宋体" w:eastAsia="宋体" w:cs="宋体"/>
          <w:color w:val="B05800"/>
          <w:spacing w:val="-24"/>
          <w:sz w:val="19"/>
          <w:szCs w:val="19"/>
          <w14:textOutline w14:w="3614" w14:cap="sq" w14:cmpd="sng">
            <w14:solidFill>
              <w14:srgbClr w14:val="B05800"/>
            </w14:solidFill>
            <w14:prstDash w14:val="solid"/>
            <w14:bevel/>
          </w14:textOutline>
        </w:rPr>
        <w:t>估</w:t>
      </w:r>
    </w:p>
    <w:p>
      <w:pPr>
        <w:spacing w:before="287" w:line="300" w:lineRule="exact"/>
        <w:ind w:left="660"/>
        <w:rPr>
          <w:rFonts w:ascii="宋体" w:hAnsi="宋体" w:eastAsia="宋体" w:cs="宋体"/>
          <w:sz w:val="19"/>
          <w:szCs w:val="19"/>
        </w:rPr>
      </w:pPr>
      <w:r>
        <w:rPr>
          <w:rFonts w:ascii="宋体" w:hAnsi="宋体" w:eastAsia="宋体" w:cs="宋体"/>
          <w:spacing w:val="21"/>
          <w:position w:val="7"/>
          <w:sz w:val="19"/>
          <w:szCs w:val="19"/>
        </w:rPr>
        <w:t>识</w:t>
      </w:r>
      <w:r>
        <w:rPr>
          <w:rFonts w:ascii="宋体" w:hAnsi="宋体" w:eastAsia="宋体" w:cs="宋体"/>
          <w:spacing w:val="14"/>
          <w:position w:val="7"/>
          <w:sz w:val="19"/>
          <w:szCs w:val="19"/>
        </w:rPr>
        <w:t>别增长机会分析增长动力</w:t>
      </w:r>
    </w:p>
    <w:p>
      <w:pPr>
        <w:spacing w:before="1" w:line="226" w:lineRule="auto"/>
        <w:ind w:left="803"/>
        <w:rPr>
          <w:rFonts w:ascii="宋体" w:hAnsi="宋体" w:eastAsia="宋体" w:cs="宋体"/>
          <w:sz w:val="19"/>
          <w:szCs w:val="19"/>
        </w:rPr>
      </w:pPr>
      <w:r>
        <w:rPr>
          <w:rFonts w:ascii="宋体" w:hAnsi="宋体" w:eastAsia="宋体" w:cs="宋体"/>
          <w:spacing w:val="24"/>
          <w:sz w:val="19"/>
          <w:szCs w:val="19"/>
        </w:rPr>
        <w:t>(</w:t>
      </w:r>
      <w:r>
        <w:rPr>
          <w:rFonts w:ascii="宋体" w:hAnsi="宋体" w:eastAsia="宋体" w:cs="宋体"/>
          <w:spacing w:val="17"/>
          <w:sz w:val="19"/>
          <w:szCs w:val="19"/>
        </w:rPr>
        <w:t>出评估报告+1对1解读)</w:t>
      </w:r>
    </w:p>
    <w:p>
      <w:pPr>
        <w:spacing w:line="293" w:lineRule="auto"/>
        <w:rPr>
          <w:rFonts w:ascii="Arial"/>
          <w:sz w:val="21"/>
        </w:rPr>
      </w:pPr>
    </w:p>
    <w:p>
      <w:pPr>
        <w:spacing w:before="62" w:line="228" w:lineRule="auto"/>
        <w:ind w:left="1402"/>
        <w:rPr>
          <w:rFonts w:ascii="宋体" w:hAnsi="宋体" w:eastAsia="宋体" w:cs="宋体"/>
          <w:sz w:val="19"/>
          <w:szCs w:val="19"/>
        </w:rPr>
      </w:pPr>
      <w:r>
        <w:rPr>
          <w:rFonts w:ascii="宋体" w:hAnsi="宋体" w:eastAsia="宋体" w:cs="宋体"/>
          <w:color w:val="B05800"/>
          <w:spacing w:val="-24"/>
          <w:sz w:val="19"/>
          <w:szCs w:val="19"/>
          <w14:textOutline w14:w="3614" w14:cap="sq" w14:cmpd="sng">
            <w14:solidFill>
              <w14:srgbClr w14:val="B05800"/>
            </w14:solidFill>
            <w14:prstDash w14:val="solid"/>
            <w14:bevel/>
          </w14:textOutline>
        </w:rPr>
        <w:t>取</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势</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明</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远</w:t>
      </w:r>
    </w:p>
    <w:p>
      <w:pPr>
        <w:spacing w:line="383" w:lineRule="auto"/>
        <w:rPr>
          <w:rFonts w:ascii="Arial"/>
          <w:sz w:val="21"/>
        </w:rPr>
      </w:pPr>
    </w:p>
    <w:p>
      <w:pPr>
        <w:spacing w:before="62" w:line="227" w:lineRule="auto"/>
        <w:ind w:left="639"/>
        <w:rPr>
          <w:rFonts w:ascii="宋体" w:hAnsi="宋体" w:eastAsia="宋体" w:cs="宋体"/>
          <w:sz w:val="19"/>
          <w:szCs w:val="19"/>
        </w:rPr>
      </w:pPr>
      <w:r>
        <w:rPr>
          <w:rFonts w:ascii="宋体" w:hAnsi="宋体" w:eastAsia="宋体" w:cs="宋体"/>
          <w:spacing w:val="15"/>
          <w:sz w:val="19"/>
          <w:szCs w:val="19"/>
        </w:rPr>
        <w:t>穿越经济周期把握发展机</w:t>
      </w:r>
      <w:r>
        <w:rPr>
          <w:rFonts w:ascii="宋体" w:hAnsi="宋体" w:eastAsia="宋体" w:cs="宋体"/>
          <w:spacing w:val="13"/>
          <w:sz w:val="19"/>
          <w:szCs w:val="19"/>
        </w:rPr>
        <w:t>遇</w:t>
      </w:r>
    </w:p>
    <w:p>
      <w:pPr>
        <w:spacing w:line="274" w:lineRule="auto"/>
        <w:rPr>
          <w:rFonts w:ascii="Arial"/>
          <w:sz w:val="21"/>
        </w:rPr>
      </w:pPr>
    </w:p>
    <w:p>
      <w:pPr>
        <w:spacing w:line="274" w:lineRule="auto"/>
        <w:rPr>
          <w:rFonts w:ascii="Arial"/>
          <w:sz w:val="21"/>
        </w:rPr>
      </w:pPr>
    </w:p>
    <w:p>
      <w:pPr>
        <w:spacing w:before="62" w:line="228" w:lineRule="auto"/>
        <w:ind w:left="4089"/>
        <w:rPr>
          <w:rFonts w:ascii="宋体" w:hAnsi="宋体" w:eastAsia="宋体" w:cs="宋体"/>
          <w:sz w:val="19"/>
          <w:szCs w:val="19"/>
        </w:rPr>
      </w:pPr>
      <w:r>
        <w:pict>
          <v:shape id="_x0000_s1029" o:spid="_x0000_s1029" o:spt="202" type="#_x0000_t202" style="position:absolute;left:0pt;margin-left:-1pt;margin-top:2.05pt;height:193.4pt;width:102.85pt;z-index:251663360;mso-width-relative:page;mso-height-relative:page;" filled="f" stroked="f" coordsize="21600,21600">
            <v:path/>
            <v:fill on="f" focussize="0,0"/>
            <v:stroke on="f"/>
            <v:imagedata o:title=""/>
            <o:lock v:ext="edit" aspectratio="f"/>
            <v:textbox inset="0mm,0mm,0mm,0mm">
              <w:txbxContent>
                <w:p>
                  <w:pPr>
                    <w:spacing w:before="20" w:line="228" w:lineRule="auto"/>
                    <w:ind w:left="571"/>
                    <w:rPr>
                      <w:rFonts w:ascii="宋体" w:hAnsi="宋体" w:eastAsia="宋体" w:cs="宋体"/>
                      <w:sz w:val="19"/>
                      <w:szCs w:val="19"/>
                    </w:rPr>
                  </w:pPr>
                  <w:r>
                    <w:rPr>
                      <w:rFonts w:ascii="宋体" w:hAnsi="宋体" w:eastAsia="宋体" w:cs="宋体"/>
                      <w:color w:val="001C69"/>
                      <w:spacing w:val="-28"/>
                      <w:sz w:val="19"/>
                      <w:szCs w:val="19"/>
                      <w14:textOutline w14:w="3614" w14:cap="sq" w14:cmpd="sng">
                        <w14:solidFill>
                          <w14:srgbClr w14:val="001C69"/>
                        </w14:solidFill>
                        <w14:prstDash w14:val="solid"/>
                        <w14:bevel/>
                      </w14:textOutline>
                    </w:rPr>
                    <w:t>赢</w:t>
                  </w:r>
                  <w:r>
                    <w:rPr>
                      <w:rFonts w:ascii="宋体" w:hAnsi="宋体" w:eastAsia="宋体" w:cs="宋体"/>
                      <w:color w:val="001C69"/>
                      <w:spacing w:val="-23"/>
                      <w:sz w:val="19"/>
                      <w:szCs w:val="19"/>
                    </w:rPr>
                    <w:t xml:space="preserve"> </w:t>
                  </w:r>
                  <w:r>
                    <w:rPr>
                      <w:rFonts w:ascii="宋体" w:hAnsi="宋体" w:eastAsia="宋体" w:cs="宋体"/>
                      <w:color w:val="001C69"/>
                      <w:spacing w:val="-23"/>
                      <w:sz w:val="19"/>
                      <w:szCs w:val="19"/>
                      <w14:textOutline w14:w="3614" w14:cap="sq" w14:cmpd="sng">
                        <w14:solidFill>
                          <w14:srgbClr w14:val="001C69"/>
                        </w14:solidFill>
                        <w14:prstDash w14:val="solid"/>
                        <w14:bevel/>
                      </w14:textOutline>
                    </w:rPr>
                    <w:t>在</w:t>
                  </w:r>
                  <w:r>
                    <w:rPr>
                      <w:rFonts w:ascii="宋体" w:hAnsi="宋体" w:eastAsia="宋体" w:cs="宋体"/>
                      <w:color w:val="001C69"/>
                      <w:spacing w:val="-23"/>
                      <w:sz w:val="19"/>
                      <w:szCs w:val="19"/>
                    </w:rPr>
                    <w:t xml:space="preserve"> </w:t>
                  </w:r>
                  <w:r>
                    <w:rPr>
                      <w:rFonts w:ascii="宋体" w:hAnsi="宋体" w:eastAsia="宋体" w:cs="宋体"/>
                      <w:color w:val="001C69"/>
                      <w:spacing w:val="-23"/>
                      <w:sz w:val="19"/>
                      <w:szCs w:val="19"/>
                      <w14:textOutline w14:w="3614" w14:cap="sq" w14:cmpd="sng">
                        <w14:solidFill>
                          <w14:srgbClr w14:val="001C69"/>
                        </w14:solidFill>
                        <w14:prstDash w14:val="solid"/>
                        <w14:bevel/>
                      </w14:textOutline>
                    </w:rPr>
                    <w:t>顶</w:t>
                  </w:r>
                  <w:r>
                    <w:rPr>
                      <w:rFonts w:ascii="宋体" w:hAnsi="宋体" w:eastAsia="宋体" w:cs="宋体"/>
                      <w:color w:val="001C69"/>
                      <w:spacing w:val="-23"/>
                      <w:sz w:val="19"/>
                      <w:szCs w:val="19"/>
                    </w:rPr>
                    <w:t xml:space="preserve"> </w:t>
                  </w:r>
                  <w:r>
                    <w:rPr>
                      <w:rFonts w:ascii="宋体" w:hAnsi="宋体" w:eastAsia="宋体" w:cs="宋体"/>
                      <w:color w:val="001C69"/>
                      <w:spacing w:val="-23"/>
                      <w:sz w:val="19"/>
                      <w:szCs w:val="19"/>
                      <w14:textOutline w14:w="3614" w14:cap="sq" w14:cmpd="sng">
                        <w14:solidFill>
                          <w14:srgbClr w14:val="001C69"/>
                        </w14:solidFill>
                        <w14:prstDash w14:val="solid"/>
                        <w14:bevel/>
                      </w14:textOutline>
                    </w:rPr>
                    <w:t>层</w:t>
                  </w:r>
                </w:p>
                <w:p>
                  <w:pPr>
                    <w:spacing w:before="282" w:line="328" w:lineRule="auto"/>
                    <w:ind w:left="290" w:right="360" w:firstLine="14"/>
                    <w:rPr>
                      <w:rFonts w:ascii="宋体" w:hAnsi="宋体" w:eastAsia="宋体" w:cs="宋体"/>
                      <w:sz w:val="19"/>
                      <w:szCs w:val="19"/>
                    </w:rPr>
                  </w:pPr>
                  <w:r>
                    <w:rPr>
                      <w:rFonts w:ascii="宋体" w:hAnsi="宋体" w:eastAsia="宋体" w:cs="宋体"/>
                      <w:spacing w:val="11"/>
                      <w:sz w:val="19"/>
                      <w:szCs w:val="19"/>
                    </w:rPr>
                    <w:t>公</w:t>
                  </w:r>
                  <w:r>
                    <w:rPr>
                      <w:rFonts w:ascii="宋体" w:hAnsi="宋体" w:eastAsia="宋体" w:cs="宋体"/>
                      <w:spacing w:val="8"/>
                      <w:sz w:val="19"/>
                      <w:szCs w:val="19"/>
                    </w:rPr>
                    <w:t>司治理、股权</w:t>
                  </w:r>
                  <w:r>
                    <w:rPr>
                      <w:rFonts w:ascii="宋体" w:hAnsi="宋体" w:eastAsia="宋体" w:cs="宋体"/>
                      <w:sz w:val="19"/>
                      <w:szCs w:val="19"/>
                    </w:rPr>
                    <w:t xml:space="preserve"> </w:t>
                  </w:r>
                  <w:r>
                    <w:rPr>
                      <w:rFonts w:ascii="宋体" w:hAnsi="宋体" w:eastAsia="宋体" w:cs="宋体"/>
                      <w:spacing w:val="10"/>
                      <w:sz w:val="19"/>
                      <w:szCs w:val="19"/>
                    </w:rPr>
                    <w:t>设计与并购管理</w:t>
                  </w:r>
                </w:p>
                <w:p>
                  <w:pPr>
                    <w:spacing w:before="197" w:line="229" w:lineRule="auto"/>
                    <w:ind w:left="574"/>
                    <w:rPr>
                      <w:rFonts w:ascii="宋体" w:hAnsi="宋体" w:eastAsia="宋体" w:cs="宋体"/>
                      <w:sz w:val="19"/>
                      <w:szCs w:val="19"/>
                    </w:rPr>
                  </w:pPr>
                  <w:r>
                    <w:rPr>
                      <w:rFonts w:ascii="宋体" w:hAnsi="宋体" w:eastAsia="宋体" w:cs="宋体"/>
                      <w:color w:val="001C69"/>
                      <w:spacing w:val="29"/>
                      <w:sz w:val="19"/>
                      <w:szCs w:val="19"/>
                      <w14:textOutline w14:w="3614" w14:cap="sq" w14:cmpd="sng">
                        <w14:solidFill>
                          <w14:srgbClr w14:val="001C69"/>
                        </w14:solidFill>
                        <w14:prstDash w14:val="solid"/>
                        <w14:bevel/>
                      </w14:textOutline>
                    </w:rPr>
                    <w:t>商</w:t>
                  </w:r>
                  <w:r>
                    <w:rPr>
                      <w:rFonts w:ascii="宋体" w:hAnsi="宋体" w:eastAsia="宋体" w:cs="宋体"/>
                      <w:color w:val="001C69"/>
                      <w:spacing w:val="28"/>
                      <w:sz w:val="19"/>
                      <w:szCs w:val="19"/>
                      <w14:textOutline w14:w="3614" w14:cap="sq" w14:cmpd="sng">
                        <w14:solidFill>
                          <w14:srgbClr w14:val="001C69"/>
                        </w14:solidFill>
                        <w14:prstDash w14:val="solid"/>
                        <w14:bevel/>
                      </w14:textOutline>
                    </w:rPr>
                    <w:t>业设计</w:t>
                  </w:r>
                </w:p>
                <w:p>
                  <w:pPr>
                    <w:spacing w:before="290" w:line="317" w:lineRule="auto"/>
                    <w:ind w:left="88" w:right="151" w:firstLine="198"/>
                    <w:rPr>
                      <w:rFonts w:ascii="宋体" w:hAnsi="宋体" w:eastAsia="宋体" w:cs="宋体"/>
                      <w:sz w:val="19"/>
                      <w:szCs w:val="19"/>
                    </w:rPr>
                  </w:pPr>
                  <w:r>
                    <w:rPr>
                      <w:rFonts w:ascii="宋体" w:hAnsi="宋体" w:eastAsia="宋体" w:cs="宋体"/>
                      <w:spacing w:val="12"/>
                      <w:sz w:val="19"/>
                      <w:szCs w:val="19"/>
                    </w:rPr>
                    <w:t>基</w:t>
                  </w:r>
                  <w:r>
                    <w:rPr>
                      <w:rFonts w:ascii="宋体" w:hAnsi="宋体" w:eastAsia="宋体" w:cs="宋体"/>
                      <w:spacing w:val="11"/>
                      <w:sz w:val="19"/>
                      <w:szCs w:val="19"/>
                    </w:rPr>
                    <w:t>于价值创造的</w:t>
                  </w:r>
                  <w:r>
                    <w:rPr>
                      <w:rFonts w:ascii="宋体" w:hAnsi="宋体" w:eastAsia="宋体" w:cs="宋体"/>
                      <w:sz w:val="19"/>
                      <w:szCs w:val="19"/>
                    </w:rPr>
                    <w:t xml:space="preserve">  </w:t>
                  </w:r>
                  <w:r>
                    <w:rPr>
                      <w:rFonts w:ascii="宋体" w:hAnsi="宋体" w:eastAsia="宋体" w:cs="宋体"/>
                      <w:spacing w:val="17"/>
                      <w:sz w:val="19"/>
                      <w:szCs w:val="19"/>
                    </w:rPr>
                    <w:t>盈</w:t>
                  </w:r>
                  <w:r>
                    <w:rPr>
                      <w:rFonts w:ascii="宋体" w:hAnsi="宋体" w:eastAsia="宋体" w:cs="宋体"/>
                      <w:spacing w:val="11"/>
                      <w:sz w:val="19"/>
                      <w:szCs w:val="19"/>
                    </w:rPr>
                    <w:t>利模式与商业落地</w:t>
                  </w:r>
                </w:p>
                <w:p>
                  <w:pPr>
                    <w:spacing w:line="288" w:lineRule="auto"/>
                    <w:rPr>
                      <w:rFonts w:ascii="Arial"/>
                      <w:sz w:val="21"/>
                    </w:rPr>
                  </w:pPr>
                </w:p>
                <w:p>
                  <w:pPr>
                    <w:spacing w:before="62" w:line="227" w:lineRule="auto"/>
                    <w:ind w:left="90"/>
                    <w:rPr>
                      <w:rFonts w:ascii="宋体" w:hAnsi="宋体" w:eastAsia="宋体" w:cs="宋体"/>
                      <w:sz w:val="19"/>
                      <w:szCs w:val="19"/>
                    </w:rPr>
                  </w:pPr>
                  <w:r>
                    <w:rPr>
                      <w:rFonts w:ascii="宋体" w:hAnsi="宋体" w:eastAsia="宋体" w:cs="宋体"/>
                      <w:color w:val="B05800"/>
                      <w:spacing w:val="-14"/>
                      <w:sz w:val="19"/>
                      <w:szCs w:val="19"/>
                      <w14:textOutline w14:w="3614" w14:cap="sq" w14:cmpd="sng">
                        <w14:solidFill>
                          <w14:srgbClr w14:val="B05800"/>
                        </w14:solidFill>
                        <w14:prstDash w14:val="solid"/>
                        <w14:bevel/>
                      </w14:textOutline>
                    </w:rPr>
                    <w:t>领</w:t>
                  </w:r>
                  <w:r>
                    <w:rPr>
                      <w:rFonts w:ascii="宋体" w:hAnsi="宋体" w:eastAsia="宋体" w:cs="宋体"/>
                      <w:color w:val="B05800"/>
                      <w:spacing w:val="-14"/>
                      <w:sz w:val="19"/>
                      <w:szCs w:val="19"/>
                    </w:rPr>
                    <w:t xml:space="preserve"> </w:t>
                  </w:r>
                  <w:r>
                    <w:rPr>
                      <w:rFonts w:ascii="宋体" w:hAnsi="宋体" w:eastAsia="宋体" w:cs="宋体"/>
                      <w:color w:val="B05800"/>
                      <w:spacing w:val="-14"/>
                      <w:sz w:val="19"/>
                      <w:szCs w:val="19"/>
                      <w14:textOutline w14:w="3614" w14:cap="sq" w14:cmpd="sng">
                        <w14:solidFill>
                          <w14:srgbClr w14:val="B05800"/>
                        </w14:solidFill>
                        <w14:prstDash w14:val="solid"/>
                        <w14:bevel/>
                      </w14:textOutline>
                    </w:rPr>
                    <w:t>导</w:t>
                  </w:r>
                  <w:r>
                    <w:rPr>
                      <w:rFonts w:ascii="宋体" w:hAnsi="宋体" w:eastAsia="宋体" w:cs="宋体"/>
                      <w:color w:val="B05800"/>
                      <w:spacing w:val="-14"/>
                      <w:sz w:val="19"/>
                      <w:szCs w:val="19"/>
                    </w:rPr>
                    <w:t xml:space="preserve"> </w:t>
                  </w:r>
                  <w:r>
                    <w:rPr>
                      <w:rFonts w:ascii="宋体" w:hAnsi="宋体" w:eastAsia="宋体" w:cs="宋体"/>
                      <w:color w:val="B05800"/>
                      <w:spacing w:val="-14"/>
                      <w:sz w:val="19"/>
                      <w:szCs w:val="19"/>
                      <w14:textOutline w14:w="3614" w14:cap="sq" w14:cmpd="sng">
                        <w14:solidFill>
                          <w14:srgbClr w14:val="B05800"/>
                        </w14:solidFill>
                        <w14:prstDash w14:val="solid"/>
                        <w14:bevel/>
                      </w14:textOutline>
                    </w:rPr>
                    <w:t>力</w:t>
                  </w:r>
                  <w:r>
                    <w:rPr>
                      <w:rFonts w:ascii="宋体" w:hAnsi="宋体" w:eastAsia="宋体" w:cs="宋体"/>
                      <w:color w:val="B05800"/>
                      <w:spacing w:val="-14"/>
                      <w:sz w:val="19"/>
                      <w:szCs w:val="19"/>
                    </w:rPr>
                    <w:t xml:space="preserve"> </w:t>
                  </w:r>
                  <w:r>
                    <w:rPr>
                      <w:rFonts w:ascii="宋体" w:hAnsi="宋体" w:eastAsia="宋体" w:cs="宋体"/>
                      <w:color w:val="B05800"/>
                      <w:spacing w:val="-14"/>
                      <w:sz w:val="19"/>
                      <w:szCs w:val="19"/>
                      <w14:textOutline w14:w="3614" w14:cap="sq" w14:cmpd="sng">
                        <w14:solidFill>
                          <w14:srgbClr w14:val="B05800"/>
                        </w14:solidFill>
                        <w14:prstDash w14:val="solid"/>
                        <w14:bevel/>
                      </w14:textOutline>
                    </w:rPr>
                    <w:t>评</w:t>
                  </w:r>
                  <w:r>
                    <w:rPr>
                      <w:rFonts w:ascii="宋体" w:hAnsi="宋体" w:eastAsia="宋体" w:cs="宋体"/>
                      <w:color w:val="B05800"/>
                      <w:spacing w:val="-14"/>
                      <w:sz w:val="19"/>
                      <w:szCs w:val="19"/>
                    </w:rPr>
                    <w:t xml:space="preserve"> </w:t>
                  </w:r>
                  <w:r>
                    <w:rPr>
                      <w:rFonts w:ascii="宋体" w:hAnsi="宋体" w:eastAsia="宋体" w:cs="宋体"/>
                      <w:color w:val="B05800"/>
                      <w:spacing w:val="-14"/>
                      <w:sz w:val="19"/>
                      <w:szCs w:val="19"/>
                      <w14:textOutline w14:w="3614" w14:cap="sq" w14:cmpd="sng">
                        <w14:solidFill>
                          <w14:srgbClr w14:val="B05800"/>
                        </w14:solidFill>
                        <w14:prstDash w14:val="solid"/>
                        <w14:bevel/>
                      </w14:textOutline>
                    </w:rPr>
                    <w:t>估</w:t>
                  </w:r>
                  <w:r>
                    <w:rPr>
                      <w:rFonts w:ascii="宋体" w:hAnsi="宋体" w:eastAsia="宋体" w:cs="宋体"/>
                      <w:color w:val="B05800"/>
                      <w:spacing w:val="-14"/>
                      <w:sz w:val="19"/>
                      <w:szCs w:val="19"/>
                    </w:rPr>
                    <w:t xml:space="preserve"> </w:t>
                  </w:r>
                  <w:r>
                    <w:rPr>
                      <w:rFonts w:ascii="宋体" w:hAnsi="宋体" w:eastAsia="宋体" w:cs="宋体"/>
                      <w:color w:val="B05800"/>
                      <w:spacing w:val="-14"/>
                      <w:sz w:val="19"/>
                      <w:szCs w:val="19"/>
                      <w14:textOutline w14:w="3614" w14:cap="sq" w14:cmpd="sng">
                        <w14:solidFill>
                          <w14:srgbClr w14:val="B05800"/>
                        </w14:solidFill>
                        <w14:prstDash w14:val="solid"/>
                        <w14:bevel/>
                      </w14:textOutline>
                    </w:rPr>
                    <w:t>+</w:t>
                  </w:r>
                  <w:r>
                    <w:rPr>
                      <w:rFonts w:ascii="宋体" w:hAnsi="宋体" w:eastAsia="宋体" w:cs="宋体"/>
                      <w:color w:val="B05800"/>
                      <w:spacing w:val="-14"/>
                      <w:sz w:val="19"/>
                      <w:szCs w:val="19"/>
                    </w:rPr>
                    <w:t xml:space="preserve"> </w:t>
                  </w:r>
                  <w:r>
                    <w:rPr>
                      <w:rFonts w:ascii="宋体" w:hAnsi="宋体" w:eastAsia="宋体" w:cs="宋体"/>
                      <w:color w:val="B05800"/>
                      <w:spacing w:val="-14"/>
                      <w:sz w:val="19"/>
                      <w:szCs w:val="19"/>
                      <w14:textOutline w14:w="3614" w14:cap="sq" w14:cmpd="sng">
                        <w14:solidFill>
                          <w14:srgbClr w14:val="B05800"/>
                        </w14:solidFill>
                        <w14:prstDash w14:val="solid"/>
                        <w14:bevel/>
                      </w14:textOutline>
                    </w:rPr>
                    <w:t>解</w:t>
                  </w:r>
                  <w:r>
                    <w:rPr>
                      <w:rFonts w:ascii="宋体" w:hAnsi="宋体" w:eastAsia="宋体" w:cs="宋体"/>
                      <w:color w:val="B05800"/>
                      <w:spacing w:val="-14"/>
                      <w:sz w:val="19"/>
                      <w:szCs w:val="19"/>
                    </w:rPr>
                    <w:t xml:space="preserve"> </w:t>
                  </w:r>
                  <w:r>
                    <w:rPr>
                      <w:rFonts w:ascii="宋体" w:hAnsi="宋体" w:eastAsia="宋体" w:cs="宋体"/>
                      <w:color w:val="B05800"/>
                      <w:spacing w:val="-14"/>
                      <w:sz w:val="19"/>
                      <w:szCs w:val="19"/>
                      <w14:textOutline w14:w="3614" w14:cap="sq" w14:cmpd="sng">
                        <w14:solidFill>
                          <w14:srgbClr w14:val="B05800"/>
                        </w14:solidFill>
                        <w14:prstDash w14:val="solid"/>
                        <w14:bevel/>
                      </w14:textOutline>
                    </w:rPr>
                    <w:t>读</w:t>
                  </w:r>
                </w:p>
                <w:p>
                  <w:pPr>
                    <w:spacing w:line="374" w:lineRule="auto"/>
                    <w:rPr>
                      <w:rFonts w:ascii="Arial"/>
                      <w:sz w:val="21"/>
                    </w:rPr>
                  </w:pPr>
                </w:p>
                <w:p>
                  <w:pPr>
                    <w:spacing w:before="62" w:line="228" w:lineRule="auto"/>
                    <w:ind w:left="20"/>
                    <w:rPr>
                      <w:rFonts w:ascii="宋体" w:hAnsi="宋体" w:eastAsia="宋体" w:cs="宋体"/>
                      <w:sz w:val="19"/>
                      <w:szCs w:val="19"/>
                    </w:rPr>
                  </w:pPr>
                  <w:r>
                    <w:rPr>
                      <w:rFonts w:ascii="宋体" w:hAnsi="宋体" w:eastAsia="宋体" w:cs="宋体"/>
                      <w:spacing w:val="17"/>
                      <w:sz w:val="19"/>
                      <w:szCs w:val="19"/>
                    </w:rPr>
                    <w:t>人</w:t>
                  </w:r>
                  <w:r>
                    <w:rPr>
                      <w:rFonts w:ascii="宋体" w:hAnsi="宋体" w:eastAsia="宋体" w:cs="宋体"/>
                      <w:spacing w:val="11"/>
                      <w:sz w:val="19"/>
                      <w:szCs w:val="19"/>
                    </w:rPr>
                    <w:t>格特质与领导力发展</w:t>
                  </w:r>
                </w:p>
              </w:txbxContent>
            </v:textbox>
          </v:shape>
        </w:pict>
      </w:r>
      <w:r>
        <w:rPr>
          <w:rFonts w:ascii="宋体" w:hAnsi="宋体" w:eastAsia="宋体" w:cs="宋体"/>
          <w:color w:val="001C69"/>
          <w:spacing w:val="-24"/>
          <w:sz w:val="19"/>
          <w:szCs w:val="19"/>
          <w14:textOutline w14:w="3614" w14:cap="sq" w14:cmpd="sng">
            <w14:solidFill>
              <w14:srgbClr w14:val="001C69"/>
            </w14:solidFill>
            <w14:prstDash w14:val="solid"/>
            <w14:bevel/>
          </w14:textOutline>
        </w:rPr>
        <w:t>税</w:t>
      </w:r>
      <w:r>
        <w:rPr>
          <w:rFonts w:ascii="宋体" w:hAnsi="宋体" w:eastAsia="宋体" w:cs="宋体"/>
          <w:color w:val="001C69"/>
          <w:spacing w:val="-21"/>
          <w:sz w:val="19"/>
          <w:szCs w:val="19"/>
        </w:rPr>
        <w:t xml:space="preserve"> </w:t>
      </w:r>
      <w:r>
        <w:rPr>
          <w:rFonts w:ascii="宋体" w:hAnsi="宋体" w:eastAsia="宋体" w:cs="宋体"/>
          <w:color w:val="001C69"/>
          <w:spacing w:val="-21"/>
          <w:sz w:val="19"/>
          <w:szCs w:val="19"/>
          <w14:textOutline w14:w="3614" w14:cap="sq" w14:cmpd="sng">
            <w14:solidFill>
              <w14:srgbClr w14:val="001C69"/>
            </w14:solidFill>
            <w14:prstDash w14:val="solid"/>
            <w14:bevel/>
          </w14:textOutline>
        </w:rPr>
        <w:t>商</w:t>
      </w:r>
      <w:r>
        <w:rPr>
          <w:rFonts w:ascii="宋体" w:hAnsi="宋体" w:eastAsia="宋体" w:cs="宋体"/>
          <w:color w:val="001C69"/>
          <w:spacing w:val="-21"/>
          <w:sz w:val="19"/>
          <w:szCs w:val="19"/>
        </w:rPr>
        <w:t xml:space="preserve"> </w:t>
      </w:r>
      <w:r>
        <w:rPr>
          <w:rFonts w:ascii="宋体" w:hAnsi="宋体" w:eastAsia="宋体" w:cs="宋体"/>
          <w:color w:val="001C69"/>
          <w:spacing w:val="-21"/>
          <w:sz w:val="19"/>
          <w:szCs w:val="19"/>
          <w14:textOutline w14:w="3614" w14:cap="sq" w14:cmpd="sng">
            <w14:solidFill>
              <w14:srgbClr w14:val="001C69"/>
            </w14:solidFill>
            <w14:prstDash w14:val="solid"/>
            <w14:bevel/>
          </w14:textOutline>
        </w:rPr>
        <w:t>模</w:t>
      </w:r>
      <w:r>
        <w:rPr>
          <w:rFonts w:ascii="宋体" w:hAnsi="宋体" w:eastAsia="宋体" w:cs="宋体"/>
          <w:color w:val="001C69"/>
          <w:spacing w:val="-21"/>
          <w:sz w:val="19"/>
          <w:szCs w:val="19"/>
        </w:rPr>
        <w:t xml:space="preserve"> </w:t>
      </w:r>
      <w:r>
        <w:rPr>
          <w:rFonts w:ascii="宋体" w:hAnsi="宋体" w:eastAsia="宋体" w:cs="宋体"/>
          <w:color w:val="001C69"/>
          <w:spacing w:val="-21"/>
          <w:sz w:val="19"/>
          <w:szCs w:val="19"/>
          <w14:textOutline w14:w="3614" w14:cap="sq" w14:cmpd="sng">
            <w14:solidFill>
              <w14:srgbClr w14:val="001C69"/>
            </w14:solidFill>
            <w14:prstDash w14:val="solid"/>
            <w14:bevel/>
          </w14:textOutline>
        </w:rPr>
        <w:t>式</w:t>
      </w:r>
    </w:p>
    <w:p>
      <w:pPr>
        <w:spacing w:line="254" w:lineRule="auto"/>
        <w:rPr>
          <w:rFonts w:ascii="Arial"/>
          <w:sz w:val="21"/>
        </w:rPr>
      </w:pPr>
    </w:p>
    <w:p>
      <w:pPr>
        <w:spacing w:before="63" w:line="277" w:lineRule="auto"/>
        <w:ind w:left="4021" w:right="473" w:hanging="393"/>
        <w:rPr>
          <w:rFonts w:ascii="宋体" w:hAnsi="宋体" w:eastAsia="宋体" w:cs="宋体"/>
          <w:sz w:val="19"/>
          <w:szCs w:val="19"/>
        </w:rPr>
      </w:pPr>
      <w:r>
        <w:rPr>
          <w:rFonts w:ascii="宋体" w:hAnsi="宋体" w:eastAsia="宋体" w:cs="宋体"/>
          <w:spacing w:val="10"/>
          <w:sz w:val="19"/>
          <w:szCs w:val="19"/>
        </w:rPr>
        <w:t>税商思维、商业模</w:t>
      </w:r>
      <w:r>
        <w:rPr>
          <w:rFonts w:ascii="宋体" w:hAnsi="宋体" w:eastAsia="宋体" w:cs="宋体"/>
          <w:spacing w:val="9"/>
          <w:sz w:val="19"/>
          <w:szCs w:val="19"/>
        </w:rPr>
        <w:t>式</w:t>
      </w:r>
      <w:r>
        <w:rPr>
          <w:rFonts w:ascii="宋体" w:hAnsi="宋体" w:eastAsia="宋体" w:cs="宋体"/>
          <w:sz w:val="19"/>
          <w:szCs w:val="19"/>
        </w:rPr>
        <w:t xml:space="preserve"> </w:t>
      </w:r>
      <w:r>
        <w:rPr>
          <w:rFonts w:ascii="宋体" w:hAnsi="宋体" w:eastAsia="宋体" w:cs="宋体"/>
          <w:spacing w:val="13"/>
          <w:sz w:val="19"/>
          <w:szCs w:val="19"/>
        </w:rPr>
        <w:t>与</w:t>
      </w:r>
      <w:r>
        <w:rPr>
          <w:rFonts w:ascii="宋体" w:hAnsi="宋体" w:eastAsia="宋体" w:cs="宋体"/>
          <w:spacing w:val="10"/>
          <w:sz w:val="19"/>
          <w:szCs w:val="19"/>
        </w:rPr>
        <w:t>税务规划</w:t>
      </w:r>
    </w:p>
    <w:p>
      <w:pPr>
        <w:spacing w:before="266" w:line="229" w:lineRule="auto"/>
        <w:ind w:left="4120"/>
        <w:rPr>
          <w:rFonts w:ascii="宋体" w:hAnsi="宋体" w:eastAsia="宋体" w:cs="宋体"/>
          <w:sz w:val="19"/>
          <w:szCs w:val="19"/>
        </w:rPr>
      </w:pPr>
      <w:r>
        <w:rPr>
          <w:rFonts w:ascii="宋体" w:hAnsi="宋体" w:eastAsia="宋体" w:cs="宋体"/>
          <w:color w:val="001C69"/>
          <w:spacing w:val="-24"/>
          <w:sz w:val="19"/>
          <w:szCs w:val="19"/>
          <w14:textOutline w14:w="3614" w14:cap="sq" w14:cmpd="sng">
            <w14:solidFill>
              <w14:srgbClr w14:val="001C69"/>
            </w14:solidFill>
            <w14:prstDash w14:val="solid"/>
            <w14:bevel/>
          </w14:textOutline>
        </w:rPr>
        <w:t>业</w:t>
      </w:r>
      <w:r>
        <w:rPr>
          <w:rFonts w:ascii="宋体" w:hAnsi="宋体" w:eastAsia="宋体" w:cs="宋体"/>
          <w:color w:val="001C69"/>
          <w:spacing w:val="-21"/>
          <w:sz w:val="19"/>
          <w:szCs w:val="19"/>
        </w:rPr>
        <w:t xml:space="preserve"> </w:t>
      </w:r>
      <w:r>
        <w:rPr>
          <w:rFonts w:ascii="宋体" w:hAnsi="宋体" w:eastAsia="宋体" w:cs="宋体"/>
          <w:color w:val="001C69"/>
          <w:spacing w:val="-21"/>
          <w:sz w:val="19"/>
          <w:szCs w:val="19"/>
          <w14:textOutline w14:w="3614" w14:cap="sq" w14:cmpd="sng">
            <w14:solidFill>
              <w14:srgbClr w14:val="001C69"/>
            </w14:solidFill>
            <w14:prstDash w14:val="solid"/>
            <w14:bevel/>
          </w14:textOutline>
        </w:rPr>
        <w:t>绩</w:t>
      </w:r>
      <w:r>
        <w:rPr>
          <w:rFonts w:ascii="宋体" w:hAnsi="宋体" w:eastAsia="宋体" w:cs="宋体"/>
          <w:color w:val="001C69"/>
          <w:spacing w:val="-21"/>
          <w:sz w:val="19"/>
          <w:szCs w:val="19"/>
        </w:rPr>
        <w:t xml:space="preserve"> </w:t>
      </w:r>
      <w:r>
        <w:rPr>
          <w:rFonts w:ascii="宋体" w:hAnsi="宋体" w:eastAsia="宋体" w:cs="宋体"/>
          <w:color w:val="001C69"/>
          <w:spacing w:val="-21"/>
          <w:sz w:val="19"/>
          <w:szCs w:val="19"/>
          <w14:textOutline w14:w="3614" w14:cap="sq" w14:cmpd="sng">
            <w14:solidFill>
              <w14:srgbClr w14:val="001C69"/>
            </w14:solidFill>
            <w14:prstDash w14:val="solid"/>
            <w14:bevel/>
          </w14:textOutline>
        </w:rPr>
        <w:t>突</w:t>
      </w:r>
      <w:r>
        <w:rPr>
          <w:rFonts w:ascii="宋体" w:hAnsi="宋体" w:eastAsia="宋体" w:cs="宋体"/>
          <w:color w:val="001C69"/>
          <w:spacing w:val="-21"/>
          <w:sz w:val="19"/>
          <w:szCs w:val="19"/>
        </w:rPr>
        <w:t xml:space="preserve"> </w:t>
      </w:r>
      <w:r>
        <w:rPr>
          <w:rFonts w:ascii="宋体" w:hAnsi="宋体" w:eastAsia="宋体" w:cs="宋体"/>
          <w:color w:val="001C69"/>
          <w:spacing w:val="-21"/>
          <w:sz w:val="19"/>
          <w:szCs w:val="19"/>
          <w14:textOutline w14:w="3614" w14:cap="sq" w14:cmpd="sng">
            <w14:solidFill>
              <w14:srgbClr w14:val="001C69"/>
            </w14:solidFill>
            <w14:prstDash w14:val="solid"/>
            <w14:bevel/>
          </w14:textOutline>
        </w:rPr>
        <w:t>围</w:t>
      </w:r>
    </w:p>
    <w:p>
      <w:pPr>
        <w:spacing w:before="285" w:line="229" w:lineRule="auto"/>
        <w:ind w:left="3892"/>
        <w:rPr>
          <w:rFonts w:ascii="宋体" w:hAnsi="宋体" w:eastAsia="宋体" w:cs="宋体"/>
          <w:sz w:val="19"/>
          <w:szCs w:val="19"/>
        </w:rPr>
      </w:pPr>
      <w:r>
        <w:rPr>
          <w:rFonts w:ascii="宋体" w:hAnsi="宋体" w:eastAsia="宋体" w:cs="宋体"/>
          <w:spacing w:val="13"/>
          <w:sz w:val="19"/>
          <w:szCs w:val="19"/>
        </w:rPr>
        <w:t>打造客户导</w:t>
      </w:r>
      <w:r>
        <w:rPr>
          <w:rFonts w:ascii="宋体" w:hAnsi="宋体" w:eastAsia="宋体" w:cs="宋体"/>
          <w:spacing w:val="12"/>
          <w:sz w:val="19"/>
          <w:szCs w:val="19"/>
        </w:rPr>
        <w:t>向</w:t>
      </w:r>
    </w:p>
    <w:p>
      <w:pPr>
        <w:spacing w:before="87" w:line="230" w:lineRule="auto"/>
        <w:jc w:val="right"/>
        <w:rPr>
          <w:rFonts w:ascii="宋体" w:hAnsi="宋体" w:eastAsia="宋体" w:cs="宋体"/>
          <w:sz w:val="18"/>
          <w:szCs w:val="18"/>
        </w:rPr>
      </w:pPr>
      <w:r>
        <w:rPr>
          <w:rFonts w:ascii="宋体" w:hAnsi="宋体" w:eastAsia="宋体" w:cs="宋体"/>
          <w:spacing w:val="18"/>
          <w:sz w:val="18"/>
          <w:szCs w:val="18"/>
        </w:rPr>
        <w:t>战</w:t>
      </w:r>
      <w:r>
        <w:rPr>
          <w:rFonts w:ascii="宋体" w:hAnsi="宋体" w:eastAsia="宋体" w:cs="宋体"/>
          <w:spacing w:val="16"/>
          <w:sz w:val="18"/>
          <w:szCs w:val="18"/>
        </w:rPr>
        <w:t>无不胜的营销“铁三角”军团</w:t>
      </w:r>
    </w:p>
    <w:p>
      <w:pPr>
        <w:spacing w:line="404" w:lineRule="auto"/>
        <w:rPr>
          <w:rFonts w:ascii="Arial"/>
          <w:sz w:val="21"/>
        </w:rPr>
      </w:pPr>
    </w:p>
    <w:p>
      <w:pPr>
        <w:spacing w:before="62" w:line="229" w:lineRule="auto"/>
        <w:ind w:left="4090"/>
        <w:rPr>
          <w:rFonts w:ascii="宋体" w:hAnsi="宋体" w:eastAsia="宋体" w:cs="宋体"/>
          <w:sz w:val="19"/>
          <w:szCs w:val="19"/>
        </w:rPr>
      </w:pPr>
      <w:r>
        <w:rPr>
          <w:rFonts w:ascii="宋体" w:hAnsi="宋体" w:eastAsia="宋体" w:cs="宋体"/>
          <w:color w:val="B05800"/>
          <w:spacing w:val="-22"/>
          <w:sz w:val="19"/>
          <w:szCs w:val="19"/>
          <w14:textOutline w14:w="3614" w14:cap="sq" w14:cmpd="sng">
            <w14:solidFill>
              <w14:srgbClr w14:val="B05800"/>
            </w14:solidFill>
            <w14:prstDash w14:val="solid"/>
            <w14:bevel/>
          </w14:textOutline>
        </w:rPr>
        <w:t>领</w:t>
      </w:r>
      <w:r>
        <w:rPr>
          <w:rFonts w:ascii="宋体" w:hAnsi="宋体" w:eastAsia="宋体" w:cs="宋体"/>
          <w:color w:val="B05800"/>
          <w:spacing w:val="-20"/>
          <w:sz w:val="19"/>
          <w:szCs w:val="19"/>
        </w:rPr>
        <w:t xml:space="preserve"> </w:t>
      </w:r>
      <w:r>
        <w:rPr>
          <w:rFonts w:ascii="宋体" w:hAnsi="宋体" w:eastAsia="宋体" w:cs="宋体"/>
          <w:color w:val="B05800"/>
          <w:spacing w:val="-20"/>
          <w:sz w:val="19"/>
          <w:szCs w:val="19"/>
          <w14:textOutline w14:w="3614" w14:cap="sq" w14:cmpd="sng">
            <w14:solidFill>
              <w14:srgbClr w14:val="B05800"/>
            </w14:solidFill>
            <w14:prstDash w14:val="solid"/>
            <w14:bevel/>
          </w14:textOutline>
        </w:rPr>
        <w:t>导</w:t>
      </w:r>
      <w:r>
        <w:rPr>
          <w:rFonts w:ascii="宋体" w:hAnsi="宋体" w:eastAsia="宋体" w:cs="宋体"/>
          <w:color w:val="B05800"/>
          <w:spacing w:val="-20"/>
          <w:sz w:val="19"/>
          <w:szCs w:val="19"/>
        </w:rPr>
        <w:t xml:space="preserve"> </w:t>
      </w:r>
      <w:r>
        <w:rPr>
          <w:rFonts w:ascii="宋体" w:hAnsi="宋体" w:eastAsia="宋体" w:cs="宋体"/>
          <w:color w:val="B05800"/>
          <w:spacing w:val="-20"/>
          <w:sz w:val="19"/>
          <w:szCs w:val="19"/>
          <w14:textOutline w14:w="3614" w14:cap="sq" w14:cmpd="sng">
            <w14:solidFill>
              <w14:srgbClr w14:val="B05800"/>
            </w14:solidFill>
            <w14:prstDash w14:val="solid"/>
            <w14:bevel/>
          </w14:textOutline>
        </w:rPr>
        <w:t>升</w:t>
      </w:r>
      <w:r>
        <w:rPr>
          <w:rFonts w:ascii="宋体" w:hAnsi="宋体" w:eastAsia="宋体" w:cs="宋体"/>
          <w:color w:val="B05800"/>
          <w:spacing w:val="-20"/>
          <w:sz w:val="19"/>
          <w:szCs w:val="19"/>
        </w:rPr>
        <w:t xml:space="preserve"> </w:t>
      </w:r>
      <w:r>
        <w:rPr>
          <w:rFonts w:ascii="宋体" w:hAnsi="宋体" w:eastAsia="宋体" w:cs="宋体"/>
          <w:color w:val="B05800"/>
          <w:spacing w:val="-20"/>
          <w:sz w:val="19"/>
          <w:szCs w:val="19"/>
          <w14:textOutline w14:w="3614" w14:cap="sq" w14:cmpd="sng">
            <w14:solidFill>
              <w14:srgbClr w14:val="B05800"/>
            </w14:solidFill>
            <w14:prstDash w14:val="solid"/>
            <w14:bevel/>
          </w14:textOutline>
        </w:rPr>
        <w:t>维</w:t>
      </w:r>
    </w:p>
    <w:p>
      <w:pPr>
        <w:spacing w:line="380" w:lineRule="auto"/>
        <w:rPr>
          <w:rFonts w:ascii="Arial"/>
          <w:sz w:val="21"/>
        </w:rPr>
      </w:pPr>
    </w:p>
    <w:p>
      <w:pPr>
        <w:spacing w:before="59" w:line="230" w:lineRule="auto"/>
        <w:ind w:right="50"/>
        <w:jc w:val="right"/>
        <w:rPr>
          <w:rFonts w:ascii="宋体" w:hAnsi="宋体" w:eastAsia="宋体" w:cs="宋体"/>
          <w:sz w:val="18"/>
          <w:szCs w:val="18"/>
        </w:rPr>
      </w:pPr>
      <w:r>
        <w:rPr>
          <w:rFonts w:ascii="宋体" w:hAnsi="宋体" w:eastAsia="宋体" w:cs="宋体"/>
          <w:spacing w:val="21"/>
          <w:sz w:val="18"/>
          <w:szCs w:val="18"/>
        </w:rPr>
        <w:t>复</w:t>
      </w:r>
      <w:r>
        <w:rPr>
          <w:rFonts w:ascii="宋体" w:hAnsi="宋体" w:eastAsia="宋体" w:cs="宋体"/>
          <w:spacing w:val="19"/>
          <w:sz w:val="18"/>
          <w:szCs w:val="18"/>
        </w:rPr>
        <w:t>杂商业中的谈判决策力升维</w:t>
      </w:r>
    </w:p>
    <w:p>
      <w:pPr>
        <w:spacing w:line="428" w:lineRule="auto"/>
        <w:rPr>
          <w:rFonts w:ascii="Arial"/>
          <w:sz w:val="21"/>
        </w:rPr>
      </w:pPr>
    </w:p>
    <w:p>
      <w:pPr>
        <w:spacing w:before="63" w:line="229" w:lineRule="auto"/>
        <w:ind w:left="1440"/>
        <w:rPr>
          <w:rFonts w:ascii="宋体" w:hAnsi="宋体" w:eastAsia="宋体" w:cs="宋体"/>
          <w:sz w:val="19"/>
          <w:szCs w:val="19"/>
        </w:rPr>
      </w:pPr>
      <w:r>
        <w:rPr>
          <w:rFonts w:ascii="宋体" w:hAnsi="宋体" w:eastAsia="宋体" w:cs="宋体"/>
          <w:color w:val="B05800"/>
          <w:spacing w:val="-24"/>
          <w:sz w:val="19"/>
          <w:szCs w:val="19"/>
          <w14:textOutline w14:w="3614" w14:cap="sq" w14:cmpd="sng">
            <w14:solidFill>
              <w14:srgbClr w14:val="B05800"/>
            </w14:solidFill>
            <w14:prstDash w14:val="solid"/>
            <w14:bevel/>
          </w14:textOutline>
        </w:rPr>
        <w:t>战</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略</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落</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地</w:t>
      </w:r>
    </w:p>
    <w:p>
      <w:pPr>
        <w:spacing w:line="363" w:lineRule="auto"/>
        <w:rPr>
          <w:rFonts w:ascii="Arial"/>
          <w:sz w:val="21"/>
        </w:rPr>
      </w:pPr>
    </w:p>
    <w:p>
      <w:pPr>
        <w:spacing w:before="61" w:line="193" w:lineRule="auto"/>
        <w:ind w:left="458"/>
        <w:rPr>
          <w:rFonts w:ascii="宋体" w:hAnsi="宋体" w:eastAsia="宋体" w:cs="宋体"/>
          <w:sz w:val="19"/>
          <w:szCs w:val="19"/>
        </w:rPr>
      </w:pPr>
      <w:r>
        <w:rPr>
          <w:rFonts w:ascii="宋体" w:hAnsi="宋体" w:eastAsia="宋体" w:cs="宋体"/>
          <w:spacing w:val="15"/>
          <w:sz w:val="19"/>
          <w:szCs w:val="19"/>
        </w:rPr>
        <w:t>业</w:t>
      </w:r>
      <w:r>
        <w:rPr>
          <w:rFonts w:ascii="宋体" w:hAnsi="宋体" w:eastAsia="宋体" w:cs="宋体"/>
          <w:spacing w:val="8"/>
          <w:sz w:val="19"/>
          <w:szCs w:val="19"/>
        </w:rPr>
        <w:t>务领先的敏捷战略制定到执行</w:t>
      </w:r>
    </w:p>
    <w:p>
      <w:pPr>
        <w:spacing w:line="14" w:lineRule="auto"/>
        <w:rPr>
          <w:rFonts w:ascii="Arial"/>
          <w:sz w:val="2"/>
        </w:rPr>
      </w:pPr>
      <w:r>
        <w:rPr>
          <w:rFonts w:ascii="Arial" w:hAnsi="Arial" w:eastAsia="Arial" w:cs="Arial"/>
          <w:sz w:val="2"/>
          <w:szCs w:val="2"/>
        </w:rPr>
        <w:br w:type="column"/>
      </w:r>
    </w:p>
    <w:p>
      <w:pPr>
        <w:spacing w:before="175" w:line="228" w:lineRule="auto"/>
        <w:ind w:left="754"/>
        <w:rPr>
          <w:rFonts w:ascii="宋体" w:hAnsi="宋体" w:eastAsia="宋体" w:cs="宋体"/>
          <w:sz w:val="19"/>
          <w:szCs w:val="19"/>
        </w:rPr>
      </w:pPr>
      <w:r>
        <w:rPr>
          <w:rFonts w:ascii="宋体" w:hAnsi="宋体" w:eastAsia="宋体" w:cs="宋体"/>
          <w:color w:val="B05800"/>
          <w:spacing w:val="-24"/>
          <w:sz w:val="19"/>
          <w:szCs w:val="19"/>
          <w14:textOutline w14:w="3614" w14:cap="sq" w14:cmpd="sng">
            <w14:solidFill>
              <w14:srgbClr w14:val="B05800"/>
            </w14:solidFill>
            <w14:prstDash w14:val="solid"/>
            <w14:bevel/>
          </w14:textOutline>
        </w:rPr>
        <w:t>行</w:t>
      </w:r>
      <w:r>
        <w:rPr>
          <w:rFonts w:ascii="宋体" w:hAnsi="宋体" w:eastAsia="宋体" w:cs="宋体"/>
          <w:color w:val="B05800"/>
          <w:spacing w:val="-20"/>
          <w:sz w:val="19"/>
          <w:szCs w:val="19"/>
        </w:rPr>
        <w:t xml:space="preserve"> </w:t>
      </w:r>
      <w:r>
        <w:rPr>
          <w:rFonts w:ascii="宋体" w:hAnsi="宋体" w:eastAsia="宋体" w:cs="宋体"/>
          <w:color w:val="B05800"/>
          <w:spacing w:val="-20"/>
          <w:sz w:val="19"/>
          <w:szCs w:val="19"/>
          <w14:textOutline w14:w="3614" w14:cap="sq" w14:cmpd="sng">
            <w14:solidFill>
              <w14:srgbClr w14:val="B05800"/>
            </w14:solidFill>
            <w14:prstDash w14:val="solid"/>
            <w14:bevel/>
          </w14:textOutline>
        </w:rPr>
        <w:t>业</w:t>
      </w:r>
      <w:r>
        <w:rPr>
          <w:rFonts w:ascii="宋体" w:hAnsi="宋体" w:eastAsia="宋体" w:cs="宋体"/>
          <w:color w:val="B05800"/>
          <w:spacing w:val="-20"/>
          <w:sz w:val="19"/>
          <w:szCs w:val="19"/>
        </w:rPr>
        <w:t xml:space="preserve"> </w:t>
      </w:r>
      <w:r>
        <w:rPr>
          <w:rFonts w:ascii="宋体" w:hAnsi="宋体" w:eastAsia="宋体" w:cs="宋体"/>
          <w:color w:val="B05800"/>
          <w:spacing w:val="-20"/>
          <w:sz w:val="19"/>
          <w:szCs w:val="19"/>
          <w14:textOutline w14:w="3614" w14:cap="sq" w14:cmpd="sng">
            <w14:solidFill>
              <w14:srgbClr w14:val="B05800"/>
            </w14:solidFill>
            <w14:prstDash w14:val="solid"/>
            <w14:bevel/>
          </w14:textOutline>
        </w:rPr>
        <w:t>趋</w:t>
      </w:r>
      <w:r>
        <w:rPr>
          <w:rFonts w:ascii="宋体" w:hAnsi="宋体" w:eastAsia="宋体" w:cs="宋体"/>
          <w:color w:val="B05800"/>
          <w:spacing w:val="-20"/>
          <w:sz w:val="19"/>
          <w:szCs w:val="19"/>
        </w:rPr>
        <w:t xml:space="preserve"> </w:t>
      </w:r>
      <w:r>
        <w:rPr>
          <w:rFonts w:ascii="宋体" w:hAnsi="宋体" w:eastAsia="宋体" w:cs="宋体"/>
          <w:color w:val="B05800"/>
          <w:spacing w:val="-20"/>
          <w:sz w:val="19"/>
          <w:szCs w:val="19"/>
          <w14:textOutline w14:w="3614" w14:cap="sq" w14:cmpd="sng">
            <w14:solidFill>
              <w14:srgbClr w14:val="B05800"/>
            </w14:solidFill>
            <w14:prstDash w14:val="solid"/>
            <w14:bevel/>
          </w14:textOutline>
        </w:rPr>
        <w:t>势</w:t>
      </w:r>
    </w:p>
    <w:p>
      <w:pPr>
        <w:spacing w:before="274" w:line="228" w:lineRule="auto"/>
        <w:ind w:left="82"/>
        <w:rPr>
          <w:rFonts w:ascii="宋体" w:hAnsi="宋体" w:eastAsia="宋体" w:cs="宋体"/>
          <w:sz w:val="19"/>
          <w:szCs w:val="19"/>
        </w:rPr>
      </w:pPr>
      <w:r>
        <w:rPr>
          <w:rFonts w:ascii="宋体" w:hAnsi="宋体" w:eastAsia="宋体" w:cs="宋体"/>
          <w:sz w:val="19"/>
          <w:szCs w:val="19"/>
        </w:rPr>
        <w:t>Al</w:t>
      </w:r>
      <w:r>
        <w:rPr>
          <w:rFonts w:ascii="宋体" w:hAnsi="宋体" w:eastAsia="宋体" w:cs="宋体"/>
          <w:spacing w:val="19"/>
          <w:sz w:val="19"/>
          <w:szCs w:val="19"/>
        </w:rPr>
        <w:t>时</w:t>
      </w:r>
      <w:r>
        <w:rPr>
          <w:rFonts w:ascii="宋体" w:hAnsi="宋体" w:eastAsia="宋体" w:cs="宋体"/>
          <w:spacing w:val="15"/>
          <w:sz w:val="19"/>
          <w:szCs w:val="19"/>
        </w:rPr>
        <w:t>代，所有行业都值得</w:t>
      </w:r>
    </w:p>
    <w:p>
      <w:pPr>
        <w:spacing w:before="77" w:line="228" w:lineRule="auto"/>
        <w:ind w:left="171"/>
        <w:rPr>
          <w:rFonts w:ascii="宋体" w:hAnsi="宋体" w:eastAsia="宋体" w:cs="宋体"/>
          <w:sz w:val="19"/>
          <w:szCs w:val="19"/>
        </w:rPr>
      </w:pPr>
      <w:r>
        <w:rPr>
          <w:rFonts w:ascii="宋体" w:hAnsi="宋体" w:eastAsia="宋体" w:cs="宋体"/>
          <w:spacing w:val="-1"/>
          <w:sz w:val="19"/>
          <w:szCs w:val="19"/>
        </w:rPr>
        <w:t>用</w:t>
      </w:r>
      <w:r>
        <w:rPr>
          <w:rFonts w:ascii="宋体" w:hAnsi="宋体" w:eastAsia="宋体" w:cs="宋体"/>
          <w:sz w:val="19"/>
          <w:szCs w:val="19"/>
        </w:rPr>
        <w:t>GPT</w:t>
      </w:r>
      <w:r>
        <w:rPr>
          <w:rFonts w:ascii="宋体" w:hAnsi="宋体" w:eastAsia="宋体" w:cs="宋体"/>
          <w:spacing w:val="-1"/>
          <w:sz w:val="19"/>
          <w:szCs w:val="19"/>
        </w:rPr>
        <w:t xml:space="preserve">大模 型重做 一 </w:t>
      </w:r>
      <w:r>
        <w:rPr>
          <w:rFonts w:ascii="宋体" w:hAnsi="宋体" w:eastAsia="宋体" w:cs="宋体"/>
          <w:sz w:val="19"/>
          <w:szCs w:val="19"/>
        </w:rPr>
        <w:t>次</w:t>
      </w:r>
    </w:p>
    <w:p>
      <w:pPr>
        <w:spacing w:line="289" w:lineRule="auto"/>
        <w:rPr>
          <w:rFonts w:ascii="Arial"/>
          <w:sz w:val="21"/>
        </w:rPr>
      </w:pPr>
    </w:p>
    <w:p>
      <w:pPr>
        <w:spacing w:before="62" w:line="229" w:lineRule="auto"/>
        <w:ind w:left="776"/>
        <w:rPr>
          <w:rFonts w:ascii="宋体" w:hAnsi="宋体" w:eastAsia="宋体" w:cs="宋体"/>
          <w:sz w:val="19"/>
          <w:szCs w:val="19"/>
        </w:rPr>
      </w:pPr>
      <w:r>
        <w:rPr>
          <w:rFonts w:ascii="宋体" w:hAnsi="宋体" w:eastAsia="宋体" w:cs="宋体"/>
          <w:color w:val="B05800"/>
          <w:spacing w:val="-25"/>
          <w:sz w:val="19"/>
          <w:szCs w:val="19"/>
          <w14:textOutline w14:w="3614" w14:cap="sq" w14:cmpd="sng">
            <w14:solidFill>
              <w14:srgbClr w14:val="B05800"/>
            </w14:solidFill>
            <w14:prstDash w14:val="solid"/>
            <w14:bevel/>
          </w14:textOutline>
        </w:rPr>
        <w:t>外</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延</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增</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长</w:t>
      </w:r>
    </w:p>
    <w:p>
      <w:pPr>
        <w:spacing w:line="380" w:lineRule="auto"/>
        <w:rPr>
          <w:rFonts w:ascii="Arial"/>
          <w:sz w:val="21"/>
        </w:rPr>
      </w:pPr>
    </w:p>
    <w:p>
      <w:pPr>
        <w:spacing w:before="62" w:line="227" w:lineRule="auto"/>
        <w:ind w:left="31"/>
        <w:rPr>
          <w:rFonts w:ascii="宋体" w:hAnsi="宋体" w:eastAsia="宋体" w:cs="宋体"/>
          <w:sz w:val="19"/>
          <w:szCs w:val="19"/>
        </w:rPr>
      </w:pPr>
      <w:r>
        <w:rPr>
          <w:rFonts w:ascii="宋体" w:hAnsi="宋体" w:eastAsia="宋体" w:cs="宋体"/>
          <w:spacing w:val="11"/>
          <w:sz w:val="19"/>
          <w:szCs w:val="19"/>
        </w:rPr>
        <w:t>企业投融资与外延增长布</w:t>
      </w:r>
      <w:r>
        <w:rPr>
          <w:rFonts w:ascii="宋体" w:hAnsi="宋体" w:eastAsia="宋体" w:cs="宋体"/>
          <w:spacing w:val="9"/>
          <w:sz w:val="19"/>
          <w:szCs w:val="19"/>
        </w:rPr>
        <w:t>局</w:t>
      </w:r>
    </w:p>
    <w:p>
      <w:pPr>
        <w:spacing w:line="276" w:lineRule="auto"/>
        <w:rPr>
          <w:rFonts w:ascii="Arial"/>
          <w:sz w:val="21"/>
        </w:rPr>
      </w:pPr>
    </w:p>
    <w:p>
      <w:pPr>
        <w:spacing w:line="277" w:lineRule="auto"/>
        <w:rPr>
          <w:rFonts w:ascii="Arial"/>
          <w:sz w:val="21"/>
        </w:rPr>
      </w:pPr>
    </w:p>
    <w:p>
      <w:pPr>
        <w:spacing w:before="62"/>
        <w:ind w:left="1660"/>
        <w:rPr>
          <w:rFonts w:ascii="宋体" w:hAnsi="宋体" w:eastAsia="宋体" w:cs="宋体"/>
          <w:sz w:val="19"/>
          <w:szCs w:val="19"/>
        </w:rPr>
      </w:pPr>
      <w:r>
        <w:rPr>
          <w:rFonts w:ascii="宋体" w:hAnsi="宋体" w:eastAsia="宋体" w:cs="宋体"/>
          <w:color w:val="001C69"/>
          <w:spacing w:val="28"/>
          <w:sz w:val="19"/>
          <w:szCs w:val="19"/>
          <w14:textOutline w14:w="3614" w14:cap="sq" w14:cmpd="sng">
            <w14:solidFill>
              <w14:srgbClr w14:val="001C69"/>
            </w14:solidFill>
            <w14:prstDash w14:val="solid"/>
            <w14:bevel/>
          </w14:textOutline>
        </w:rPr>
        <w:t>业财融</w:t>
      </w:r>
      <w:r>
        <w:rPr>
          <w:rFonts w:ascii="宋体" w:hAnsi="宋体" w:eastAsia="宋体" w:cs="宋体"/>
          <w:color w:val="001C69"/>
          <w:spacing w:val="27"/>
          <w:sz w:val="19"/>
          <w:szCs w:val="19"/>
          <w14:textOutline w14:w="3614" w14:cap="sq" w14:cmpd="sng">
            <w14:solidFill>
              <w14:srgbClr w14:val="001C69"/>
            </w14:solidFill>
            <w14:prstDash w14:val="solid"/>
            <w14:bevel/>
          </w14:textOutline>
        </w:rPr>
        <w:t>合</w:t>
      </w:r>
    </w:p>
    <w:p>
      <w:pPr>
        <w:spacing w:before="280" w:line="310" w:lineRule="exact"/>
        <w:ind w:left="1390"/>
        <w:rPr>
          <w:rFonts w:ascii="宋体" w:hAnsi="宋体" w:eastAsia="宋体" w:cs="宋体"/>
          <w:sz w:val="19"/>
          <w:szCs w:val="19"/>
        </w:rPr>
      </w:pPr>
      <w:r>
        <w:rPr>
          <w:rFonts w:ascii="宋体" w:hAnsi="宋体" w:eastAsia="宋体" w:cs="宋体"/>
          <w:spacing w:val="12"/>
          <w:position w:val="8"/>
          <w:sz w:val="19"/>
          <w:szCs w:val="19"/>
        </w:rPr>
        <w:t>提</w:t>
      </w:r>
      <w:r>
        <w:rPr>
          <w:rFonts w:ascii="宋体" w:hAnsi="宋体" w:eastAsia="宋体" w:cs="宋体"/>
          <w:spacing w:val="10"/>
          <w:position w:val="8"/>
          <w:sz w:val="19"/>
          <w:szCs w:val="19"/>
        </w:rPr>
        <w:t>升财务在资源</w:t>
      </w:r>
    </w:p>
    <w:p>
      <w:pPr>
        <w:spacing w:line="228" w:lineRule="auto"/>
        <w:ind w:left="1099"/>
        <w:rPr>
          <w:rFonts w:ascii="宋体" w:hAnsi="宋体" w:eastAsia="宋体" w:cs="宋体"/>
          <w:sz w:val="19"/>
          <w:szCs w:val="19"/>
        </w:rPr>
      </w:pPr>
      <w:r>
        <w:rPr>
          <w:rFonts w:ascii="宋体" w:hAnsi="宋体" w:eastAsia="宋体" w:cs="宋体"/>
          <w:spacing w:val="10"/>
          <w:sz w:val="19"/>
          <w:szCs w:val="19"/>
        </w:rPr>
        <w:t>信息和管控的运营水平</w:t>
      </w:r>
    </w:p>
    <w:p>
      <w:pPr>
        <w:spacing w:line="248" w:lineRule="auto"/>
        <w:rPr>
          <w:rFonts w:ascii="Arial"/>
          <w:sz w:val="21"/>
        </w:rPr>
      </w:pPr>
    </w:p>
    <w:p>
      <w:pPr>
        <w:spacing w:before="63" w:line="229" w:lineRule="auto"/>
        <w:ind w:left="1363"/>
        <w:rPr>
          <w:rFonts w:ascii="宋体" w:hAnsi="宋体" w:eastAsia="宋体" w:cs="宋体"/>
          <w:sz w:val="19"/>
          <w:szCs w:val="19"/>
        </w:rPr>
      </w:pPr>
      <w:r>
        <w:rPr>
          <w:rFonts w:ascii="宋体" w:hAnsi="宋体" w:eastAsia="宋体" w:cs="宋体"/>
          <w:color w:val="001C69"/>
          <w:spacing w:val="15"/>
          <w:sz w:val="19"/>
          <w:szCs w:val="19"/>
          <w14:textOutline w14:w="3614" w14:cap="sq" w14:cmpd="sng">
            <w14:solidFill>
              <w14:srgbClr w14:val="001C69"/>
            </w14:solidFill>
            <w14:prstDash w14:val="solid"/>
            <w14:bevel/>
          </w14:textOutline>
        </w:rPr>
        <w:t>“</w:t>
      </w:r>
      <w:r>
        <w:rPr>
          <w:rFonts w:ascii="宋体" w:hAnsi="宋体" w:eastAsia="宋体" w:cs="宋体"/>
          <w:color w:val="001C69"/>
          <w:spacing w:val="15"/>
          <w:sz w:val="19"/>
          <w:szCs w:val="19"/>
        </w:rPr>
        <w:t xml:space="preserve"> </w:t>
      </w:r>
      <w:r>
        <w:rPr>
          <w:rFonts w:ascii="宋体" w:hAnsi="宋体" w:eastAsia="宋体" w:cs="宋体"/>
          <w:color w:val="001C69"/>
          <w:spacing w:val="15"/>
          <w:sz w:val="19"/>
          <w:szCs w:val="19"/>
          <w14:textOutline w14:w="3614" w14:cap="sq" w14:cmpd="sng">
            <w14:solidFill>
              <w14:srgbClr w14:val="001C69"/>
            </w14:solidFill>
            <w14:prstDash w14:val="solid"/>
            <w14:bevel/>
          </w14:textOutline>
        </w:rPr>
        <w:t>后营销时代</w:t>
      </w:r>
      <w:r>
        <w:rPr>
          <w:rFonts w:ascii="宋体" w:hAnsi="宋体" w:eastAsia="宋体" w:cs="宋体"/>
          <w:color w:val="001C69"/>
          <w:spacing w:val="15"/>
          <w:sz w:val="19"/>
          <w:szCs w:val="19"/>
        </w:rPr>
        <w:t xml:space="preserve"> </w:t>
      </w:r>
      <w:r>
        <w:rPr>
          <w:rFonts w:ascii="宋体" w:hAnsi="宋体" w:eastAsia="宋体" w:cs="宋体"/>
          <w:color w:val="001C69"/>
          <w:spacing w:val="14"/>
          <w:sz w:val="19"/>
          <w:szCs w:val="19"/>
          <w14:textOutline w14:w="3614" w14:cap="sq" w14:cmpd="sng">
            <w14:solidFill>
              <w14:srgbClr w14:val="001C69"/>
            </w14:solidFill>
            <w14:prstDash w14:val="solid"/>
            <w14:bevel/>
          </w14:textOutline>
        </w:rPr>
        <w:t>”</w:t>
      </w:r>
    </w:p>
    <w:p>
      <w:pPr>
        <w:spacing w:line="391" w:lineRule="auto"/>
        <w:rPr>
          <w:rFonts w:ascii="Arial"/>
          <w:sz w:val="21"/>
        </w:rPr>
      </w:pPr>
    </w:p>
    <w:p>
      <w:pPr>
        <w:spacing w:before="62" w:line="227" w:lineRule="auto"/>
        <w:ind w:left="1289"/>
        <w:rPr>
          <w:rFonts w:ascii="宋体" w:hAnsi="宋体" w:eastAsia="宋体" w:cs="宋体"/>
          <w:sz w:val="19"/>
          <w:szCs w:val="19"/>
        </w:rPr>
      </w:pPr>
      <w:r>
        <w:rPr>
          <w:rFonts w:ascii="宋体" w:hAnsi="宋体" w:eastAsia="宋体" w:cs="宋体"/>
          <w:spacing w:val="14"/>
          <w:sz w:val="19"/>
          <w:szCs w:val="19"/>
        </w:rPr>
        <w:t>新</w:t>
      </w:r>
      <w:r>
        <w:rPr>
          <w:rFonts w:ascii="宋体" w:hAnsi="宋体" w:eastAsia="宋体" w:cs="宋体"/>
          <w:spacing w:val="10"/>
          <w:sz w:val="19"/>
          <w:szCs w:val="19"/>
        </w:rPr>
        <w:t>媒体营销全攻略</w:t>
      </w:r>
    </w:p>
    <w:p>
      <w:pPr>
        <w:spacing w:line="251" w:lineRule="auto"/>
        <w:rPr>
          <w:rFonts w:ascii="Arial"/>
          <w:sz w:val="21"/>
        </w:rPr>
      </w:pPr>
    </w:p>
    <w:p>
      <w:pPr>
        <w:spacing w:line="251" w:lineRule="auto"/>
        <w:rPr>
          <w:rFonts w:ascii="Arial"/>
          <w:sz w:val="21"/>
        </w:rPr>
      </w:pPr>
    </w:p>
    <w:p>
      <w:pPr>
        <w:spacing w:before="85" w:line="226" w:lineRule="auto"/>
        <w:ind w:left="1678"/>
        <w:rPr>
          <w:rFonts w:ascii="宋体" w:hAnsi="宋体" w:eastAsia="宋体" w:cs="宋体"/>
          <w:sz w:val="26"/>
          <w:szCs w:val="26"/>
        </w:rPr>
      </w:pPr>
      <w:r>
        <w:rPr>
          <w:rFonts w:ascii="宋体" w:hAnsi="宋体" w:eastAsia="宋体" w:cs="宋体"/>
          <w:color w:val="B05800"/>
          <w:spacing w:val="-13"/>
          <w:sz w:val="26"/>
          <w:szCs w:val="26"/>
          <w14:textOutline w14:w="4885" w14:cap="sq" w14:cmpd="sng">
            <w14:solidFill>
              <w14:srgbClr w14:val="B05800"/>
            </w14:solidFill>
            <w14:prstDash w14:val="solid"/>
            <w14:bevel/>
          </w14:textOutline>
        </w:rPr>
        <w:t>战</w:t>
      </w:r>
      <w:r>
        <w:rPr>
          <w:rFonts w:ascii="宋体" w:hAnsi="宋体" w:eastAsia="宋体" w:cs="宋体"/>
          <w:color w:val="B05800"/>
          <w:spacing w:val="-10"/>
          <w:sz w:val="26"/>
          <w:szCs w:val="26"/>
          <w14:textOutline w14:w="4885" w14:cap="sq" w14:cmpd="sng">
            <w14:solidFill>
              <w14:srgbClr w14:val="B05800"/>
            </w14:solidFill>
            <w14:prstDash w14:val="solid"/>
            <w14:bevel/>
          </w14:textOutline>
        </w:rPr>
        <w:t>略引领</w:t>
      </w:r>
    </w:p>
    <w:p>
      <w:pPr>
        <w:spacing w:line="332" w:lineRule="auto"/>
        <w:rPr>
          <w:rFonts w:ascii="Arial"/>
          <w:sz w:val="21"/>
        </w:rPr>
      </w:pPr>
    </w:p>
    <w:p>
      <w:pPr>
        <w:spacing w:before="62" w:line="228" w:lineRule="auto"/>
        <w:ind w:left="832"/>
        <w:rPr>
          <w:rFonts w:ascii="宋体" w:hAnsi="宋体" w:eastAsia="宋体" w:cs="宋体"/>
          <w:sz w:val="19"/>
          <w:szCs w:val="19"/>
        </w:rPr>
      </w:pPr>
      <w:r>
        <w:rPr>
          <w:rFonts w:ascii="宋体" w:hAnsi="宋体" w:eastAsia="宋体" w:cs="宋体"/>
          <w:spacing w:val="11"/>
          <w:sz w:val="19"/>
          <w:szCs w:val="19"/>
        </w:rPr>
        <w:t>大变革时代的企业战略选择</w:t>
      </w:r>
      <w:r>
        <w:rPr>
          <w:rFonts w:ascii="宋体" w:hAnsi="宋体" w:eastAsia="宋体" w:cs="宋体"/>
          <w:spacing w:val="10"/>
          <w:sz w:val="19"/>
          <w:szCs w:val="19"/>
        </w:rPr>
        <w:t>力</w:t>
      </w:r>
    </w:p>
    <w:p>
      <w:pPr>
        <w:spacing w:line="394" w:lineRule="auto"/>
        <w:rPr>
          <w:rFonts w:ascii="Arial"/>
          <w:sz w:val="21"/>
        </w:rPr>
      </w:pPr>
    </w:p>
    <w:p>
      <w:pPr>
        <w:spacing w:before="62" w:line="227" w:lineRule="auto"/>
        <w:ind w:left="773"/>
        <w:rPr>
          <w:rFonts w:ascii="宋体" w:hAnsi="宋体" w:eastAsia="宋体" w:cs="宋体"/>
          <w:sz w:val="19"/>
          <w:szCs w:val="19"/>
        </w:rPr>
      </w:pPr>
      <w:r>
        <w:rPr>
          <w:rFonts w:ascii="宋体" w:hAnsi="宋体" w:eastAsia="宋体" w:cs="宋体"/>
          <w:color w:val="B05800"/>
          <w:spacing w:val="-21"/>
          <w:sz w:val="19"/>
          <w:szCs w:val="19"/>
          <w14:textOutline w14:w="3614" w14:cap="sq" w14:cmpd="sng">
            <w14:solidFill>
              <w14:srgbClr w14:val="B05800"/>
            </w14:solidFill>
            <w14:prstDash w14:val="solid"/>
            <w14:bevel/>
          </w14:textOutline>
        </w:rPr>
        <w:t>价</w:t>
      </w:r>
      <w:r>
        <w:rPr>
          <w:rFonts w:ascii="宋体" w:hAnsi="宋体" w:eastAsia="宋体" w:cs="宋体"/>
          <w:color w:val="B05800"/>
          <w:spacing w:val="-21"/>
          <w:sz w:val="19"/>
          <w:szCs w:val="19"/>
        </w:rPr>
        <w:t xml:space="preserve"> </w:t>
      </w:r>
      <w:r>
        <w:rPr>
          <w:rFonts w:ascii="宋体" w:hAnsi="宋体" w:eastAsia="宋体" w:cs="宋体"/>
          <w:color w:val="B05800"/>
          <w:spacing w:val="-21"/>
          <w:sz w:val="19"/>
          <w:szCs w:val="19"/>
          <w14:textOutline w14:w="3614" w14:cap="sq" w14:cmpd="sng">
            <w14:solidFill>
              <w14:srgbClr w14:val="B05800"/>
            </w14:solidFill>
            <w14:prstDash w14:val="solid"/>
            <w14:bevel/>
          </w14:textOutline>
        </w:rPr>
        <w:t>值</w:t>
      </w:r>
      <w:r>
        <w:rPr>
          <w:rFonts w:ascii="宋体" w:hAnsi="宋体" w:eastAsia="宋体" w:cs="宋体"/>
          <w:color w:val="B05800"/>
          <w:spacing w:val="-21"/>
          <w:sz w:val="19"/>
          <w:szCs w:val="19"/>
        </w:rPr>
        <w:t xml:space="preserve"> </w:t>
      </w:r>
      <w:r>
        <w:rPr>
          <w:rFonts w:ascii="宋体" w:hAnsi="宋体" w:eastAsia="宋体" w:cs="宋体"/>
          <w:color w:val="B05800"/>
          <w:spacing w:val="-21"/>
          <w:sz w:val="19"/>
          <w:szCs w:val="19"/>
          <w14:textOutline w14:w="3614" w14:cap="sq" w14:cmpd="sng">
            <w14:solidFill>
              <w14:srgbClr w14:val="B05800"/>
            </w14:solidFill>
            <w14:prstDash w14:val="solid"/>
            <w14:bevel/>
          </w14:textOutline>
        </w:rPr>
        <w:t>落</w:t>
      </w:r>
      <w:r>
        <w:rPr>
          <w:rFonts w:ascii="宋体" w:hAnsi="宋体" w:eastAsia="宋体" w:cs="宋体"/>
          <w:color w:val="B05800"/>
          <w:spacing w:val="-21"/>
          <w:sz w:val="19"/>
          <w:szCs w:val="19"/>
        </w:rPr>
        <w:t xml:space="preserve"> </w:t>
      </w:r>
      <w:r>
        <w:rPr>
          <w:rFonts w:ascii="宋体" w:hAnsi="宋体" w:eastAsia="宋体" w:cs="宋体"/>
          <w:color w:val="B05800"/>
          <w:spacing w:val="-21"/>
          <w:sz w:val="19"/>
          <w:szCs w:val="19"/>
          <w14:textOutline w14:w="3614" w14:cap="sq" w14:cmpd="sng">
            <w14:solidFill>
              <w14:srgbClr w14:val="B05800"/>
            </w14:solidFill>
            <w14:prstDash w14:val="solid"/>
            <w14:bevel/>
          </w14:textOutline>
        </w:rPr>
        <w:t>地</w:t>
      </w:r>
    </w:p>
    <w:p>
      <w:pPr>
        <w:spacing w:line="367" w:lineRule="auto"/>
        <w:rPr>
          <w:rFonts w:ascii="Arial"/>
          <w:sz w:val="21"/>
        </w:rPr>
      </w:pPr>
    </w:p>
    <w:p>
      <w:pPr>
        <w:spacing w:before="63" w:line="198" w:lineRule="auto"/>
        <w:rPr>
          <w:rFonts w:ascii="宋体" w:hAnsi="宋体" w:eastAsia="宋体" w:cs="宋体"/>
          <w:sz w:val="19"/>
          <w:szCs w:val="19"/>
        </w:rPr>
      </w:pPr>
      <w:r>
        <w:rPr>
          <w:rFonts w:ascii="宋体" w:hAnsi="宋体" w:eastAsia="宋体" w:cs="宋体"/>
          <w:spacing w:val="11"/>
          <w:sz w:val="19"/>
          <w:szCs w:val="19"/>
        </w:rPr>
        <w:t>基</w:t>
      </w:r>
      <w:r>
        <w:rPr>
          <w:rFonts w:ascii="宋体" w:hAnsi="宋体" w:eastAsia="宋体" w:cs="宋体"/>
          <w:spacing w:val="10"/>
          <w:sz w:val="19"/>
          <w:szCs w:val="19"/>
        </w:rPr>
        <w:t>于价值链的流程绩效设计</w:t>
      </w:r>
    </w:p>
    <w:p>
      <w:pPr>
        <w:sectPr>
          <w:type w:val="continuous"/>
          <w:pgSz w:w="12250" w:h="17180"/>
          <w:pgMar w:top="400" w:right="450" w:bottom="0" w:left="394" w:header="0" w:footer="0" w:gutter="0"/>
          <w:cols w:equalWidth="0" w:num="3">
            <w:col w:w="1394" w:space="100"/>
            <w:col w:w="5903" w:space="76"/>
            <w:col w:w="3933"/>
          </w:cols>
        </w:sectPr>
      </w:pPr>
    </w:p>
    <w:p/>
    <w:p/>
    <w:p>
      <w:pPr>
        <w:spacing w:line="27" w:lineRule="exact"/>
      </w:pPr>
    </w:p>
    <w:p>
      <w:pPr>
        <w:sectPr>
          <w:type w:val="continuous"/>
          <w:pgSz w:w="12250" w:h="17180"/>
          <w:pgMar w:top="400" w:right="450" w:bottom="0" w:left="394" w:header="0" w:footer="0" w:gutter="0"/>
          <w:cols w:equalWidth="0" w:num="1">
            <w:col w:w="11406"/>
          </w:cols>
        </w:sectPr>
      </w:pPr>
    </w:p>
    <w:p>
      <w:pPr>
        <w:spacing w:before="62" w:line="229" w:lineRule="auto"/>
        <w:ind w:left="14"/>
        <w:rPr>
          <w:rFonts w:ascii="宋体" w:hAnsi="宋体" w:eastAsia="宋体" w:cs="宋体"/>
          <w:sz w:val="30"/>
          <w:szCs w:val="30"/>
        </w:rPr>
      </w:pPr>
      <w:r>
        <w:rPr>
          <w:rFonts w:ascii="宋体" w:hAnsi="宋体" w:eastAsia="宋体" w:cs="宋体"/>
          <w:spacing w:val="10"/>
          <w:sz w:val="30"/>
          <w:szCs w:val="30"/>
          <w14:textOutline w14:w="5629" w14:cap="sq" w14:cmpd="sng">
            <w14:solidFill>
              <w14:srgbClr w14:val="000000"/>
            </w14:solidFill>
            <w14:prstDash w14:val="solid"/>
            <w14:bevel/>
          </w14:textOutline>
        </w:rPr>
        <w:t>组织</w:t>
      </w:r>
    </w:p>
    <w:p>
      <w:pPr>
        <w:spacing w:line="226" w:lineRule="auto"/>
        <w:ind w:left="30"/>
        <w:rPr>
          <w:rFonts w:ascii="宋体" w:hAnsi="宋体" w:eastAsia="宋体" w:cs="宋体"/>
          <w:sz w:val="30"/>
          <w:szCs w:val="30"/>
        </w:rPr>
      </w:pPr>
      <w:r>
        <w:rPr>
          <w:rFonts w:ascii="宋体" w:hAnsi="宋体" w:eastAsia="宋体" w:cs="宋体"/>
          <w:spacing w:val="9"/>
          <w:sz w:val="30"/>
          <w:szCs w:val="30"/>
          <w14:textOutline w14:w="5629" w14:cap="sq" w14:cmpd="sng">
            <w14:solidFill>
              <w14:srgbClr w14:val="000000"/>
            </w14:solidFill>
            <w14:prstDash w14:val="solid"/>
            <w14:bevel/>
          </w14:textOutline>
        </w:rPr>
        <w:t>创</w:t>
      </w:r>
      <w:r>
        <w:rPr>
          <w:rFonts w:ascii="宋体" w:hAnsi="宋体" w:eastAsia="宋体" w:cs="宋体"/>
          <w:spacing w:val="8"/>
          <w:sz w:val="30"/>
          <w:szCs w:val="30"/>
          <w14:textOutline w14:w="5629" w14:cap="sq" w14:cmpd="sng">
            <w14:solidFill>
              <w14:srgbClr w14:val="000000"/>
            </w14:solidFill>
            <w14:prstDash w14:val="solid"/>
            <w14:bevel/>
          </w14:textOutline>
        </w:rPr>
        <w:t>新</w:t>
      </w:r>
    </w:p>
    <w:p>
      <w:pPr>
        <w:spacing w:line="14" w:lineRule="auto"/>
        <w:rPr>
          <w:rFonts w:ascii="Arial"/>
          <w:sz w:val="2"/>
        </w:rPr>
      </w:pPr>
      <w:r>
        <w:rPr>
          <w:rFonts w:ascii="Arial" w:hAnsi="Arial" w:eastAsia="Arial" w:cs="Arial"/>
          <w:sz w:val="2"/>
          <w:szCs w:val="2"/>
        </w:rPr>
        <w:br w:type="column"/>
      </w:r>
    </w:p>
    <w:p>
      <w:pPr>
        <w:spacing w:before="183" w:line="227" w:lineRule="auto"/>
        <w:ind w:left="364"/>
        <w:rPr>
          <w:rFonts w:ascii="宋体" w:hAnsi="宋体" w:eastAsia="宋体" w:cs="宋体"/>
          <w:sz w:val="19"/>
          <w:szCs w:val="19"/>
        </w:rPr>
      </w:pPr>
      <w:r>
        <w:rPr>
          <w:rFonts w:ascii="宋体" w:hAnsi="宋体" w:eastAsia="宋体" w:cs="宋体"/>
          <w:color w:val="001C69"/>
          <w:spacing w:val="-16"/>
          <w:sz w:val="19"/>
          <w:szCs w:val="19"/>
          <w14:textOutline w14:w="3614" w14:cap="sq" w14:cmpd="sng">
            <w14:solidFill>
              <w14:srgbClr w14:val="001C69"/>
            </w14:solidFill>
            <w14:prstDash w14:val="solid"/>
            <w14:bevel/>
          </w14:textOutline>
        </w:rPr>
        <w:t>人</w:t>
      </w:r>
      <w:r>
        <w:rPr>
          <w:rFonts w:ascii="宋体" w:hAnsi="宋体" w:eastAsia="宋体" w:cs="宋体"/>
          <w:color w:val="001C69"/>
          <w:spacing w:val="-12"/>
          <w:sz w:val="19"/>
          <w:szCs w:val="19"/>
        </w:rPr>
        <w:t xml:space="preserve"> </w:t>
      </w:r>
      <w:r>
        <w:rPr>
          <w:rFonts w:ascii="宋体" w:hAnsi="宋体" w:eastAsia="宋体" w:cs="宋体"/>
          <w:color w:val="001C69"/>
          <w:spacing w:val="-12"/>
          <w:sz w:val="19"/>
          <w:szCs w:val="19"/>
          <w14:textOutline w14:w="3614" w14:cap="sq" w14:cmpd="sng">
            <w14:solidFill>
              <w14:srgbClr w14:val="001C69"/>
            </w14:solidFill>
            <w14:prstDash w14:val="solid"/>
            <w14:bevel/>
          </w14:textOutline>
        </w:rPr>
        <w:t>才</w:t>
      </w:r>
      <w:r>
        <w:rPr>
          <w:rFonts w:ascii="宋体" w:hAnsi="宋体" w:eastAsia="宋体" w:cs="宋体"/>
          <w:color w:val="001C69"/>
          <w:spacing w:val="-12"/>
          <w:sz w:val="19"/>
          <w:szCs w:val="19"/>
        </w:rPr>
        <w:t xml:space="preserve"> </w:t>
      </w:r>
      <w:r>
        <w:rPr>
          <w:rFonts w:ascii="宋体" w:hAnsi="宋体" w:eastAsia="宋体" w:cs="宋体"/>
          <w:color w:val="001C69"/>
          <w:spacing w:val="-12"/>
          <w:sz w:val="19"/>
          <w:szCs w:val="19"/>
          <w14:textOutline w14:w="3614" w14:cap="sq" w14:cmpd="sng">
            <w14:solidFill>
              <w14:srgbClr w14:val="001C69"/>
            </w14:solidFill>
            <w14:prstDash w14:val="solid"/>
            <w14:bevel/>
          </w14:textOutline>
        </w:rPr>
        <w:t>战</w:t>
      </w:r>
      <w:r>
        <w:rPr>
          <w:rFonts w:ascii="宋体" w:hAnsi="宋体" w:eastAsia="宋体" w:cs="宋体"/>
          <w:color w:val="001C69"/>
          <w:spacing w:val="-12"/>
          <w:sz w:val="19"/>
          <w:szCs w:val="19"/>
        </w:rPr>
        <w:t xml:space="preserve"> </w:t>
      </w:r>
      <w:r>
        <w:rPr>
          <w:rFonts w:ascii="宋体" w:hAnsi="宋体" w:eastAsia="宋体" w:cs="宋体"/>
          <w:color w:val="001C69"/>
          <w:spacing w:val="-12"/>
          <w:sz w:val="19"/>
          <w:szCs w:val="19"/>
          <w14:textOutline w14:w="3614" w14:cap="sq" w14:cmpd="sng">
            <w14:solidFill>
              <w14:srgbClr w14:val="001C69"/>
            </w14:solidFill>
            <w14:prstDash w14:val="solid"/>
            <w14:bevel/>
          </w14:textOutline>
        </w:rPr>
        <w:t>略</w:t>
      </w:r>
    </w:p>
    <w:p>
      <w:pPr>
        <w:spacing w:line="383" w:lineRule="auto"/>
        <w:rPr>
          <w:rFonts w:ascii="Arial"/>
          <w:sz w:val="21"/>
        </w:rPr>
      </w:pPr>
    </w:p>
    <w:p>
      <w:pPr>
        <w:spacing w:before="62" w:line="227" w:lineRule="auto"/>
        <w:rPr>
          <w:rFonts w:ascii="宋体" w:hAnsi="宋体" w:eastAsia="宋体" w:cs="宋体"/>
          <w:sz w:val="19"/>
          <w:szCs w:val="19"/>
        </w:rPr>
      </w:pPr>
      <w:r>
        <w:rPr>
          <w:rFonts w:ascii="宋体" w:hAnsi="宋体" w:eastAsia="宋体" w:cs="宋体"/>
          <w:spacing w:val="27"/>
          <w:sz w:val="19"/>
          <w:szCs w:val="19"/>
        </w:rPr>
        <w:t>战</w:t>
      </w:r>
      <w:r>
        <w:rPr>
          <w:rFonts w:ascii="宋体" w:hAnsi="宋体" w:eastAsia="宋体" w:cs="宋体"/>
          <w:spacing w:val="24"/>
          <w:sz w:val="19"/>
          <w:szCs w:val="19"/>
        </w:rPr>
        <w:t>略引领人才驱动</w:t>
      </w:r>
    </w:p>
    <w:p>
      <w:pPr>
        <w:spacing w:line="374" w:lineRule="auto"/>
        <w:rPr>
          <w:rFonts w:ascii="Arial"/>
          <w:sz w:val="21"/>
        </w:rPr>
      </w:pPr>
    </w:p>
    <w:p>
      <w:pPr>
        <w:spacing w:before="62" w:line="193" w:lineRule="auto"/>
        <w:ind w:left="1274"/>
        <w:rPr>
          <w:rFonts w:ascii="宋体" w:hAnsi="宋体" w:eastAsia="宋体" w:cs="宋体"/>
          <w:sz w:val="19"/>
          <w:szCs w:val="19"/>
        </w:rPr>
      </w:pPr>
      <w:r>
        <w:rPr>
          <w:rFonts w:ascii="宋体" w:hAnsi="宋体" w:eastAsia="宋体" w:cs="宋体"/>
          <w:color w:val="001C69"/>
          <w:spacing w:val="-25"/>
          <w:sz w:val="19"/>
          <w:szCs w:val="19"/>
          <w14:textOutline w14:w="3614" w14:cap="sq" w14:cmpd="sng">
            <w14:solidFill>
              <w14:srgbClr w14:val="001C69"/>
            </w14:solidFill>
            <w14:prstDash w14:val="solid"/>
            <w14:bevel/>
          </w14:textOutline>
        </w:rPr>
        <w:t>组</w:t>
      </w:r>
      <w:r>
        <w:rPr>
          <w:rFonts w:ascii="宋体" w:hAnsi="宋体" w:eastAsia="宋体" w:cs="宋体"/>
          <w:color w:val="001C69"/>
          <w:spacing w:val="-24"/>
          <w:sz w:val="19"/>
          <w:szCs w:val="19"/>
        </w:rPr>
        <w:t xml:space="preserve"> </w:t>
      </w:r>
      <w:r>
        <w:rPr>
          <w:rFonts w:ascii="宋体" w:hAnsi="宋体" w:eastAsia="宋体" w:cs="宋体"/>
          <w:color w:val="001C69"/>
          <w:spacing w:val="-24"/>
          <w:sz w:val="19"/>
          <w:szCs w:val="19"/>
          <w14:textOutline w14:w="3614" w14:cap="sq" w14:cmpd="sng">
            <w14:solidFill>
              <w14:srgbClr w14:val="001C69"/>
            </w14:solidFill>
            <w14:prstDash w14:val="solid"/>
            <w14:bevel/>
          </w14:textOutline>
        </w:rPr>
        <w:t>织</w:t>
      </w:r>
      <w:r>
        <w:rPr>
          <w:rFonts w:ascii="宋体" w:hAnsi="宋体" w:eastAsia="宋体" w:cs="宋体"/>
          <w:color w:val="001C69"/>
          <w:spacing w:val="-24"/>
          <w:sz w:val="19"/>
          <w:szCs w:val="19"/>
        </w:rPr>
        <w:t xml:space="preserve"> </w:t>
      </w:r>
      <w:r>
        <w:rPr>
          <w:rFonts w:ascii="宋体" w:hAnsi="宋体" w:eastAsia="宋体" w:cs="宋体"/>
          <w:color w:val="001C69"/>
          <w:spacing w:val="-24"/>
          <w:sz w:val="19"/>
          <w:szCs w:val="19"/>
          <w14:textOutline w14:w="3614" w14:cap="sq" w14:cmpd="sng">
            <w14:solidFill>
              <w14:srgbClr w14:val="001C69"/>
            </w14:solidFill>
            <w14:prstDash w14:val="solid"/>
            <w14:bevel/>
          </w14:textOutline>
        </w:rPr>
        <w:t>心</w:t>
      </w:r>
      <w:r>
        <w:rPr>
          <w:rFonts w:ascii="宋体" w:hAnsi="宋体" w:eastAsia="宋体" w:cs="宋体"/>
          <w:color w:val="001C69"/>
          <w:spacing w:val="-24"/>
          <w:sz w:val="19"/>
          <w:szCs w:val="19"/>
        </w:rPr>
        <w:t xml:space="preserve"> </w:t>
      </w:r>
      <w:r>
        <w:rPr>
          <w:rFonts w:ascii="宋体" w:hAnsi="宋体" w:eastAsia="宋体" w:cs="宋体"/>
          <w:color w:val="001C69"/>
          <w:spacing w:val="-24"/>
          <w:sz w:val="19"/>
          <w:szCs w:val="19"/>
          <w14:textOutline w14:w="3614" w14:cap="sq" w14:cmpd="sng">
            <w14:solidFill>
              <w14:srgbClr w14:val="001C69"/>
            </w14:solidFill>
            <w14:prstDash w14:val="solid"/>
            <w14:bevel/>
          </w14:textOutline>
        </w:rPr>
        <w:t>理</w:t>
      </w:r>
    </w:p>
    <w:p>
      <w:pPr>
        <w:spacing w:line="14" w:lineRule="auto"/>
        <w:rPr>
          <w:rFonts w:ascii="Arial"/>
          <w:sz w:val="2"/>
        </w:rPr>
      </w:pPr>
      <w:r>
        <w:rPr>
          <w:rFonts w:ascii="Arial" w:hAnsi="Arial" w:eastAsia="Arial" w:cs="Arial"/>
          <w:sz w:val="2"/>
          <w:szCs w:val="2"/>
        </w:rPr>
        <w:br w:type="column"/>
      </w:r>
    </w:p>
    <w:p>
      <w:pPr>
        <w:spacing w:before="191" w:line="227" w:lineRule="auto"/>
        <w:ind w:left="143"/>
        <w:rPr>
          <w:rFonts w:ascii="宋体" w:hAnsi="宋体" w:eastAsia="宋体" w:cs="宋体"/>
          <w:sz w:val="19"/>
          <w:szCs w:val="19"/>
        </w:rPr>
      </w:pPr>
      <w:r>
        <w:rPr>
          <w:rFonts w:ascii="宋体" w:hAnsi="宋体" w:eastAsia="宋体" w:cs="宋体"/>
          <w:color w:val="001C69"/>
          <w:spacing w:val="-28"/>
          <w:sz w:val="19"/>
          <w:szCs w:val="19"/>
          <w14:textOutline w14:w="3614" w14:cap="sq" w14:cmpd="sng">
            <w14:solidFill>
              <w14:srgbClr w14:val="001C69"/>
            </w14:solidFill>
            <w14:prstDash w14:val="solid"/>
            <w14:bevel/>
          </w14:textOutline>
        </w:rPr>
        <w:t>价</w:t>
      </w:r>
      <w:r>
        <w:rPr>
          <w:rFonts w:ascii="宋体" w:hAnsi="宋体" w:eastAsia="宋体" w:cs="宋体"/>
          <w:color w:val="001C69"/>
          <w:spacing w:val="-23"/>
          <w:sz w:val="19"/>
          <w:szCs w:val="19"/>
        </w:rPr>
        <w:t xml:space="preserve"> </w:t>
      </w:r>
      <w:r>
        <w:rPr>
          <w:rFonts w:ascii="宋体" w:hAnsi="宋体" w:eastAsia="宋体" w:cs="宋体"/>
          <w:color w:val="001C69"/>
          <w:spacing w:val="-23"/>
          <w:sz w:val="19"/>
          <w:szCs w:val="19"/>
          <w14:textOutline w14:w="3614" w14:cap="sq" w14:cmpd="sng">
            <w14:solidFill>
              <w14:srgbClr w14:val="001C69"/>
            </w14:solidFill>
            <w14:prstDash w14:val="solid"/>
            <w14:bevel/>
          </w14:textOutline>
        </w:rPr>
        <w:t>值</w:t>
      </w:r>
      <w:r>
        <w:rPr>
          <w:rFonts w:ascii="宋体" w:hAnsi="宋体" w:eastAsia="宋体" w:cs="宋体"/>
          <w:color w:val="001C69"/>
          <w:spacing w:val="-23"/>
          <w:sz w:val="19"/>
          <w:szCs w:val="19"/>
        </w:rPr>
        <w:t xml:space="preserve"> </w:t>
      </w:r>
      <w:r>
        <w:rPr>
          <w:rFonts w:ascii="宋体" w:hAnsi="宋体" w:eastAsia="宋体" w:cs="宋体"/>
          <w:color w:val="001C69"/>
          <w:spacing w:val="-23"/>
          <w:sz w:val="19"/>
          <w:szCs w:val="19"/>
          <w14:textOutline w14:w="3614" w14:cap="sq" w14:cmpd="sng">
            <w14:solidFill>
              <w14:srgbClr w14:val="001C69"/>
            </w14:solidFill>
            <w14:prstDash w14:val="solid"/>
            <w14:bevel/>
          </w14:textOutline>
        </w:rPr>
        <w:t>激</w:t>
      </w:r>
      <w:r>
        <w:rPr>
          <w:rFonts w:ascii="宋体" w:hAnsi="宋体" w:eastAsia="宋体" w:cs="宋体"/>
          <w:color w:val="001C69"/>
          <w:spacing w:val="-23"/>
          <w:sz w:val="19"/>
          <w:szCs w:val="19"/>
        </w:rPr>
        <w:t xml:space="preserve"> </w:t>
      </w:r>
      <w:r>
        <w:rPr>
          <w:rFonts w:ascii="宋体" w:hAnsi="宋体" w:eastAsia="宋体" w:cs="宋体"/>
          <w:color w:val="001C69"/>
          <w:spacing w:val="-23"/>
          <w:sz w:val="19"/>
          <w:szCs w:val="19"/>
          <w14:textOutline w14:w="3614" w14:cap="sq" w14:cmpd="sng">
            <w14:solidFill>
              <w14:srgbClr w14:val="001C69"/>
            </w14:solidFill>
            <w14:prstDash w14:val="solid"/>
            <w14:bevel/>
          </w14:textOutline>
        </w:rPr>
        <w:t>励</w:t>
      </w:r>
    </w:p>
    <w:p>
      <w:pPr>
        <w:spacing w:before="295" w:line="286" w:lineRule="exact"/>
        <w:ind w:left="4"/>
        <w:rPr>
          <w:rFonts w:ascii="宋体" w:hAnsi="宋体" w:eastAsia="宋体" w:cs="宋体"/>
          <w:sz w:val="19"/>
          <w:szCs w:val="19"/>
        </w:rPr>
      </w:pPr>
      <w:r>
        <w:rPr>
          <w:rFonts w:ascii="宋体" w:hAnsi="宋体" w:eastAsia="宋体" w:cs="宋体"/>
          <w:spacing w:val="12"/>
          <w:position w:val="6"/>
          <w:sz w:val="19"/>
          <w:szCs w:val="19"/>
        </w:rPr>
        <w:t>塑</w:t>
      </w:r>
      <w:r>
        <w:rPr>
          <w:rFonts w:ascii="宋体" w:hAnsi="宋体" w:eastAsia="宋体" w:cs="宋体"/>
          <w:spacing w:val="11"/>
          <w:position w:val="6"/>
          <w:sz w:val="19"/>
          <w:szCs w:val="19"/>
        </w:rPr>
        <w:t>造企业文化</w:t>
      </w:r>
    </w:p>
    <w:p>
      <w:pPr>
        <w:spacing w:line="228" w:lineRule="auto"/>
        <w:rPr>
          <w:rFonts w:ascii="宋体" w:hAnsi="宋体" w:eastAsia="宋体" w:cs="宋体"/>
          <w:sz w:val="19"/>
          <w:szCs w:val="19"/>
        </w:rPr>
      </w:pPr>
      <w:r>
        <w:rPr>
          <w:rFonts w:ascii="宋体" w:hAnsi="宋体" w:eastAsia="宋体" w:cs="宋体"/>
          <w:spacing w:val="12"/>
          <w:sz w:val="19"/>
          <w:szCs w:val="19"/>
        </w:rPr>
        <w:t>激发组织活力</w:t>
      </w:r>
    </w:p>
    <w:p>
      <w:pPr>
        <w:spacing w:line="14" w:lineRule="auto"/>
        <w:rPr>
          <w:rFonts w:ascii="Arial"/>
          <w:sz w:val="2"/>
        </w:rPr>
      </w:pPr>
      <w:r>
        <w:rPr>
          <w:rFonts w:ascii="Arial" w:hAnsi="Arial" w:eastAsia="Arial" w:cs="Arial"/>
          <w:sz w:val="2"/>
          <w:szCs w:val="2"/>
        </w:rPr>
        <w:br w:type="column"/>
      </w:r>
    </w:p>
    <w:p>
      <w:pPr>
        <w:spacing w:before="185" w:line="228" w:lineRule="auto"/>
        <w:ind w:left="872"/>
        <w:rPr>
          <w:rFonts w:ascii="宋体" w:hAnsi="宋体" w:eastAsia="宋体" w:cs="宋体"/>
          <w:sz w:val="19"/>
          <w:szCs w:val="19"/>
        </w:rPr>
      </w:pPr>
      <w:r>
        <w:rPr>
          <w:rFonts w:ascii="宋体" w:hAnsi="宋体" w:eastAsia="宋体" w:cs="宋体"/>
          <w:color w:val="001C69"/>
          <w:spacing w:val="-23"/>
          <w:sz w:val="19"/>
          <w:szCs w:val="19"/>
          <w14:textOutline w14:w="3614" w14:cap="sq" w14:cmpd="sng">
            <w14:solidFill>
              <w14:srgbClr w14:val="001C69"/>
            </w14:solidFill>
            <w14:prstDash w14:val="solid"/>
            <w14:bevel/>
          </w14:textOutline>
        </w:rPr>
        <w:t>数</w:t>
      </w:r>
      <w:r>
        <w:rPr>
          <w:rFonts w:ascii="宋体" w:hAnsi="宋体" w:eastAsia="宋体" w:cs="宋体"/>
          <w:color w:val="001C69"/>
          <w:spacing w:val="-21"/>
          <w:sz w:val="19"/>
          <w:szCs w:val="19"/>
        </w:rPr>
        <w:t xml:space="preserve"> </w:t>
      </w:r>
      <w:r>
        <w:rPr>
          <w:rFonts w:ascii="宋体" w:hAnsi="宋体" w:eastAsia="宋体" w:cs="宋体"/>
          <w:color w:val="001C69"/>
          <w:spacing w:val="-21"/>
          <w:sz w:val="19"/>
          <w:szCs w:val="19"/>
          <w14:textOutline w14:w="3614" w14:cap="sq" w14:cmpd="sng">
            <w14:solidFill>
              <w14:srgbClr w14:val="001C69"/>
            </w14:solidFill>
            <w14:prstDash w14:val="solid"/>
            <w14:bevel/>
          </w14:textOutline>
        </w:rPr>
        <w:t>智</w:t>
      </w:r>
      <w:r>
        <w:rPr>
          <w:rFonts w:ascii="宋体" w:hAnsi="宋体" w:eastAsia="宋体" w:cs="宋体"/>
          <w:color w:val="001C69"/>
          <w:spacing w:val="-21"/>
          <w:sz w:val="19"/>
          <w:szCs w:val="19"/>
        </w:rPr>
        <w:t xml:space="preserve"> </w:t>
      </w:r>
      <w:r>
        <w:rPr>
          <w:rFonts w:ascii="宋体" w:hAnsi="宋体" w:eastAsia="宋体" w:cs="宋体"/>
          <w:color w:val="001C69"/>
          <w:spacing w:val="-21"/>
          <w:sz w:val="19"/>
          <w:szCs w:val="19"/>
          <w14:textOutline w14:w="3614" w14:cap="sq" w14:cmpd="sng">
            <w14:solidFill>
              <w14:srgbClr w14:val="001C69"/>
            </w14:solidFill>
            <w14:prstDash w14:val="solid"/>
            <w14:bevel/>
          </w14:textOutline>
        </w:rPr>
        <w:t>人</w:t>
      </w:r>
      <w:r>
        <w:rPr>
          <w:rFonts w:ascii="宋体" w:hAnsi="宋体" w:eastAsia="宋体" w:cs="宋体"/>
          <w:color w:val="001C69"/>
          <w:spacing w:val="-21"/>
          <w:sz w:val="19"/>
          <w:szCs w:val="19"/>
        </w:rPr>
        <w:t xml:space="preserve"> </w:t>
      </w:r>
      <w:r>
        <w:rPr>
          <w:rFonts w:ascii="宋体" w:hAnsi="宋体" w:eastAsia="宋体" w:cs="宋体"/>
          <w:color w:val="001C69"/>
          <w:spacing w:val="-21"/>
          <w:sz w:val="19"/>
          <w:szCs w:val="19"/>
          <w14:textOutline w14:w="3614" w14:cap="sq" w14:cmpd="sng">
            <w14:solidFill>
              <w14:srgbClr w14:val="001C69"/>
            </w14:solidFill>
            <w14:prstDash w14:val="solid"/>
            <w14:bevel/>
          </w14:textOutline>
        </w:rPr>
        <w:t>效</w:t>
      </w:r>
    </w:p>
    <w:p>
      <w:pPr>
        <w:spacing w:before="291" w:line="297" w:lineRule="exact"/>
        <w:ind w:left="629"/>
        <w:rPr>
          <w:rFonts w:ascii="宋体" w:hAnsi="宋体" w:eastAsia="宋体" w:cs="宋体"/>
          <w:sz w:val="19"/>
          <w:szCs w:val="19"/>
        </w:rPr>
      </w:pPr>
      <w:r>
        <w:rPr>
          <w:rFonts w:ascii="宋体" w:hAnsi="宋体" w:eastAsia="宋体" w:cs="宋体"/>
          <w:spacing w:val="12"/>
          <w:position w:val="7"/>
          <w:sz w:val="19"/>
          <w:szCs w:val="19"/>
        </w:rPr>
        <w:t>新</w:t>
      </w:r>
      <w:r>
        <w:rPr>
          <w:rFonts w:ascii="宋体" w:hAnsi="宋体" w:eastAsia="宋体" w:cs="宋体"/>
          <w:spacing w:val="10"/>
          <w:position w:val="7"/>
          <w:sz w:val="19"/>
          <w:szCs w:val="19"/>
        </w:rPr>
        <w:t>商业人才发展</w:t>
      </w:r>
    </w:p>
    <w:p>
      <w:pPr>
        <w:spacing w:line="228" w:lineRule="auto"/>
        <w:ind w:left="630"/>
        <w:rPr>
          <w:rFonts w:ascii="宋体" w:hAnsi="宋体" w:eastAsia="宋体" w:cs="宋体"/>
          <w:sz w:val="19"/>
          <w:szCs w:val="19"/>
        </w:rPr>
      </w:pPr>
      <w:r>
        <w:rPr>
          <w:rFonts w:ascii="宋体" w:hAnsi="宋体" w:eastAsia="宋体" w:cs="宋体"/>
          <w:spacing w:val="16"/>
          <w:sz w:val="19"/>
          <w:szCs w:val="19"/>
        </w:rPr>
        <w:t>数</w:t>
      </w:r>
      <w:r>
        <w:rPr>
          <w:rFonts w:ascii="宋体" w:hAnsi="宋体" w:eastAsia="宋体" w:cs="宋体"/>
          <w:spacing w:val="12"/>
          <w:sz w:val="19"/>
          <w:szCs w:val="19"/>
        </w:rPr>
        <w:t>字化增长引擎</w:t>
      </w:r>
    </w:p>
    <w:p>
      <w:pPr>
        <w:spacing w:before="294" w:line="193" w:lineRule="auto"/>
        <w:rPr>
          <w:rFonts w:ascii="宋体" w:hAnsi="宋体" w:eastAsia="宋体" w:cs="宋体"/>
          <w:sz w:val="19"/>
          <w:szCs w:val="19"/>
        </w:rPr>
      </w:pPr>
      <w:r>
        <w:rPr>
          <w:rFonts w:ascii="宋体" w:hAnsi="宋体" w:eastAsia="宋体" w:cs="宋体"/>
          <w:color w:val="001C69"/>
          <w:spacing w:val="-2"/>
          <w:sz w:val="19"/>
          <w:szCs w:val="19"/>
          <w14:textOutline w14:w="3614" w14:cap="sq" w14:cmpd="sng">
            <w14:solidFill>
              <w14:srgbClr w14:val="001C69"/>
            </w14:solidFill>
            <w14:prstDash w14:val="solid"/>
            <w14:bevel/>
          </w14:textOutline>
        </w:rPr>
        <w:t>体</w:t>
      </w:r>
      <w:r>
        <w:rPr>
          <w:rFonts w:ascii="宋体" w:hAnsi="宋体" w:eastAsia="宋体" w:cs="宋体"/>
          <w:color w:val="001C69"/>
          <w:spacing w:val="-54"/>
          <w:sz w:val="19"/>
          <w:szCs w:val="19"/>
        </w:rPr>
        <w:t xml:space="preserve"> </w:t>
      </w:r>
      <w:r>
        <w:rPr>
          <w:rFonts w:ascii="宋体" w:hAnsi="宋体" w:eastAsia="宋体" w:cs="宋体"/>
          <w:color w:val="001C69"/>
          <w:spacing w:val="-2"/>
          <w:sz w:val="19"/>
          <w:szCs w:val="19"/>
          <w14:textOutline w14:w="3614" w14:cap="sq" w14:cmpd="sng">
            <w14:solidFill>
              <w14:srgbClr w14:val="001C69"/>
            </w14:solidFill>
            <w14:prstDash w14:val="solid"/>
            <w14:bevel/>
          </w14:textOutline>
        </w:rPr>
        <w:t>系</w:t>
      </w:r>
      <w:r>
        <w:rPr>
          <w:rFonts w:ascii="宋体" w:hAnsi="宋体" w:eastAsia="宋体" w:cs="宋体"/>
          <w:color w:val="001C69"/>
          <w:spacing w:val="-52"/>
          <w:sz w:val="19"/>
          <w:szCs w:val="19"/>
        </w:rPr>
        <w:t xml:space="preserve"> </w:t>
      </w:r>
      <w:r>
        <w:rPr>
          <w:rFonts w:ascii="宋体" w:hAnsi="宋体" w:eastAsia="宋体" w:cs="宋体"/>
          <w:color w:val="001C69"/>
          <w:spacing w:val="-2"/>
          <w:sz w:val="19"/>
          <w:szCs w:val="19"/>
          <w14:textOutline w14:w="3614" w14:cap="sq" w14:cmpd="sng">
            <w14:solidFill>
              <w14:srgbClr w14:val="001C69"/>
            </w14:solidFill>
            <w14:prstDash w14:val="solid"/>
            <w14:bevel/>
          </w14:textOutline>
        </w:rPr>
        <w:t>复</w:t>
      </w:r>
      <w:r>
        <w:rPr>
          <w:rFonts w:ascii="宋体" w:hAnsi="宋体" w:eastAsia="宋体" w:cs="宋体"/>
          <w:color w:val="001C69"/>
          <w:spacing w:val="-61"/>
          <w:sz w:val="19"/>
          <w:szCs w:val="19"/>
        </w:rPr>
        <w:t xml:space="preserve"> </w:t>
      </w:r>
      <w:r>
        <w:rPr>
          <w:rFonts w:ascii="宋体" w:hAnsi="宋体" w:eastAsia="宋体" w:cs="宋体"/>
          <w:color w:val="001C69"/>
          <w:spacing w:val="-2"/>
          <w:sz w:val="19"/>
          <w:szCs w:val="19"/>
          <w14:textOutline w14:w="3614" w14:cap="sq" w14:cmpd="sng">
            <w14:solidFill>
              <w14:srgbClr w14:val="001C69"/>
            </w14:solidFill>
            <w14:prstDash w14:val="solid"/>
            <w14:bevel/>
          </w14:textOutline>
        </w:rPr>
        <w:t>盘</w:t>
      </w:r>
    </w:p>
    <w:p>
      <w:pPr>
        <w:sectPr>
          <w:type w:val="continuous"/>
          <w:pgSz w:w="12250" w:h="17180"/>
          <w:pgMar w:top="400" w:right="450" w:bottom="0" w:left="394" w:header="0" w:footer="0" w:gutter="0"/>
          <w:cols w:equalWidth="0" w:num="4">
            <w:col w:w="1553" w:space="100"/>
            <w:col w:w="3699" w:space="100"/>
            <w:col w:w="2714" w:space="100"/>
            <w:col w:w="3141"/>
          </w:cols>
        </w:sectPr>
      </w:pPr>
    </w:p>
    <w:p>
      <w:pPr>
        <w:spacing w:line="425" w:lineRule="auto"/>
        <w:rPr>
          <w:rFonts w:ascii="Arial"/>
          <w:sz w:val="21"/>
        </w:rPr>
      </w:pPr>
    </w:p>
    <w:p>
      <w:pPr>
        <w:spacing w:before="62" w:line="228" w:lineRule="auto"/>
        <w:ind w:left="1984"/>
        <w:rPr>
          <w:rFonts w:ascii="宋体" w:hAnsi="宋体" w:eastAsia="宋体" w:cs="宋体"/>
          <w:sz w:val="19"/>
          <w:szCs w:val="19"/>
        </w:rPr>
      </w:pPr>
      <w:r>
        <w:rPr>
          <w:rFonts w:ascii="宋体" w:hAnsi="宋体" w:eastAsia="宋体" w:cs="宋体"/>
          <w:spacing w:val="6"/>
          <w:sz w:val="19"/>
          <w:szCs w:val="19"/>
        </w:rPr>
        <w:t>组织成败法则如何创造以弱胜强                            领导者的回观、探索与</w:t>
      </w:r>
      <w:r>
        <w:rPr>
          <w:rFonts w:ascii="宋体" w:hAnsi="宋体" w:eastAsia="宋体" w:cs="宋体"/>
          <w:spacing w:val="4"/>
          <w:sz w:val="19"/>
          <w:szCs w:val="19"/>
        </w:rPr>
        <w:t>蜕</w:t>
      </w:r>
      <w:r>
        <w:rPr>
          <w:rFonts w:ascii="宋体" w:hAnsi="宋体" w:eastAsia="宋体" w:cs="宋体"/>
          <w:sz w:val="19"/>
          <w:szCs w:val="19"/>
        </w:rPr>
        <w:t>变</w:t>
      </w:r>
    </w:p>
    <w:p/>
    <w:p>
      <w:pPr>
        <w:spacing w:line="224" w:lineRule="exact"/>
      </w:pPr>
    </w:p>
    <w:p>
      <w:pPr>
        <w:sectPr>
          <w:type w:val="continuous"/>
          <w:pgSz w:w="12250" w:h="17180"/>
          <w:pgMar w:top="400" w:right="450" w:bottom="0" w:left="394" w:header="0" w:footer="0" w:gutter="0"/>
          <w:cols w:equalWidth="0" w:num="1">
            <w:col w:w="11406"/>
          </w:cols>
        </w:sectPr>
      </w:pPr>
    </w:p>
    <w:p>
      <w:pPr>
        <w:spacing w:before="61" w:line="232" w:lineRule="auto"/>
        <w:ind w:left="37"/>
        <w:rPr>
          <w:rFonts w:ascii="宋体" w:hAnsi="宋体" w:eastAsia="宋体" w:cs="宋体"/>
          <w:sz w:val="30"/>
          <w:szCs w:val="30"/>
        </w:rPr>
      </w:pPr>
      <w:r>
        <w:rPr>
          <w:rFonts w:ascii="宋体" w:hAnsi="宋体" w:eastAsia="宋体" w:cs="宋体"/>
          <w:spacing w:val="11"/>
          <w:sz w:val="30"/>
          <w:szCs w:val="30"/>
          <w14:textOutline w14:w="5629" w14:cap="sq" w14:cmpd="sng">
            <w14:solidFill>
              <w14:srgbClr w14:val="000000"/>
            </w14:solidFill>
            <w14:prstDash w14:val="solid"/>
            <w14:bevel/>
          </w14:textOutline>
        </w:rPr>
        <w:t>实</w:t>
      </w:r>
      <w:r>
        <w:rPr>
          <w:rFonts w:ascii="宋体" w:hAnsi="宋体" w:eastAsia="宋体" w:cs="宋体"/>
          <w:spacing w:val="10"/>
          <w:sz w:val="30"/>
          <w:szCs w:val="30"/>
          <w14:textOutline w14:w="5629" w14:cap="sq" w14:cmpd="sng">
            <w14:solidFill>
              <w14:srgbClr w14:val="000000"/>
            </w14:solidFill>
            <w14:prstDash w14:val="solid"/>
            <w14:bevel/>
          </w14:textOutline>
        </w:rPr>
        <w:t>践</w:t>
      </w:r>
    </w:p>
    <w:p>
      <w:pPr>
        <w:spacing w:before="1" w:line="227" w:lineRule="auto"/>
        <w:ind w:left="14"/>
        <w:rPr>
          <w:rFonts w:ascii="宋体" w:hAnsi="宋体" w:eastAsia="宋体" w:cs="宋体"/>
          <w:sz w:val="30"/>
          <w:szCs w:val="30"/>
        </w:rPr>
      </w:pPr>
      <w:r>
        <w:rPr>
          <w:rFonts w:ascii="宋体" w:hAnsi="宋体" w:eastAsia="宋体" w:cs="宋体"/>
          <w:spacing w:val="25"/>
          <w:sz w:val="30"/>
          <w:szCs w:val="30"/>
          <w14:textOutline w14:w="5629" w14:cap="sq" w14:cmpd="sng">
            <w14:solidFill>
              <w14:srgbClr w14:val="000000"/>
            </w14:solidFill>
            <w14:prstDash w14:val="solid"/>
            <w14:bevel/>
          </w14:textOutline>
        </w:rPr>
        <w:t>拓</w:t>
      </w:r>
      <w:r>
        <w:rPr>
          <w:rFonts w:ascii="宋体" w:hAnsi="宋体" w:eastAsia="宋体" w:cs="宋体"/>
          <w:spacing w:val="24"/>
          <w:sz w:val="30"/>
          <w:szCs w:val="30"/>
          <w14:textOutline w14:w="5629" w14:cap="sq" w14:cmpd="sng">
            <w14:solidFill>
              <w14:srgbClr w14:val="000000"/>
            </w14:solidFill>
            <w14:prstDash w14:val="solid"/>
            <w14:bevel/>
          </w14:textOutline>
        </w:rPr>
        <w:t>展</w:t>
      </w:r>
    </w:p>
    <w:p>
      <w:pPr>
        <w:spacing w:line="14" w:lineRule="auto"/>
        <w:rPr>
          <w:rFonts w:ascii="Arial"/>
          <w:sz w:val="2"/>
        </w:rPr>
      </w:pPr>
      <w:r>
        <w:rPr>
          <w:rFonts w:ascii="Arial" w:hAnsi="Arial" w:eastAsia="Arial" w:cs="Arial"/>
          <w:sz w:val="2"/>
          <w:szCs w:val="2"/>
        </w:rPr>
        <w:br w:type="column"/>
      </w:r>
    </w:p>
    <w:p>
      <w:pPr>
        <w:spacing w:before="184" w:line="228" w:lineRule="auto"/>
        <w:ind w:left="1120"/>
        <w:rPr>
          <w:rFonts w:ascii="宋体" w:hAnsi="宋体" w:eastAsia="宋体" w:cs="宋体"/>
          <w:sz w:val="19"/>
          <w:szCs w:val="19"/>
        </w:rPr>
      </w:pPr>
      <w:r>
        <w:rPr>
          <w:rFonts w:ascii="宋体" w:hAnsi="宋体" w:eastAsia="宋体" w:cs="宋体"/>
          <w:color w:val="B05800"/>
          <w:spacing w:val="-29"/>
          <w:sz w:val="19"/>
          <w:szCs w:val="19"/>
          <w14:textOutline w14:w="3614" w14:cap="sq" w14:cmpd="sng">
            <w14:solidFill>
              <w14:srgbClr w14:val="B05800"/>
            </w14:solidFill>
            <w14:prstDash w14:val="solid"/>
            <w14:bevel/>
          </w14:textOutline>
        </w:rPr>
        <w:t>特</w:t>
      </w:r>
      <w:r>
        <w:rPr>
          <w:rFonts w:ascii="宋体" w:hAnsi="宋体" w:eastAsia="宋体" w:cs="宋体"/>
          <w:color w:val="B05800"/>
          <w:spacing w:val="-20"/>
          <w:sz w:val="19"/>
          <w:szCs w:val="19"/>
        </w:rPr>
        <w:t xml:space="preserve"> </w:t>
      </w:r>
      <w:r>
        <w:rPr>
          <w:rFonts w:ascii="宋体" w:hAnsi="宋体" w:eastAsia="宋体" w:cs="宋体"/>
          <w:color w:val="B05800"/>
          <w:spacing w:val="-20"/>
          <w:sz w:val="19"/>
          <w:szCs w:val="19"/>
          <w14:textOutline w14:w="3614" w14:cap="sq" w14:cmpd="sng">
            <w14:solidFill>
              <w14:srgbClr w14:val="B05800"/>
            </w14:solidFill>
            <w14:prstDash w14:val="solid"/>
            <w14:bevel/>
          </w14:textOutline>
        </w:rPr>
        <w:t>色</w:t>
      </w:r>
      <w:r>
        <w:rPr>
          <w:rFonts w:ascii="宋体" w:hAnsi="宋体" w:eastAsia="宋体" w:cs="宋体"/>
          <w:color w:val="B05800"/>
          <w:spacing w:val="-20"/>
          <w:sz w:val="19"/>
          <w:szCs w:val="19"/>
        </w:rPr>
        <w:t xml:space="preserve"> </w:t>
      </w:r>
      <w:r>
        <w:rPr>
          <w:rFonts w:ascii="宋体" w:hAnsi="宋体" w:eastAsia="宋体" w:cs="宋体"/>
          <w:color w:val="B05800"/>
          <w:spacing w:val="-20"/>
          <w:sz w:val="19"/>
          <w:szCs w:val="19"/>
          <w14:textOutline w14:w="3614" w14:cap="sq" w14:cmpd="sng">
            <w14:solidFill>
              <w14:srgbClr w14:val="B05800"/>
            </w14:solidFill>
            <w14:prstDash w14:val="solid"/>
            <w14:bevel/>
          </w14:textOutline>
        </w:rPr>
        <w:t>游</w:t>
      </w:r>
      <w:r>
        <w:rPr>
          <w:rFonts w:ascii="宋体" w:hAnsi="宋体" w:eastAsia="宋体" w:cs="宋体"/>
          <w:color w:val="B05800"/>
          <w:spacing w:val="-20"/>
          <w:sz w:val="19"/>
          <w:szCs w:val="19"/>
        </w:rPr>
        <w:t xml:space="preserve"> </w:t>
      </w:r>
      <w:r>
        <w:rPr>
          <w:rFonts w:ascii="宋体" w:hAnsi="宋体" w:eastAsia="宋体" w:cs="宋体"/>
          <w:color w:val="B05800"/>
          <w:spacing w:val="-20"/>
          <w:sz w:val="19"/>
          <w:szCs w:val="19"/>
          <w14:textOutline w14:w="3614" w14:cap="sq" w14:cmpd="sng">
            <w14:solidFill>
              <w14:srgbClr w14:val="B05800"/>
            </w14:solidFill>
            <w14:prstDash w14:val="solid"/>
            <w14:bevel/>
          </w14:textOutline>
        </w:rPr>
        <w:t>学</w:t>
      </w:r>
      <w:r>
        <w:rPr>
          <w:rFonts w:ascii="宋体" w:hAnsi="宋体" w:eastAsia="宋体" w:cs="宋体"/>
          <w:color w:val="B05800"/>
          <w:spacing w:val="-20"/>
          <w:sz w:val="19"/>
          <w:szCs w:val="19"/>
        </w:rPr>
        <w:t xml:space="preserve"> </w:t>
      </w:r>
      <w:r>
        <w:rPr>
          <w:rFonts w:ascii="宋体" w:hAnsi="宋体" w:eastAsia="宋体" w:cs="宋体"/>
          <w:color w:val="B05800"/>
          <w:spacing w:val="-20"/>
          <w:sz w:val="19"/>
          <w:szCs w:val="19"/>
          <w14:textOutline w14:w="3614" w14:cap="sq" w14:cmpd="sng">
            <w14:solidFill>
              <w14:srgbClr w14:val="B05800"/>
            </w14:solidFill>
            <w14:prstDash w14:val="solid"/>
            <w14:bevel/>
          </w14:textOutline>
        </w:rPr>
        <w:t>考</w:t>
      </w:r>
      <w:r>
        <w:rPr>
          <w:rFonts w:ascii="宋体" w:hAnsi="宋体" w:eastAsia="宋体" w:cs="宋体"/>
          <w:color w:val="B05800"/>
          <w:spacing w:val="-20"/>
          <w:sz w:val="19"/>
          <w:szCs w:val="19"/>
        </w:rPr>
        <w:t xml:space="preserve"> </w:t>
      </w:r>
      <w:r>
        <w:rPr>
          <w:rFonts w:ascii="宋体" w:hAnsi="宋体" w:eastAsia="宋体" w:cs="宋体"/>
          <w:color w:val="B05800"/>
          <w:spacing w:val="-20"/>
          <w:sz w:val="19"/>
          <w:szCs w:val="19"/>
          <w14:textOutline w14:w="3614" w14:cap="sq" w14:cmpd="sng">
            <w14:solidFill>
              <w14:srgbClr w14:val="B05800"/>
            </w14:solidFill>
            <w14:prstDash w14:val="solid"/>
            <w14:bevel/>
          </w14:textOutline>
        </w:rPr>
        <w:t>察</w:t>
      </w:r>
      <w:r>
        <w:rPr>
          <w:rFonts w:ascii="宋体" w:hAnsi="宋体" w:eastAsia="宋体" w:cs="宋体"/>
          <w:color w:val="B05800"/>
          <w:spacing w:val="-20"/>
          <w:sz w:val="19"/>
          <w:szCs w:val="19"/>
        </w:rPr>
        <w:t xml:space="preserve"> </w:t>
      </w:r>
      <w:r>
        <w:rPr>
          <w:rFonts w:ascii="宋体" w:hAnsi="宋体" w:eastAsia="宋体" w:cs="宋体"/>
          <w:color w:val="B05800"/>
          <w:spacing w:val="-20"/>
          <w:sz w:val="19"/>
          <w:szCs w:val="19"/>
          <w14:textOutline w14:w="3614" w14:cap="sq" w14:cmpd="sng">
            <w14:solidFill>
              <w14:srgbClr w14:val="B05800"/>
            </w14:solidFill>
            <w14:prstDash w14:val="solid"/>
            <w14:bevel/>
          </w14:textOutline>
        </w:rPr>
        <w:t>交</w:t>
      </w:r>
      <w:r>
        <w:rPr>
          <w:rFonts w:ascii="宋体" w:hAnsi="宋体" w:eastAsia="宋体" w:cs="宋体"/>
          <w:color w:val="B05800"/>
          <w:spacing w:val="-20"/>
          <w:sz w:val="19"/>
          <w:szCs w:val="19"/>
        </w:rPr>
        <w:t xml:space="preserve"> </w:t>
      </w:r>
      <w:r>
        <w:rPr>
          <w:rFonts w:ascii="宋体" w:hAnsi="宋体" w:eastAsia="宋体" w:cs="宋体"/>
          <w:color w:val="B05800"/>
          <w:spacing w:val="-20"/>
          <w:sz w:val="19"/>
          <w:szCs w:val="19"/>
          <w14:textOutline w14:w="3614" w14:cap="sq" w14:cmpd="sng">
            <w14:solidFill>
              <w14:srgbClr w14:val="B05800"/>
            </w14:solidFill>
            <w14:prstDash w14:val="solid"/>
            <w14:bevel/>
          </w14:textOutline>
        </w:rPr>
        <w:t>流</w:t>
      </w:r>
    </w:p>
    <w:p>
      <w:pPr>
        <w:spacing w:line="256" w:lineRule="auto"/>
        <w:rPr>
          <w:rFonts w:ascii="Arial"/>
          <w:sz w:val="21"/>
        </w:rPr>
      </w:pPr>
    </w:p>
    <w:p>
      <w:pPr>
        <w:spacing w:before="62" w:line="228" w:lineRule="auto"/>
        <w:ind w:left="700"/>
        <w:rPr>
          <w:rFonts w:ascii="宋体" w:hAnsi="宋体" w:eastAsia="宋体" w:cs="宋体"/>
          <w:sz w:val="19"/>
          <w:szCs w:val="19"/>
        </w:rPr>
      </w:pPr>
      <w:r>
        <w:rPr>
          <w:rFonts w:ascii="宋体" w:hAnsi="宋体" w:eastAsia="宋体" w:cs="宋体"/>
          <w:spacing w:val="-3"/>
          <w:sz w:val="19"/>
          <w:szCs w:val="19"/>
        </w:rPr>
        <w:t>“</w:t>
      </w:r>
      <w:r>
        <w:rPr>
          <w:rFonts w:ascii="宋体" w:hAnsi="宋体" w:eastAsia="宋体" w:cs="宋体"/>
          <w:spacing w:val="-2"/>
          <w:sz w:val="19"/>
          <w:szCs w:val="19"/>
        </w:rPr>
        <w:t>一带一路”区域经济与文化考察</w:t>
      </w:r>
    </w:p>
    <w:p>
      <w:pPr>
        <w:spacing w:before="92" w:line="227" w:lineRule="auto"/>
        <w:ind w:left="747"/>
        <w:rPr>
          <w:rFonts w:ascii="宋体" w:hAnsi="宋体" w:eastAsia="宋体" w:cs="宋体"/>
          <w:sz w:val="19"/>
          <w:szCs w:val="19"/>
        </w:rPr>
      </w:pPr>
      <w:r>
        <w:rPr>
          <w:rFonts w:ascii="宋体" w:hAnsi="宋体" w:eastAsia="宋体" w:cs="宋体"/>
          <w:spacing w:val="10"/>
          <w:sz w:val="19"/>
          <w:szCs w:val="19"/>
        </w:rPr>
        <w:t>甘</w:t>
      </w:r>
      <w:r>
        <w:rPr>
          <w:rFonts w:ascii="宋体" w:hAnsi="宋体" w:eastAsia="宋体" w:cs="宋体"/>
          <w:spacing w:val="7"/>
          <w:sz w:val="19"/>
          <w:szCs w:val="19"/>
        </w:rPr>
        <w:t>肃：兰州保税区考察+丝路文化</w:t>
      </w:r>
    </w:p>
    <w:p>
      <w:pPr>
        <w:spacing w:before="28" w:line="193" w:lineRule="auto"/>
        <w:rPr>
          <w:rFonts w:ascii="宋体" w:hAnsi="宋体" w:eastAsia="宋体" w:cs="宋体"/>
          <w:sz w:val="19"/>
          <w:szCs w:val="19"/>
        </w:rPr>
      </w:pPr>
      <w:r>
        <w:rPr>
          <w:rFonts w:ascii="宋体" w:hAnsi="宋体" w:eastAsia="宋体" w:cs="宋体"/>
          <w:spacing w:val="8"/>
          <w:sz w:val="19"/>
          <w:szCs w:val="19"/>
        </w:rPr>
        <w:t>重庆：</w:t>
      </w:r>
      <w:r>
        <w:rPr>
          <w:rFonts w:ascii="宋体" w:hAnsi="宋体" w:eastAsia="宋体" w:cs="宋体"/>
          <w:spacing w:val="5"/>
          <w:sz w:val="19"/>
          <w:szCs w:val="19"/>
        </w:rPr>
        <w:t>历</w:t>
      </w:r>
      <w:r>
        <w:rPr>
          <w:rFonts w:ascii="宋体" w:hAnsi="宋体" w:eastAsia="宋体" w:cs="宋体"/>
          <w:spacing w:val="4"/>
          <w:sz w:val="19"/>
          <w:szCs w:val="19"/>
        </w:rPr>
        <w:t>史寻迹组织管理学习+知名大学、企业考察</w:t>
      </w:r>
    </w:p>
    <w:p>
      <w:pPr>
        <w:spacing w:line="14" w:lineRule="auto"/>
        <w:rPr>
          <w:rFonts w:ascii="Arial"/>
          <w:sz w:val="2"/>
        </w:rPr>
      </w:pPr>
      <w:r>
        <w:rPr>
          <w:rFonts w:ascii="Arial" w:hAnsi="Arial" w:eastAsia="Arial" w:cs="Arial"/>
          <w:sz w:val="2"/>
          <w:szCs w:val="2"/>
        </w:rPr>
        <w:br w:type="column"/>
      </w:r>
    </w:p>
    <w:p>
      <w:pPr>
        <w:spacing w:before="184" w:line="228" w:lineRule="auto"/>
        <w:ind w:left="983"/>
        <w:rPr>
          <w:rFonts w:ascii="宋体" w:hAnsi="宋体" w:eastAsia="宋体" w:cs="宋体"/>
          <w:sz w:val="19"/>
          <w:szCs w:val="19"/>
        </w:rPr>
      </w:pPr>
      <w:r>
        <w:rPr>
          <w:rFonts w:ascii="宋体" w:hAnsi="宋体" w:eastAsia="宋体" w:cs="宋体"/>
          <w:color w:val="B05800"/>
          <w:spacing w:val="-23"/>
          <w:sz w:val="19"/>
          <w:szCs w:val="19"/>
          <w14:textOutline w14:w="3614" w14:cap="sq" w14:cmpd="sng">
            <w14:solidFill>
              <w14:srgbClr w14:val="B05800"/>
            </w14:solidFill>
            <w14:prstDash w14:val="solid"/>
            <w14:bevel/>
          </w14:textOutline>
        </w:rPr>
        <w:t>沙</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龙</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讲</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座</w:t>
      </w:r>
    </w:p>
    <w:p>
      <w:pPr>
        <w:spacing w:line="290" w:lineRule="auto"/>
        <w:rPr>
          <w:rFonts w:ascii="Arial"/>
          <w:sz w:val="21"/>
        </w:rPr>
      </w:pPr>
    </w:p>
    <w:p>
      <w:pPr>
        <w:spacing w:line="290" w:lineRule="auto"/>
        <w:rPr>
          <w:rFonts w:ascii="Arial"/>
          <w:sz w:val="21"/>
        </w:rPr>
      </w:pPr>
    </w:p>
    <w:p>
      <w:pPr>
        <w:spacing w:before="63" w:line="228" w:lineRule="auto"/>
        <w:rPr>
          <w:rFonts w:ascii="宋体" w:hAnsi="宋体" w:eastAsia="宋体" w:cs="宋体"/>
          <w:sz w:val="19"/>
          <w:szCs w:val="19"/>
        </w:rPr>
      </w:pPr>
      <w:r>
        <w:rPr>
          <w:rFonts w:ascii="宋体" w:hAnsi="宋体" w:eastAsia="宋体" w:cs="宋体"/>
          <w:spacing w:val="17"/>
          <w:sz w:val="19"/>
          <w:szCs w:val="19"/>
        </w:rPr>
        <w:t>时</w:t>
      </w:r>
      <w:r>
        <w:rPr>
          <w:rFonts w:ascii="宋体" w:hAnsi="宋体" w:eastAsia="宋体" w:cs="宋体"/>
          <w:spacing w:val="15"/>
          <w:sz w:val="19"/>
          <w:szCs w:val="19"/>
        </w:rPr>
        <w:t>事热点分享聚焦企业问题研讨</w:t>
      </w:r>
    </w:p>
    <w:p>
      <w:pPr>
        <w:sectPr>
          <w:type w:val="continuous"/>
          <w:pgSz w:w="12250" w:h="17180"/>
          <w:pgMar w:top="400" w:right="450" w:bottom="0" w:left="394" w:header="0" w:footer="0" w:gutter="0"/>
          <w:cols w:equalWidth="0" w:num="3">
            <w:col w:w="1734" w:space="100"/>
            <w:col w:w="5871" w:space="100"/>
            <w:col w:w="3602"/>
          </w:cols>
        </w:sectPr>
      </w:pPr>
    </w:p>
    <w:p/>
    <w:p>
      <w:pPr>
        <w:spacing w:line="166" w:lineRule="exact"/>
      </w:pPr>
    </w:p>
    <w:p>
      <w:pPr>
        <w:sectPr>
          <w:type w:val="continuous"/>
          <w:pgSz w:w="12250" w:h="17180"/>
          <w:pgMar w:top="400" w:right="450" w:bottom="0" w:left="394" w:header="0" w:footer="0" w:gutter="0"/>
          <w:cols w:equalWidth="0" w:num="1">
            <w:col w:w="11406"/>
          </w:cols>
        </w:sectPr>
      </w:pPr>
    </w:p>
    <w:p>
      <w:pPr>
        <w:spacing w:before="42" w:line="229" w:lineRule="auto"/>
        <w:ind w:left="2978"/>
        <w:rPr>
          <w:rFonts w:ascii="宋体" w:hAnsi="宋体" w:eastAsia="宋体" w:cs="宋体"/>
          <w:sz w:val="19"/>
          <w:szCs w:val="19"/>
        </w:rPr>
      </w:pPr>
      <w:r>
        <w:rPr>
          <w:rFonts w:ascii="宋体" w:hAnsi="宋体" w:eastAsia="宋体" w:cs="宋体"/>
          <w:color w:val="B05800"/>
          <w:spacing w:val="-25"/>
          <w:sz w:val="19"/>
          <w:szCs w:val="19"/>
          <w14:textOutline w14:w="3614" w14:cap="sq" w14:cmpd="sng">
            <w14:solidFill>
              <w14:srgbClr w14:val="B05800"/>
            </w14:solidFill>
            <w14:prstDash w14:val="solid"/>
            <w14:bevel/>
          </w14:textOutline>
        </w:rPr>
        <w:t>企</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业</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参</w:t>
      </w:r>
      <w:r>
        <w:rPr>
          <w:rFonts w:ascii="宋体" w:hAnsi="宋体" w:eastAsia="宋体" w:cs="宋体"/>
          <w:color w:val="B05800"/>
          <w:spacing w:val="-22"/>
          <w:sz w:val="19"/>
          <w:szCs w:val="19"/>
        </w:rPr>
        <w:t xml:space="preserve"> </w:t>
      </w:r>
      <w:r>
        <w:rPr>
          <w:rFonts w:ascii="宋体" w:hAnsi="宋体" w:eastAsia="宋体" w:cs="宋体"/>
          <w:color w:val="B05800"/>
          <w:spacing w:val="-22"/>
          <w:sz w:val="19"/>
          <w:szCs w:val="19"/>
          <w14:textOutline w14:w="3614" w14:cap="sq" w14:cmpd="sng">
            <w14:solidFill>
              <w14:srgbClr w14:val="B05800"/>
            </w14:solidFill>
            <w14:prstDash w14:val="solid"/>
            <w14:bevel/>
          </w14:textOutline>
        </w:rPr>
        <w:t>访</w:t>
      </w:r>
    </w:p>
    <w:p>
      <w:pPr>
        <w:spacing w:line="298" w:lineRule="auto"/>
        <w:rPr>
          <w:rFonts w:ascii="Arial"/>
          <w:sz w:val="21"/>
        </w:rPr>
      </w:pPr>
    </w:p>
    <w:p>
      <w:pPr>
        <w:spacing w:line="299" w:lineRule="auto"/>
        <w:rPr>
          <w:rFonts w:ascii="Arial"/>
          <w:sz w:val="21"/>
        </w:rPr>
      </w:pPr>
    </w:p>
    <w:p>
      <w:pPr>
        <w:spacing w:before="62" w:line="227" w:lineRule="auto"/>
        <w:ind w:left="1452"/>
        <w:rPr>
          <w:rFonts w:ascii="宋体" w:hAnsi="宋体" w:eastAsia="宋体" w:cs="宋体"/>
          <w:sz w:val="19"/>
          <w:szCs w:val="19"/>
        </w:rPr>
      </w:pPr>
      <w:r>
        <w:rPr>
          <w:rFonts w:ascii="宋体" w:hAnsi="宋体" w:eastAsia="宋体" w:cs="宋体"/>
          <w:spacing w:val="16"/>
          <w:sz w:val="19"/>
          <w:szCs w:val="19"/>
        </w:rPr>
        <w:t>风</w:t>
      </w:r>
      <w:r>
        <w:rPr>
          <w:rFonts w:ascii="宋体" w:hAnsi="宋体" w:eastAsia="宋体" w:cs="宋体"/>
          <w:spacing w:val="10"/>
          <w:sz w:val="19"/>
          <w:szCs w:val="19"/>
        </w:rPr>
        <w:t>口</w:t>
      </w:r>
      <w:r>
        <w:rPr>
          <w:rFonts w:ascii="宋体" w:hAnsi="宋体" w:eastAsia="宋体" w:cs="宋体"/>
          <w:spacing w:val="8"/>
          <w:sz w:val="19"/>
          <w:szCs w:val="19"/>
        </w:rPr>
        <w:t>企业探寻市场机会、合作机会、投资机会</w:t>
      </w:r>
    </w:p>
    <w:p>
      <w:pPr>
        <w:spacing w:line="14" w:lineRule="auto"/>
        <w:rPr>
          <w:rFonts w:ascii="Arial"/>
          <w:sz w:val="2"/>
        </w:rPr>
      </w:pPr>
      <w:r>
        <w:rPr>
          <w:rFonts w:ascii="Arial" w:hAnsi="Arial" w:eastAsia="Arial" w:cs="Arial"/>
          <w:sz w:val="2"/>
          <w:szCs w:val="2"/>
        </w:rPr>
        <w:br w:type="column"/>
      </w:r>
    </w:p>
    <w:p>
      <w:pPr>
        <w:spacing w:before="38" w:line="228" w:lineRule="auto"/>
        <w:ind w:left="449"/>
        <w:rPr>
          <w:rFonts w:ascii="宋体" w:hAnsi="宋体" w:eastAsia="宋体" w:cs="宋体"/>
          <w:sz w:val="19"/>
          <w:szCs w:val="19"/>
        </w:rPr>
      </w:pPr>
      <w:r>
        <w:rPr>
          <w:rFonts w:ascii="宋体" w:hAnsi="宋体" w:eastAsia="宋体" w:cs="宋体"/>
          <w:color w:val="B05800"/>
          <w:spacing w:val="-8"/>
          <w:sz w:val="19"/>
          <w:szCs w:val="19"/>
          <w14:textOutline w14:w="3614" w14:cap="sq" w14:cmpd="sng">
            <w14:solidFill>
              <w14:srgbClr w14:val="B05800"/>
            </w14:solidFill>
            <w14:prstDash w14:val="solid"/>
            <w14:bevel/>
          </w14:textOutline>
        </w:rPr>
        <w:t>选</w:t>
      </w:r>
      <w:r>
        <w:rPr>
          <w:rFonts w:ascii="宋体" w:hAnsi="宋体" w:eastAsia="宋体" w:cs="宋体"/>
          <w:color w:val="B05800"/>
          <w:spacing w:val="-5"/>
          <w:sz w:val="19"/>
          <w:szCs w:val="19"/>
        </w:rPr>
        <w:t xml:space="preserve"> </w:t>
      </w:r>
      <w:r>
        <w:rPr>
          <w:rFonts w:ascii="宋体" w:hAnsi="宋体" w:eastAsia="宋体" w:cs="宋体"/>
          <w:color w:val="B05800"/>
          <w:spacing w:val="-5"/>
          <w:sz w:val="19"/>
          <w:szCs w:val="19"/>
          <w14:textOutline w14:w="3614" w14:cap="sq" w14:cmpd="sng">
            <w14:solidFill>
              <w14:srgbClr w14:val="B05800"/>
            </w14:solidFill>
            <w14:prstDash w14:val="solid"/>
            <w14:bevel/>
          </w14:textOutline>
        </w:rPr>
        <w:t>修</w:t>
      </w:r>
      <w:r>
        <w:rPr>
          <w:rFonts w:ascii="宋体" w:hAnsi="宋体" w:eastAsia="宋体" w:cs="宋体"/>
          <w:color w:val="B05800"/>
          <w:spacing w:val="-5"/>
          <w:sz w:val="19"/>
          <w:szCs w:val="19"/>
        </w:rPr>
        <w:t xml:space="preserve"> </w:t>
      </w:r>
      <w:r>
        <w:rPr>
          <w:rFonts w:ascii="宋体" w:hAnsi="宋体" w:eastAsia="宋体" w:cs="宋体"/>
          <w:color w:val="B05800"/>
          <w:spacing w:val="-5"/>
          <w:sz w:val="19"/>
          <w:szCs w:val="19"/>
          <w14:textOutline w14:w="3614" w14:cap="sq" w14:cmpd="sng">
            <w14:solidFill>
              <w14:srgbClr w14:val="B05800"/>
            </w14:solidFill>
            <w14:prstDash w14:val="solid"/>
            <w14:bevel/>
          </w14:textOutline>
        </w:rPr>
        <w:t>课</w:t>
      </w:r>
    </w:p>
    <w:p>
      <w:pPr>
        <w:spacing w:before="258" w:line="228" w:lineRule="auto"/>
        <w:ind w:left="11"/>
        <w:rPr>
          <w:rFonts w:ascii="宋体" w:hAnsi="宋体" w:eastAsia="宋体" w:cs="宋体"/>
          <w:sz w:val="19"/>
          <w:szCs w:val="19"/>
        </w:rPr>
      </w:pPr>
      <w:r>
        <w:rPr>
          <w:rFonts w:ascii="宋体" w:hAnsi="宋体" w:eastAsia="宋体" w:cs="宋体"/>
          <w:spacing w:val="12"/>
          <w:sz w:val="19"/>
          <w:szCs w:val="19"/>
        </w:rPr>
        <w:t>大</w:t>
      </w:r>
      <w:r>
        <w:rPr>
          <w:rFonts w:ascii="宋体" w:hAnsi="宋体" w:eastAsia="宋体" w:cs="宋体"/>
          <w:spacing w:val="11"/>
          <w:sz w:val="19"/>
          <w:szCs w:val="19"/>
        </w:rPr>
        <w:t>数据分析与营销</w:t>
      </w:r>
    </w:p>
    <w:p>
      <w:pPr>
        <w:spacing w:before="34" w:line="228" w:lineRule="auto"/>
        <w:rPr>
          <w:rFonts w:ascii="宋体" w:hAnsi="宋体" w:eastAsia="宋体" w:cs="宋体"/>
          <w:sz w:val="19"/>
          <w:szCs w:val="19"/>
        </w:rPr>
      </w:pPr>
      <w:r>
        <w:rPr>
          <w:rFonts w:ascii="宋体" w:hAnsi="宋体" w:eastAsia="宋体" w:cs="宋体"/>
          <w:spacing w:val="14"/>
          <w:sz w:val="19"/>
          <w:szCs w:val="19"/>
        </w:rPr>
        <w:t>连</w:t>
      </w:r>
      <w:r>
        <w:rPr>
          <w:rFonts w:ascii="宋体" w:hAnsi="宋体" w:eastAsia="宋体" w:cs="宋体"/>
          <w:spacing w:val="11"/>
          <w:sz w:val="19"/>
          <w:szCs w:val="19"/>
        </w:rPr>
        <w:t>锁企业发展变革</w:t>
      </w:r>
    </w:p>
    <w:p>
      <w:pPr>
        <w:spacing w:before="15" w:line="227" w:lineRule="auto"/>
        <w:ind w:left="209"/>
        <w:rPr>
          <w:rFonts w:ascii="宋体" w:hAnsi="宋体" w:eastAsia="宋体" w:cs="宋体"/>
          <w:sz w:val="19"/>
          <w:szCs w:val="19"/>
        </w:rPr>
      </w:pPr>
      <w:r>
        <w:rPr>
          <w:rFonts w:ascii="宋体" w:hAnsi="宋体" w:eastAsia="宋体" w:cs="宋体"/>
          <w:spacing w:val="14"/>
          <w:sz w:val="19"/>
          <w:szCs w:val="19"/>
        </w:rPr>
        <w:t>数</w:t>
      </w:r>
      <w:r>
        <w:rPr>
          <w:rFonts w:ascii="宋体" w:hAnsi="宋体" w:eastAsia="宋体" w:cs="宋体"/>
          <w:spacing w:val="11"/>
          <w:sz w:val="19"/>
          <w:szCs w:val="19"/>
        </w:rPr>
        <w:t>字化供应链</w:t>
      </w:r>
    </w:p>
    <w:p>
      <w:pPr>
        <w:spacing w:before="6" w:line="193" w:lineRule="auto"/>
        <w:ind w:left="211"/>
        <w:rPr>
          <w:rFonts w:ascii="宋体" w:hAnsi="宋体" w:eastAsia="宋体" w:cs="宋体"/>
          <w:sz w:val="19"/>
          <w:szCs w:val="19"/>
        </w:rPr>
      </w:pPr>
      <w:r>
        <w:rPr>
          <w:rFonts w:ascii="宋体" w:hAnsi="宋体" w:eastAsia="宋体" w:cs="宋体"/>
          <w:spacing w:val="13"/>
          <w:sz w:val="19"/>
          <w:szCs w:val="19"/>
        </w:rPr>
        <w:t>企</w:t>
      </w:r>
      <w:r>
        <w:rPr>
          <w:rFonts w:ascii="宋体" w:hAnsi="宋体" w:eastAsia="宋体" w:cs="宋体"/>
          <w:spacing w:val="9"/>
          <w:sz w:val="19"/>
          <w:szCs w:val="19"/>
        </w:rPr>
        <w:t>业家语言力</w:t>
      </w:r>
    </w:p>
    <w:p>
      <w:pPr>
        <w:sectPr>
          <w:type w:val="continuous"/>
          <w:pgSz w:w="12250" w:h="17180"/>
          <w:pgMar w:top="400" w:right="450" w:bottom="0" w:left="394" w:header="0" w:footer="0" w:gutter="0"/>
          <w:cols w:equalWidth="0" w:num="2">
            <w:col w:w="7854" w:space="100"/>
            <w:col w:w="3452"/>
          </w:cols>
        </w:sectPr>
      </w:pPr>
    </w:p>
    <w:p>
      <w:pPr>
        <w:spacing w:before="75" w:line="201" w:lineRule="auto"/>
        <w:ind w:left="500"/>
        <w:rPr>
          <w:rFonts w:ascii="黑体" w:hAnsi="黑体" w:eastAsia="黑体" w:cs="黑体"/>
          <w:sz w:val="40"/>
          <w:szCs w:val="40"/>
        </w:rPr>
      </w:pPr>
      <w:r>
        <w:pict>
          <v:rect id="_x0000_s1030" o:spid="_x0000_s1030" o:spt="1" style="position:absolute;left:0pt;margin-left:21.45pt;margin-top:50pt;height:450.5pt;width:0.5pt;mso-position-horizontal-relative:page;mso-position-vertical-relative:page;z-index:251669504;mso-width-relative:page;mso-height-relative:page;" fillcolor="#FF0000" filled="t" stroked="f" coordsize="21600,21600" o:allowincell="f">
            <v:path/>
            <v:fill on="t" focussize="0,0"/>
            <v:stroke on="f"/>
            <v:imagedata o:title=""/>
            <o:lock v:ext="edit"/>
          </v:rect>
        </w:pict>
      </w:r>
      <w:r>
        <w:pict>
          <v:rect id="_x0000_s1031" o:spid="_x0000_s1031" o:spt="1" style="position:absolute;left:0pt;margin-left:590pt;margin-top:50pt;height:449.55pt;width:0.5pt;mso-position-horizontal-relative:page;mso-position-vertical-relative:page;z-index:251670528;mso-width-relative:page;mso-height-relative:page;" fillcolor="#FF0000" filled="t" stroked="f" coordsize="21600,21600" o:allowincell="f">
            <v:path/>
            <v:fill on="t" focussize="0,0"/>
            <v:stroke on="f"/>
            <v:imagedata o:title=""/>
            <o:lock v:ext="edit"/>
          </v:rect>
        </w:pict>
      </w:r>
      <w:r>
        <w:drawing>
          <wp:anchor distT="0" distB="0" distL="0" distR="0" simplePos="0" relativeHeight="251667456" behindDoc="0" locked="0" layoutInCell="0" allowOverlap="1">
            <wp:simplePos x="0" y="0"/>
            <wp:positionH relativeFrom="page">
              <wp:posOffset>316865</wp:posOffset>
            </wp:positionH>
            <wp:positionV relativeFrom="page">
              <wp:posOffset>6432550</wp:posOffset>
            </wp:positionV>
            <wp:extent cx="7106285" cy="12065"/>
            <wp:effectExtent l="0" t="0" r="0" b="0"/>
            <wp:wrapNone/>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29"/>
                    <a:stretch>
                      <a:fillRect/>
                    </a:stretch>
                  </pic:blipFill>
                  <pic:spPr>
                    <a:xfrm>
                      <a:off x="0" y="0"/>
                      <a:ext cx="7106411" cy="12191"/>
                    </a:xfrm>
                    <a:prstGeom prst="rect">
                      <a:avLst/>
                    </a:prstGeom>
                  </pic:spPr>
                </pic:pic>
              </a:graphicData>
            </a:graphic>
          </wp:anchor>
        </w:drawing>
      </w:r>
      <w:r>
        <w:pict>
          <v:shape id="_x0000_s1032" o:spid="_x0000_s1032" o:spt="202" type="#_x0000_t202" style="position:absolute;left:0pt;margin-left:223.5pt;margin-top:376.3pt;height:35.35pt;width:79.65pt;mso-position-horizontal-relative:page;mso-position-vertical-relative:page;z-index:251665408;mso-width-relative:page;mso-height-relative:page;" filled="f" stroked="f" coordsize="21600,21600" o:allowincell="f">
            <v:path/>
            <v:fill on="f" focussize="0,0"/>
            <v:stroke on="f"/>
            <v:imagedata o:title=""/>
            <o:lock v:ext="edit" aspectratio="f"/>
            <v:textbox inset="0mm,0mm,0mm,0mm">
              <w:txbxContent>
                <w:p>
                  <w:pPr>
                    <w:spacing w:before="19" w:line="227" w:lineRule="auto"/>
                    <w:ind w:left="312"/>
                    <w:rPr>
                      <w:rFonts w:ascii="黑体" w:hAnsi="黑体" w:eastAsia="黑体" w:cs="黑体"/>
                      <w:sz w:val="30"/>
                      <w:szCs w:val="30"/>
                    </w:rPr>
                  </w:pPr>
                  <w:r>
                    <w:rPr>
                      <w:rFonts w:ascii="黑体" w:hAnsi="黑体" w:eastAsia="黑体" w:cs="黑体"/>
                      <w:sz w:val="30"/>
                      <w:szCs w:val="30"/>
                    </w:rPr>
                    <w:t>XX</w:t>
                  </w:r>
                  <w:r>
                    <w:rPr>
                      <w:rFonts w:ascii="黑体" w:hAnsi="黑体" w:eastAsia="黑体" w:cs="黑体"/>
                      <w:spacing w:val="-1"/>
                      <w:sz w:val="30"/>
                      <w:szCs w:val="30"/>
                    </w:rPr>
                    <w:t xml:space="preserve"> </w:t>
                  </w:r>
                  <w:r>
                    <w:rPr>
                      <w:rFonts w:ascii="黑体" w:hAnsi="黑体" w:eastAsia="黑体" w:cs="黑体"/>
                      <w:sz w:val="30"/>
                      <w:szCs w:val="30"/>
                    </w:rPr>
                    <w:t>公司</w:t>
                  </w:r>
                </w:p>
                <w:p>
                  <w:pPr>
                    <w:spacing w:line="229" w:lineRule="auto"/>
                    <w:ind w:left="20"/>
                    <w:rPr>
                      <w:rFonts w:ascii="黑体" w:hAnsi="黑体" w:eastAsia="黑体" w:cs="黑体"/>
                      <w:sz w:val="24"/>
                      <w:szCs w:val="24"/>
                    </w:rPr>
                  </w:pPr>
                  <w:r>
                    <w:rPr>
                      <w:rFonts w:ascii="黑体" w:hAnsi="黑体" w:eastAsia="黑体" w:cs="黑体"/>
                      <w:color w:val="2582D4"/>
                      <w:spacing w:val="22"/>
                      <w:sz w:val="24"/>
                      <w:szCs w:val="24"/>
                      <w14:textOutline w14:w="4540" w14:cap="sq" w14:cmpd="sng">
                        <w14:solidFill>
                          <w14:srgbClr w14:val="2582D4"/>
                        </w14:solidFill>
                        <w14:prstDash w14:val="solid"/>
                        <w14:bevel/>
                      </w14:textOutline>
                    </w:rPr>
                    <w:t>增</w:t>
                  </w:r>
                  <w:r>
                    <w:rPr>
                      <w:rFonts w:ascii="黑体" w:hAnsi="黑体" w:eastAsia="黑体" w:cs="黑体"/>
                      <w:color w:val="2582D4"/>
                      <w:spacing w:val="18"/>
                      <w:sz w:val="24"/>
                      <w:szCs w:val="24"/>
                      <w14:textOutline w14:w="4540" w14:cap="sq" w14:cmpd="sng">
                        <w14:solidFill>
                          <w14:srgbClr w14:val="2582D4"/>
                        </w14:solidFill>
                        <w14:prstDash w14:val="solid"/>
                        <w14:bevel/>
                      </w14:textOutline>
                    </w:rPr>
                    <w:t>长评估报告</w:t>
                  </w:r>
                </w:p>
              </w:txbxContent>
            </v:textbox>
          </v:shape>
        </w:pict>
      </w:r>
      <w:r>
        <w:drawing>
          <wp:anchor distT="0" distB="0" distL="0" distR="0" simplePos="0" relativeHeight="251664384" behindDoc="0" locked="0" layoutInCell="0" allowOverlap="1">
            <wp:simplePos x="0" y="0"/>
            <wp:positionH relativeFrom="page">
              <wp:posOffset>5097145</wp:posOffset>
            </wp:positionH>
            <wp:positionV relativeFrom="page">
              <wp:posOffset>4286885</wp:posOffset>
            </wp:positionV>
            <wp:extent cx="2298065" cy="163195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0"/>
                    <a:stretch>
                      <a:fillRect/>
                    </a:stretch>
                  </pic:blipFill>
                  <pic:spPr>
                    <a:xfrm>
                      <a:off x="0" y="0"/>
                      <a:ext cx="2298191" cy="1632203"/>
                    </a:xfrm>
                    <a:prstGeom prst="rect">
                      <a:avLst/>
                    </a:prstGeom>
                  </pic:spPr>
                </pic:pic>
              </a:graphicData>
            </a:graphic>
          </wp:anchor>
        </w:drawing>
      </w:r>
      <w:r>
        <w:rPr>
          <w:rFonts w:ascii="黑体" w:hAnsi="黑体" w:eastAsia="黑体" w:cs="黑体"/>
          <w:color w:val="AD001C"/>
          <w:spacing w:val="-6"/>
          <w:sz w:val="40"/>
          <w:szCs w:val="40"/>
          <w14:textOutline w14:w="7282" w14:cap="sq" w14:cmpd="sng">
            <w14:solidFill>
              <w14:srgbClr w14:val="AD001C"/>
            </w14:solidFill>
            <w14:prstDash w14:val="solid"/>
            <w14:bevel/>
          </w14:textOutline>
        </w:rPr>
        <w:t>项</w:t>
      </w:r>
      <w:r>
        <w:rPr>
          <w:rFonts w:ascii="黑体" w:hAnsi="黑体" w:eastAsia="黑体" w:cs="黑体"/>
          <w:color w:val="AD001C"/>
          <w:spacing w:val="-4"/>
          <w:sz w:val="40"/>
          <w:szCs w:val="40"/>
          <w14:textOutline w14:w="7282" w14:cap="sq" w14:cmpd="sng">
            <w14:solidFill>
              <w14:srgbClr w14:val="AD001C"/>
            </w14:solidFill>
            <w14:prstDash w14:val="solid"/>
            <w14:bevel/>
          </w14:textOutline>
        </w:rPr>
        <w:t>目产出</w:t>
      </w:r>
    </w:p>
    <w:p>
      <w:pPr>
        <w:spacing w:before="1" w:line="218" w:lineRule="auto"/>
        <w:ind w:left="477"/>
        <w:rPr>
          <w:rFonts w:ascii="宋体" w:hAnsi="宋体" w:eastAsia="宋体" w:cs="宋体"/>
          <w:sz w:val="32"/>
          <w:szCs w:val="32"/>
        </w:rPr>
      </w:pPr>
      <w:r>
        <w:rPr>
          <w:rFonts w:ascii="宋体" w:hAnsi="宋体" w:eastAsia="宋体" w:cs="宋体"/>
          <w:sz w:val="32"/>
          <w:szCs w:val="32"/>
        </w:rPr>
        <w:t>Program</w:t>
      </w:r>
      <w:r>
        <w:rPr>
          <w:rFonts w:ascii="宋体" w:hAnsi="宋体" w:eastAsia="宋体" w:cs="宋体"/>
          <w:spacing w:val="88"/>
          <w:sz w:val="32"/>
          <w:szCs w:val="32"/>
        </w:rPr>
        <w:t xml:space="preserve"> </w:t>
      </w:r>
      <w:r>
        <w:rPr>
          <w:rFonts w:ascii="宋体" w:hAnsi="宋体" w:eastAsia="宋体" w:cs="宋体"/>
          <w:sz w:val="32"/>
          <w:szCs w:val="32"/>
        </w:rPr>
        <w:t>Output</w:t>
      </w:r>
    </w:p>
    <w:p>
      <w:pPr>
        <w:spacing w:line="160" w:lineRule="exact"/>
      </w:pPr>
    </w:p>
    <w:tbl>
      <w:tblPr>
        <w:tblStyle w:val="4"/>
        <w:tblW w:w="10993" w:type="dxa"/>
        <w:tblInd w:w="1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7"/>
        <w:gridCol w:w="4593"/>
        <w:gridCol w:w="45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847" w:type="dxa"/>
            <w:shd w:val="clear" w:color="auto" w:fill="2E3D69"/>
            <w:vAlign w:val="top"/>
          </w:tcPr>
          <w:p>
            <w:pPr>
              <w:spacing w:before="208" w:line="226" w:lineRule="auto"/>
              <w:ind w:left="200"/>
              <w:rPr>
                <w:rFonts w:ascii="宋体" w:hAnsi="宋体" w:eastAsia="宋体" w:cs="宋体"/>
                <w:sz w:val="23"/>
                <w:szCs w:val="23"/>
              </w:rPr>
            </w:pPr>
            <w:r>
              <w:rPr>
                <w:rFonts w:ascii="宋体" w:hAnsi="宋体" w:eastAsia="宋体" w:cs="宋体"/>
                <w:color w:val="FFFFFF"/>
                <w:spacing w:val="6"/>
                <w:sz w:val="23"/>
                <w:szCs w:val="23"/>
                <w14:textOutline w14:w="4358" w14:cap="sq" w14:cmpd="sng">
                  <w14:solidFill>
                    <w14:srgbClr w14:val="FFFFFF"/>
                  </w14:solidFill>
                  <w14:prstDash w14:val="solid"/>
                  <w14:bevel/>
                </w14:textOutline>
              </w:rPr>
              <w:t>评</w:t>
            </w:r>
            <w:r>
              <w:rPr>
                <w:rFonts w:ascii="宋体" w:hAnsi="宋体" w:eastAsia="宋体" w:cs="宋体"/>
                <w:color w:val="FFFFFF"/>
                <w:spacing w:val="4"/>
                <w:sz w:val="23"/>
                <w:szCs w:val="23"/>
                <w14:textOutline w14:w="4358" w14:cap="sq" w14:cmpd="sng">
                  <w14:solidFill>
                    <w14:srgbClr w14:val="FFFFFF"/>
                  </w14:solidFill>
                  <w14:prstDash w14:val="solid"/>
                  <w14:bevel/>
                </w14:textOutline>
              </w:rPr>
              <w:t>估类</w:t>
            </w:r>
          </w:p>
        </w:tc>
        <w:tc>
          <w:tcPr>
            <w:tcW w:w="4593" w:type="dxa"/>
            <w:shd w:val="clear" w:color="auto" w:fill="B8BBC4"/>
            <w:vAlign w:val="top"/>
          </w:tcPr>
          <w:p>
            <w:pPr>
              <w:spacing w:before="210" w:line="226" w:lineRule="auto"/>
              <w:ind w:left="244"/>
              <w:rPr>
                <w:rFonts w:ascii="宋体" w:hAnsi="宋体" w:eastAsia="宋体" w:cs="宋体"/>
                <w:sz w:val="23"/>
                <w:szCs w:val="23"/>
              </w:rPr>
            </w:pPr>
            <w:r>
              <w:rPr>
                <w:rFonts w:ascii="宋体" w:hAnsi="宋体" w:eastAsia="宋体" w:cs="宋体"/>
                <w:spacing w:val="11"/>
                <w:sz w:val="23"/>
                <w:szCs w:val="23"/>
              </w:rPr>
              <w:t>企</w:t>
            </w:r>
            <w:r>
              <w:rPr>
                <w:rFonts w:ascii="宋体" w:hAnsi="宋体" w:eastAsia="宋体" w:cs="宋体"/>
                <w:spacing w:val="8"/>
                <w:sz w:val="23"/>
                <w:szCs w:val="23"/>
              </w:rPr>
              <w:t>业增长评估</w:t>
            </w:r>
          </w:p>
        </w:tc>
        <w:tc>
          <w:tcPr>
            <w:tcW w:w="4553" w:type="dxa"/>
            <w:shd w:val="clear" w:color="auto" w:fill="B8BBC4"/>
            <w:vAlign w:val="top"/>
          </w:tcPr>
          <w:p>
            <w:pPr>
              <w:spacing w:before="210" w:line="226" w:lineRule="auto"/>
              <w:ind w:left="238"/>
              <w:rPr>
                <w:rFonts w:ascii="宋体" w:hAnsi="宋体" w:eastAsia="宋体" w:cs="宋体"/>
                <w:sz w:val="23"/>
                <w:szCs w:val="23"/>
              </w:rPr>
            </w:pPr>
            <w:r>
              <w:rPr>
                <w:rFonts w:ascii="宋体" w:hAnsi="宋体" w:eastAsia="宋体" w:cs="宋体"/>
                <w:spacing w:val="11"/>
                <w:sz w:val="23"/>
                <w:szCs w:val="23"/>
              </w:rPr>
              <w:t>领</w:t>
            </w:r>
            <w:r>
              <w:rPr>
                <w:rFonts w:ascii="宋体" w:hAnsi="宋体" w:eastAsia="宋体" w:cs="宋体"/>
                <w:spacing w:val="9"/>
                <w:sz w:val="23"/>
                <w:szCs w:val="23"/>
              </w:rPr>
              <w:t>导力评估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1847" w:type="dxa"/>
            <w:vMerge w:val="restart"/>
            <w:tcBorders>
              <w:bottom w:val="nil"/>
            </w:tcBorders>
            <w:shd w:val="clear" w:color="auto" w:fill="B08154"/>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74" w:line="227" w:lineRule="auto"/>
              <w:ind w:left="209"/>
              <w:rPr>
                <w:rFonts w:ascii="宋体" w:hAnsi="宋体" w:eastAsia="宋体" w:cs="宋体"/>
                <w:sz w:val="23"/>
                <w:szCs w:val="23"/>
              </w:rPr>
            </w:pPr>
            <w:r>
              <w:rPr>
                <w:rFonts w:ascii="宋体" w:hAnsi="宋体" w:eastAsia="宋体" w:cs="宋体"/>
                <w:color w:val="FFFFFF"/>
                <w:spacing w:val="8"/>
                <w:sz w:val="23"/>
                <w:szCs w:val="23"/>
              </w:rPr>
              <w:t>战</w:t>
            </w:r>
            <w:r>
              <w:rPr>
                <w:rFonts w:ascii="宋体" w:hAnsi="宋体" w:eastAsia="宋体" w:cs="宋体"/>
                <w:color w:val="FFFFFF"/>
                <w:spacing w:val="7"/>
                <w:sz w:val="23"/>
                <w:szCs w:val="23"/>
              </w:rPr>
              <w:t>略业务类</w:t>
            </w:r>
          </w:p>
        </w:tc>
        <w:tc>
          <w:tcPr>
            <w:tcW w:w="4593" w:type="dxa"/>
            <w:shd w:val="clear" w:color="auto" w:fill="DECBBA"/>
            <w:vAlign w:val="top"/>
          </w:tcPr>
          <w:p>
            <w:pPr>
              <w:spacing w:before="204" w:line="227" w:lineRule="auto"/>
              <w:ind w:left="250"/>
              <w:rPr>
                <w:rFonts w:ascii="宋体" w:hAnsi="宋体" w:eastAsia="宋体" w:cs="宋体"/>
                <w:sz w:val="23"/>
                <w:szCs w:val="23"/>
              </w:rPr>
            </w:pPr>
            <w:r>
              <w:rPr>
                <w:rFonts w:ascii="宋体" w:hAnsi="宋体" w:eastAsia="宋体" w:cs="宋体"/>
                <w:color w:val="433B38"/>
                <w:spacing w:val="16"/>
                <w:sz w:val="23"/>
                <w:szCs w:val="23"/>
              </w:rPr>
              <w:t>敏</w:t>
            </w:r>
            <w:r>
              <w:rPr>
                <w:rFonts w:ascii="宋体" w:hAnsi="宋体" w:eastAsia="宋体" w:cs="宋体"/>
                <w:color w:val="433B38"/>
                <w:spacing w:val="9"/>
                <w:sz w:val="23"/>
                <w:szCs w:val="23"/>
              </w:rPr>
              <w:t>捷战略制定、战略举措分解、战略预算</w:t>
            </w:r>
          </w:p>
        </w:tc>
        <w:tc>
          <w:tcPr>
            <w:tcW w:w="4553" w:type="dxa"/>
            <w:shd w:val="clear" w:color="auto" w:fill="DECBBA"/>
            <w:vAlign w:val="top"/>
          </w:tcPr>
          <w:p>
            <w:pPr>
              <w:spacing w:before="207" w:line="227" w:lineRule="auto"/>
              <w:ind w:left="239"/>
              <w:rPr>
                <w:rFonts w:ascii="宋体" w:hAnsi="宋体" w:eastAsia="宋体" w:cs="宋体"/>
                <w:sz w:val="23"/>
                <w:szCs w:val="23"/>
              </w:rPr>
            </w:pPr>
            <w:r>
              <w:rPr>
                <w:rFonts w:ascii="宋体" w:hAnsi="宋体" w:eastAsia="宋体" w:cs="宋体"/>
                <w:color w:val="3E3735"/>
                <w:spacing w:val="14"/>
                <w:sz w:val="23"/>
                <w:szCs w:val="23"/>
              </w:rPr>
              <w:t>支</w:t>
            </w:r>
            <w:r>
              <w:rPr>
                <w:rFonts w:ascii="宋体" w:hAnsi="宋体" w:eastAsia="宋体" w:cs="宋体"/>
                <w:color w:val="3E3735"/>
                <w:spacing w:val="9"/>
                <w:sz w:val="23"/>
                <w:szCs w:val="23"/>
              </w:rPr>
              <w:t>持战略与流程的组织架构优化方案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847" w:type="dxa"/>
            <w:vMerge w:val="continue"/>
            <w:tcBorders>
              <w:top w:val="nil"/>
              <w:bottom w:val="nil"/>
            </w:tcBorders>
            <w:vAlign w:val="top"/>
          </w:tcPr>
          <w:p>
            <w:pPr>
              <w:rPr>
                <w:rFonts w:ascii="Arial"/>
                <w:sz w:val="21"/>
              </w:rPr>
            </w:pPr>
          </w:p>
        </w:tc>
        <w:tc>
          <w:tcPr>
            <w:tcW w:w="4593" w:type="dxa"/>
            <w:shd w:val="clear" w:color="auto" w:fill="DECBB9"/>
            <w:vAlign w:val="top"/>
          </w:tcPr>
          <w:p>
            <w:pPr>
              <w:spacing w:before="217" w:line="227" w:lineRule="auto"/>
              <w:ind w:left="241"/>
              <w:rPr>
                <w:rFonts w:ascii="宋体" w:hAnsi="宋体" w:eastAsia="宋体" w:cs="宋体"/>
                <w:sz w:val="23"/>
                <w:szCs w:val="23"/>
              </w:rPr>
            </w:pPr>
            <w:r>
              <w:rPr>
                <w:rFonts w:ascii="宋体" w:hAnsi="宋体" w:eastAsia="宋体" w:cs="宋体"/>
                <w:spacing w:val="12"/>
                <w:sz w:val="23"/>
                <w:szCs w:val="23"/>
              </w:rPr>
              <w:t>年</w:t>
            </w:r>
            <w:r>
              <w:rPr>
                <w:rFonts w:ascii="宋体" w:hAnsi="宋体" w:eastAsia="宋体" w:cs="宋体"/>
                <w:spacing w:val="9"/>
                <w:sz w:val="23"/>
                <w:szCs w:val="23"/>
              </w:rPr>
              <w:t>度经营计划与经营分析辅导包</w:t>
            </w:r>
          </w:p>
        </w:tc>
        <w:tc>
          <w:tcPr>
            <w:tcW w:w="4553" w:type="dxa"/>
            <w:shd w:val="clear" w:color="auto" w:fill="DECBBA"/>
            <w:vAlign w:val="top"/>
          </w:tcPr>
          <w:p>
            <w:pPr>
              <w:spacing w:before="216" w:line="227" w:lineRule="auto"/>
              <w:ind w:left="250"/>
              <w:rPr>
                <w:rFonts w:ascii="宋体" w:hAnsi="宋体" w:eastAsia="宋体" w:cs="宋体"/>
                <w:sz w:val="23"/>
                <w:szCs w:val="23"/>
              </w:rPr>
            </w:pPr>
            <w:r>
              <w:rPr>
                <w:rFonts w:ascii="宋体" w:hAnsi="宋体" w:eastAsia="宋体" w:cs="宋体"/>
                <w:color w:val="3F3836"/>
                <w:spacing w:val="12"/>
                <w:sz w:val="23"/>
                <w:szCs w:val="23"/>
              </w:rPr>
              <w:t>匹</w:t>
            </w:r>
            <w:r>
              <w:rPr>
                <w:rFonts w:ascii="宋体" w:hAnsi="宋体" w:eastAsia="宋体" w:cs="宋体"/>
                <w:color w:val="3F3836"/>
                <w:spacing w:val="8"/>
                <w:sz w:val="23"/>
                <w:szCs w:val="23"/>
              </w:rPr>
              <w:t>配业务本质的作战方式设计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847" w:type="dxa"/>
            <w:vMerge w:val="continue"/>
            <w:tcBorders>
              <w:top w:val="nil"/>
            </w:tcBorders>
            <w:vAlign w:val="top"/>
          </w:tcPr>
          <w:p>
            <w:pPr>
              <w:rPr>
                <w:rFonts w:ascii="Arial"/>
                <w:sz w:val="21"/>
              </w:rPr>
            </w:pPr>
          </w:p>
        </w:tc>
        <w:tc>
          <w:tcPr>
            <w:tcW w:w="4593" w:type="dxa"/>
            <w:shd w:val="clear" w:color="auto" w:fill="DECBBA"/>
            <w:vAlign w:val="top"/>
          </w:tcPr>
          <w:p>
            <w:pPr>
              <w:spacing w:before="217" w:line="227" w:lineRule="auto"/>
              <w:ind w:left="245"/>
              <w:rPr>
                <w:rFonts w:ascii="宋体" w:hAnsi="宋体" w:eastAsia="宋体" w:cs="宋体"/>
                <w:sz w:val="23"/>
                <w:szCs w:val="23"/>
              </w:rPr>
            </w:pPr>
            <w:r>
              <w:rPr>
                <w:rFonts w:ascii="宋体" w:hAnsi="宋体" w:eastAsia="宋体" w:cs="宋体"/>
                <w:color w:val="3C3534"/>
                <w:spacing w:val="10"/>
                <w:sz w:val="23"/>
                <w:szCs w:val="23"/>
              </w:rPr>
              <w:t>商</w:t>
            </w:r>
            <w:r>
              <w:rPr>
                <w:rFonts w:ascii="宋体" w:hAnsi="宋体" w:eastAsia="宋体" w:cs="宋体"/>
                <w:color w:val="3C3534"/>
                <w:spacing w:val="8"/>
                <w:sz w:val="23"/>
                <w:szCs w:val="23"/>
              </w:rPr>
              <w:t>业画布-商业模式设计</w:t>
            </w:r>
          </w:p>
        </w:tc>
        <w:tc>
          <w:tcPr>
            <w:tcW w:w="4553" w:type="dxa"/>
            <w:shd w:val="clear" w:color="auto" w:fill="DECBB9"/>
            <w:vAlign w:val="top"/>
          </w:tcPr>
          <w:p>
            <w:pPr>
              <w:spacing w:before="217" w:line="226" w:lineRule="auto"/>
              <w:ind w:left="239"/>
              <w:rPr>
                <w:rFonts w:ascii="宋体" w:hAnsi="宋体" w:eastAsia="宋体" w:cs="宋体"/>
                <w:sz w:val="23"/>
                <w:szCs w:val="23"/>
              </w:rPr>
            </w:pPr>
            <w:r>
              <w:rPr>
                <w:rFonts w:ascii="宋体" w:hAnsi="宋体" w:eastAsia="宋体" w:cs="宋体"/>
                <w:spacing w:val="16"/>
                <w:sz w:val="23"/>
                <w:szCs w:val="23"/>
              </w:rPr>
              <w:t>价</w:t>
            </w:r>
            <w:r>
              <w:rPr>
                <w:rFonts w:ascii="宋体" w:hAnsi="宋体" w:eastAsia="宋体" w:cs="宋体"/>
                <w:spacing w:val="10"/>
                <w:sz w:val="23"/>
                <w:szCs w:val="23"/>
              </w:rPr>
              <w:t>值主张与客户旅程图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847" w:type="dxa"/>
            <w:vMerge w:val="restart"/>
            <w:tcBorders>
              <w:bottom w:val="nil"/>
            </w:tcBorders>
            <w:shd w:val="clear" w:color="auto" w:fill="2E3D69"/>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4" w:line="227" w:lineRule="auto"/>
              <w:ind w:left="200"/>
              <w:rPr>
                <w:rFonts w:ascii="宋体" w:hAnsi="宋体" w:eastAsia="宋体" w:cs="宋体"/>
                <w:sz w:val="23"/>
                <w:szCs w:val="23"/>
              </w:rPr>
            </w:pPr>
            <w:r>
              <w:rPr>
                <w:rFonts w:ascii="宋体" w:hAnsi="宋体" w:eastAsia="宋体" w:cs="宋体"/>
                <w:color w:val="FFFFFF"/>
                <w:spacing w:val="6"/>
                <w:sz w:val="23"/>
                <w:szCs w:val="23"/>
                <w14:textOutline w14:w="4358" w14:cap="sq" w14:cmpd="sng">
                  <w14:solidFill>
                    <w14:srgbClr w14:val="FFFFFF"/>
                  </w14:solidFill>
                  <w14:prstDash w14:val="solid"/>
                  <w14:bevel/>
                </w14:textOutline>
              </w:rPr>
              <w:t>机</w:t>
            </w:r>
            <w:r>
              <w:rPr>
                <w:rFonts w:ascii="宋体" w:hAnsi="宋体" w:eastAsia="宋体" w:cs="宋体"/>
                <w:color w:val="FFFFFF"/>
                <w:spacing w:val="4"/>
                <w:sz w:val="23"/>
                <w:szCs w:val="23"/>
                <w14:textOutline w14:w="4358" w14:cap="sq" w14:cmpd="sng">
                  <w14:solidFill>
                    <w14:srgbClr w14:val="FFFFFF"/>
                  </w14:solidFill>
                  <w14:prstDash w14:val="solid"/>
                  <w14:bevel/>
                </w14:textOutline>
              </w:rPr>
              <w:t>制类</w:t>
            </w:r>
          </w:p>
        </w:tc>
        <w:tc>
          <w:tcPr>
            <w:tcW w:w="4593" w:type="dxa"/>
            <w:shd w:val="clear" w:color="auto" w:fill="BFC4D1"/>
            <w:vAlign w:val="top"/>
          </w:tcPr>
          <w:p>
            <w:pPr>
              <w:spacing w:before="213" w:line="228" w:lineRule="auto"/>
              <w:ind w:left="244"/>
              <w:rPr>
                <w:rFonts w:ascii="宋体" w:hAnsi="宋体" w:eastAsia="宋体" w:cs="宋体"/>
                <w:sz w:val="23"/>
                <w:szCs w:val="23"/>
              </w:rPr>
            </w:pPr>
            <w:r>
              <w:rPr>
                <w:rFonts w:ascii="宋体" w:hAnsi="宋体" w:eastAsia="宋体" w:cs="宋体"/>
                <w:spacing w:val="12"/>
                <w:sz w:val="23"/>
                <w:szCs w:val="23"/>
              </w:rPr>
              <w:t>企</w:t>
            </w:r>
            <w:r>
              <w:rPr>
                <w:rFonts w:ascii="宋体" w:hAnsi="宋体" w:eastAsia="宋体" w:cs="宋体"/>
                <w:spacing w:val="11"/>
                <w:sz w:val="23"/>
                <w:szCs w:val="23"/>
              </w:rPr>
              <w:t>业</w:t>
            </w:r>
            <w:r>
              <w:rPr>
                <w:rFonts w:ascii="宋体" w:hAnsi="宋体" w:eastAsia="宋体" w:cs="宋体"/>
                <w:sz w:val="23"/>
                <w:szCs w:val="23"/>
              </w:rPr>
              <w:t>BU</w:t>
            </w:r>
            <w:r>
              <w:rPr>
                <w:rFonts w:ascii="宋体" w:hAnsi="宋体" w:eastAsia="宋体" w:cs="宋体"/>
                <w:spacing w:val="11"/>
                <w:sz w:val="23"/>
                <w:szCs w:val="23"/>
              </w:rPr>
              <w:t>职能关系图</w:t>
            </w:r>
          </w:p>
        </w:tc>
        <w:tc>
          <w:tcPr>
            <w:tcW w:w="4553" w:type="dxa"/>
            <w:shd w:val="clear" w:color="auto" w:fill="BEC3D0"/>
            <w:vAlign w:val="top"/>
          </w:tcPr>
          <w:p>
            <w:pPr>
              <w:spacing w:before="213" w:line="228" w:lineRule="auto"/>
              <w:ind w:left="242"/>
              <w:rPr>
                <w:rFonts w:ascii="宋体" w:hAnsi="宋体" w:eastAsia="宋体" w:cs="宋体"/>
                <w:sz w:val="23"/>
                <w:szCs w:val="23"/>
              </w:rPr>
            </w:pPr>
            <w:r>
              <w:rPr>
                <w:rFonts w:ascii="宋体" w:hAnsi="宋体" w:eastAsia="宋体" w:cs="宋体"/>
                <w:spacing w:val="10"/>
                <w:sz w:val="23"/>
                <w:szCs w:val="23"/>
              </w:rPr>
              <w:t>企业流程关系</w:t>
            </w:r>
            <w:r>
              <w:rPr>
                <w:rFonts w:ascii="宋体" w:hAnsi="宋体" w:eastAsia="宋体" w:cs="宋体"/>
                <w:spacing w:val="8"/>
                <w:sz w:val="23"/>
                <w:szCs w:val="23"/>
              </w:rPr>
              <w:t>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847" w:type="dxa"/>
            <w:vMerge w:val="continue"/>
            <w:tcBorders>
              <w:top w:val="nil"/>
              <w:bottom w:val="nil"/>
            </w:tcBorders>
            <w:vAlign w:val="top"/>
          </w:tcPr>
          <w:p>
            <w:pPr>
              <w:rPr>
                <w:rFonts w:ascii="Arial"/>
                <w:sz w:val="21"/>
              </w:rPr>
            </w:pPr>
          </w:p>
        </w:tc>
        <w:tc>
          <w:tcPr>
            <w:tcW w:w="4593" w:type="dxa"/>
            <w:shd w:val="clear" w:color="auto" w:fill="BFC4D1"/>
            <w:vAlign w:val="top"/>
          </w:tcPr>
          <w:p>
            <w:pPr>
              <w:spacing w:before="223" w:line="227" w:lineRule="auto"/>
              <w:ind w:left="244"/>
              <w:rPr>
                <w:rFonts w:ascii="宋体" w:hAnsi="宋体" w:eastAsia="宋体" w:cs="宋体"/>
                <w:sz w:val="23"/>
                <w:szCs w:val="23"/>
              </w:rPr>
            </w:pPr>
            <w:r>
              <w:rPr>
                <w:rFonts w:ascii="宋体" w:hAnsi="宋体" w:eastAsia="宋体" w:cs="宋体"/>
                <w:spacing w:val="11"/>
                <w:sz w:val="23"/>
                <w:szCs w:val="23"/>
              </w:rPr>
              <w:t>企</w:t>
            </w:r>
            <w:r>
              <w:rPr>
                <w:rFonts w:ascii="宋体" w:hAnsi="宋体" w:eastAsia="宋体" w:cs="宋体"/>
                <w:spacing w:val="9"/>
                <w:sz w:val="23"/>
                <w:szCs w:val="23"/>
              </w:rPr>
              <w:t>业制度框架</w:t>
            </w:r>
          </w:p>
        </w:tc>
        <w:tc>
          <w:tcPr>
            <w:tcW w:w="4553" w:type="dxa"/>
            <w:shd w:val="clear" w:color="auto" w:fill="BEC3D0"/>
            <w:vAlign w:val="top"/>
          </w:tcPr>
          <w:p>
            <w:pPr>
              <w:spacing w:before="225" w:line="228" w:lineRule="auto"/>
              <w:ind w:left="249"/>
              <w:rPr>
                <w:rFonts w:ascii="宋体" w:hAnsi="宋体" w:eastAsia="宋体" w:cs="宋体"/>
                <w:sz w:val="23"/>
                <w:szCs w:val="23"/>
              </w:rPr>
            </w:pPr>
            <w:r>
              <w:rPr>
                <w:rFonts w:ascii="宋体" w:hAnsi="宋体" w:eastAsia="宋体" w:cs="宋体"/>
                <w:spacing w:val="13"/>
                <w:sz w:val="23"/>
                <w:szCs w:val="23"/>
              </w:rPr>
              <w:t>战</w:t>
            </w:r>
            <w:r>
              <w:rPr>
                <w:rFonts w:ascii="宋体" w:hAnsi="宋体" w:eastAsia="宋体" w:cs="宋体"/>
                <w:spacing w:val="8"/>
                <w:sz w:val="23"/>
                <w:szCs w:val="23"/>
              </w:rPr>
              <w:t>略关键流程图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847" w:type="dxa"/>
            <w:vMerge w:val="continue"/>
            <w:tcBorders>
              <w:top w:val="nil"/>
              <w:bottom w:val="nil"/>
            </w:tcBorders>
            <w:vAlign w:val="top"/>
          </w:tcPr>
          <w:p>
            <w:pPr>
              <w:rPr>
                <w:rFonts w:ascii="Arial"/>
                <w:sz w:val="21"/>
              </w:rPr>
            </w:pPr>
          </w:p>
        </w:tc>
        <w:tc>
          <w:tcPr>
            <w:tcW w:w="4593" w:type="dxa"/>
            <w:shd w:val="clear" w:color="auto" w:fill="BFC4D1"/>
            <w:vAlign w:val="top"/>
          </w:tcPr>
          <w:p>
            <w:pPr>
              <w:spacing w:before="226" w:line="227" w:lineRule="auto"/>
              <w:ind w:left="243"/>
              <w:rPr>
                <w:rFonts w:ascii="宋体" w:hAnsi="宋体" w:eastAsia="宋体" w:cs="宋体"/>
                <w:sz w:val="23"/>
                <w:szCs w:val="23"/>
              </w:rPr>
            </w:pPr>
            <w:r>
              <w:rPr>
                <w:rFonts w:ascii="宋体" w:hAnsi="宋体" w:eastAsia="宋体" w:cs="宋体"/>
                <w:spacing w:val="17"/>
                <w:sz w:val="23"/>
                <w:szCs w:val="23"/>
              </w:rPr>
              <w:t>核</w:t>
            </w:r>
            <w:r>
              <w:rPr>
                <w:rFonts w:ascii="宋体" w:hAnsi="宋体" w:eastAsia="宋体" w:cs="宋体"/>
                <w:spacing w:val="9"/>
                <w:sz w:val="23"/>
                <w:szCs w:val="23"/>
              </w:rPr>
              <w:t>心业务流程绩效逻辑链</w:t>
            </w:r>
          </w:p>
        </w:tc>
        <w:tc>
          <w:tcPr>
            <w:tcW w:w="4553" w:type="dxa"/>
            <w:shd w:val="clear" w:color="auto" w:fill="BEC3D0"/>
            <w:vAlign w:val="top"/>
          </w:tcPr>
          <w:p>
            <w:pPr>
              <w:spacing w:before="226" w:line="227" w:lineRule="auto"/>
              <w:ind w:left="239"/>
              <w:rPr>
                <w:rFonts w:ascii="宋体" w:hAnsi="宋体" w:eastAsia="宋体" w:cs="宋体"/>
                <w:sz w:val="23"/>
                <w:szCs w:val="23"/>
              </w:rPr>
            </w:pPr>
            <w:r>
              <w:rPr>
                <w:rFonts w:ascii="宋体" w:hAnsi="宋体" w:eastAsia="宋体" w:cs="宋体"/>
                <w:spacing w:val="14"/>
                <w:sz w:val="23"/>
                <w:szCs w:val="23"/>
              </w:rPr>
              <w:t>流</w:t>
            </w:r>
            <w:r>
              <w:rPr>
                <w:rFonts w:ascii="宋体" w:hAnsi="宋体" w:eastAsia="宋体" w:cs="宋体"/>
                <w:spacing w:val="9"/>
                <w:sz w:val="23"/>
                <w:szCs w:val="23"/>
              </w:rPr>
              <w:t>程责任绩效到岗表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847" w:type="dxa"/>
            <w:vMerge w:val="continue"/>
            <w:tcBorders>
              <w:top w:val="nil"/>
            </w:tcBorders>
            <w:vAlign w:val="top"/>
          </w:tcPr>
          <w:p>
            <w:pPr>
              <w:rPr>
                <w:rFonts w:ascii="Arial"/>
                <w:sz w:val="21"/>
              </w:rPr>
            </w:pPr>
          </w:p>
        </w:tc>
        <w:tc>
          <w:tcPr>
            <w:tcW w:w="4593" w:type="dxa"/>
            <w:shd w:val="clear" w:color="auto" w:fill="BFC4D1"/>
            <w:vAlign w:val="top"/>
          </w:tcPr>
          <w:p>
            <w:pPr>
              <w:spacing w:before="220" w:line="227" w:lineRule="auto"/>
              <w:ind w:left="251"/>
              <w:rPr>
                <w:rFonts w:ascii="宋体" w:hAnsi="宋体" w:eastAsia="宋体" w:cs="宋体"/>
                <w:sz w:val="23"/>
                <w:szCs w:val="23"/>
              </w:rPr>
            </w:pPr>
            <w:r>
              <w:rPr>
                <w:rFonts w:ascii="宋体" w:hAnsi="宋体" w:eastAsia="宋体" w:cs="宋体"/>
                <w:spacing w:val="12"/>
                <w:sz w:val="23"/>
                <w:szCs w:val="23"/>
              </w:rPr>
              <w:t>战略关键部门及其</w:t>
            </w:r>
            <w:r>
              <w:rPr>
                <w:rFonts w:ascii="宋体" w:hAnsi="宋体" w:eastAsia="宋体" w:cs="宋体"/>
                <w:sz w:val="23"/>
                <w:szCs w:val="23"/>
              </w:rPr>
              <w:t>KPls</w:t>
            </w:r>
          </w:p>
        </w:tc>
        <w:tc>
          <w:tcPr>
            <w:tcW w:w="4553" w:type="dxa"/>
            <w:shd w:val="clear" w:color="auto" w:fill="BEC3D0"/>
            <w:vAlign w:val="top"/>
          </w:tcPr>
          <w:p>
            <w:pPr>
              <w:spacing w:before="220" w:line="228" w:lineRule="auto"/>
              <w:ind w:left="249"/>
              <w:rPr>
                <w:rFonts w:ascii="宋体" w:hAnsi="宋体" w:eastAsia="宋体" w:cs="宋体"/>
                <w:sz w:val="23"/>
                <w:szCs w:val="23"/>
              </w:rPr>
            </w:pPr>
            <w:r>
              <w:rPr>
                <w:rFonts w:ascii="宋体" w:hAnsi="宋体" w:eastAsia="宋体" w:cs="宋体"/>
                <w:spacing w:val="12"/>
                <w:sz w:val="23"/>
                <w:szCs w:val="23"/>
              </w:rPr>
              <w:t>战略关键岗位及其</w:t>
            </w:r>
            <w:r>
              <w:rPr>
                <w:rFonts w:ascii="宋体" w:hAnsi="宋体" w:eastAsia="宋体" w:cs="宋体"/>
                <w:sz w:val="23"/>
                <w:szCs w:val="23"/>
              </w:rPr>
              <w:t>KPls</w:t>
            </w:r>
          </w:p>
        </w:tc>
      </w:tr>
    </w:tbl>
    <w:p>
      <w:pPr>
        <w:spacing w:line="284" w:lineRule="auto"/>
        <w:rPr>
          <w:rFonts w:ascii="Arial"/>
          <w:sz w:val="21"/>
        </w:rPr>
      </w:pPr>
    </w:p>
    <w:p>
      <w:pPr>
        <w:spacing w:line="2431" w:lineRule="exact"/>
        <w:ind w:firstLine="110"/>
        <w:textAlignment w:val="center"/>
      </w:pPr>
      <w:r>
        <w:pict>
          <v:group id="_x0000_s1033" o:spid="_x0000_s1033" o:spt="203" style="height:121.6pt;width:189.5pt;" coordsize="3790,2431">
            <o:lock v:ext="edit"/>
            <v:shape id="_x0000_s1034" o:spid="_x0000_s1034" o:spt="75" type="#_x0000_t75" style="position:absolute;left:0;top:0;height:2431;width:3790;" filled="f" stroked="f" coordsize="21600,21600">
              <v:path/>
              <v:fill on="f" focussize="0,0"/>
              <v:stroke on="f"/>
              <v:imagedata r:id="rId31" o:title=""/>
              <o:lock v:ext="edit" aspectratio="t"/>
            </v:shape>
            <v:shape id="_x0000_s1035" o:spid="_x0000_s1035" o:spt="202" type="#_x0000_t202" style="position:absolute;left:-20;top:-20;height:2496;width:3830;" filled="f" stroked="f" coordsize="21600,21600">
              <v:path/>
              <v:fill on="f" focussize="0,0"/>
              <v:stroke on="f"/>
              <v:imagedata o:title=""/>
              <o:lock v:ext="edit" aspectratio="f"/>
              <v:textbox inset="0mm,0mm,0mm,0mm">
                <w:txbxContent>
                  <w:p>
                    <w:pPr>
                      <w:spacing w:line="245" w:lineRule="auto"/>
                      <w:rPr>
                        <w:rFonts w:ascii="Arial"/>
                        <w:sz w:val="21"/>
                      </w:rPr>
                    </w:pPr>
                  </w:p>
                  <w:p>
                    <w:pPr>
                      <w:spacing w:before="39" w:line="221" w:lineRule="auto"/>
                      <w:ind w:left="2564"/>
                      <w:rPr>
                        <w:rFonts w:ascii="黑体" w:hAnsi="黑体" w:eastAsia="黑体" w:cs="黑体"/>
                        <w:sz w:val="12"/>
                        <w:szCs w:val="12"/>
                      </w:rPr>
                    </w:pPr>
                    <w:r>
                      <w:rPr>
                        <w:rFonts w:ascii="黑体" w:hAnsi="黑体" w:eastAsia="黑体" w:cs="黑体"/>
                        <w:color w:val="F51F18"/>
                        <w:spacing w:val="22"/>
                        <w:sz w:val="12"/>
                        <w:szCs w:val="12"/>
                      </w:rPr>
                      <w:t>微</w:t>
                    </w:r>
                    <w:r>
                      <w:rPr>
                        <w:rFonts w:ascii="黑体" w:hAnsi="黑体" w:eastAsia="黑体" w:cs="黑体"/>
                        <w:color w:val="F51F18"/>
                        <w:spacing w:val="19"/>
                        <w:sz w:val="12"/>
                        <w:szCs w:val="12"/>
                      </w:rPr>
                      <w:t xml:space="preserve"> 观 层</w:t>
                    </w:r>
                  </w:p>
                  <w:p>
                    <w:pPr>
                      <w:spacing w:line="208" w:lineRule="auto"/>
                      <w:ind w:left="2775" w:right="457"/>
                      <w:rPr>
                        <w:rFonts w:ascii="黑体" w:hAnsi="黑体" w:eastAsia="黑体" w:cs="黑体"/>
                        <w:sz w:val="16"/>
                        <w:szCs w:val="16"/>
                      </w:rPr>
                    </w:pPr>
                    <w:r>
                      <w:rPr>
                        <w:rFonts w:ascii="黑体" w:hAnsi="黑体" w:eastAsia="黑体" w:cs="黑体"/>
                        <w:spacing w:val="-27"/>
                        <w:sz w:val="16"/>
                        <w:szCs w:val="16"/>
                      </w:rPr>
                      <w:t>流</w:t>
                    </w:r>
                    <w:r>
                      <w:rPr>
                        <w:rFonts w:ascii="黑体" w:hAnsi="黑体" w:eastAsia="黑体" w:cs="黑体"/>
                        <w:spacing w:val="-26"/>
                        <w:sz w:val="16"/>
                        <w:szCs w:val="16"/>
                      </w:rPr>
                      <w:t>程责任</w:t>
                    </w:r>
                    <w:r>
                      <w:rPr>
                        <w:rFonts w:ascii="黑体" w:hAnsi="黑体" w:eastAsia="黑体" w:cs="黑体"/>
                        <w:sz w:val="16"/>
                        <w:szCs w:val="16"/>
                      </w:rPr>
                      <w:t xml:space="preserve"> </w:t>
                    </w:r>
                    <w:r>
                      <w:rPr>
                        <w:rFonts w:ascii="黑体" w:hAnsi="黑体" w:eastAsia="黑体" w:cs="黑体"/>
                        <w:spacing w:val="-7"/>
                        <w:w w:val="88"/>
                        <w:sz w:val="16"/>
                        <w:szCs w:val="16"/>
                      </w:rPr>
                      <w:t>到岗表SOP</w:t>
                    </w:r>
                  </w:p>
                  <w:p>
                    <w:pPr>
                      <w:spacing w:before="284" w:line="222" w:lineRule="auto"/>
                      <w:ind w:left="2498"/>
                      <w:rPr>
                        <w:rFonts w:ascii="黑体" w:hAnsi="黑体" w:eastAsia="黑体" w:cs="黑体"/>
                        <w:sz w:val="16"/>
                        <w:szCs w:val="16"/>
                      </w:rPr>
                    </w:pPr>
                    <w:r>
                      <w:rPr>
                        <w:rFonts w:ascii="黑体" w:hAnsi="黑体" w:eastAsia="黑体" w:cs="黑体"/>
                        <w:color w:val="F4211A"/>
                        <w:spacing w:val="-16"/>
                        <w:sz w:val="16"/>
                        <w:szCs w:val="16"/>
                      </w:rPr>
                      <w:t>中 观 层</w:t>
                    </w:r>
                  </w:p>
                  <w:p>
                    <w:pPr>
                      <w:spacing w:line="222" w:lineRule="auto"/>
                      <w:ind w:left="2684"/>
                      <w:rPr>
                        <w:rFonts w:ascii="黑体" w:hAnsi="黑体" w:eastAsia="黑体" w:cs="黑体"/>
                        <w:sz w:val="16"/>
                        <w:szCs w:val="16"/>
                      </w:rPr>
                    </w:pPr>
                    <w:r>
                      <w:rPr>
                        <w:rFonts w:ascii="黑体" w:hAnsi="黑体" w:eastAsia="黑体" w:cs="黑体"/>
                        <w:spacing w:val="-14"/>
                        <w:w w:val="92"/>
                        <w:sz w:val="16"/>
                        <w:szCs w:val="16"/>
                      </w:rPr>
                      <w:t>客户闭环流程图</w:t>
                    </w:r>
                  </w:p>
                  <w:p>
                    <w:pPr>
                      <w:spacing w:line="365" w:lineRule="auto"/>
                      <w:rPr>
                        <w:rFonts w:ascii="Arial"/>
                        <w:sz w:val="21"/>
                      </w:rPr>
                    </w:pPr>
                  </w:p>
                  <w:p>
                    <w:pPr>
                      <w:spacing w:before="45" w:line="233" w:lineRule="auto"/>
                      <w:ind w:left="2516"/>
                      <w:rPr>
                        <w:rFonts w:ascii="黑体" w:hAnsi="黑体" w:eastAsia="黑体" w:cs="黑体"/>
                        <w:sz w:val="14"/>
                        <w:szCs w:val="14"/>
                      </w:rPr>
                    </w:pPr>
                    <w:r>
                      <w:rPr>
                        <w:rFonts w:ascii="黑体" w:hAnsi="黑体" w:eastAsia="黑体" w:cs="黑体"/>
                        <w:color w:val="F41F18"/>
                        <w:spacing w:val="3"/>
                        <w:sz w:val="14"/>
                        <w:szCs w:val="14"/>
                      </w:rPr>
                      <w:t>宏</w:t>
                    </w:r>
                    <w:r>
                      <w:rPr>
                        <w:rFonts w:ascii="黑体" w:hAnsi="黑体" w:eastAsia="黑体" w:cs="黑体"/>
                        <w:color w:val="F41F18"/>
                        <w:spacing w:val="2"/>
                        <w:sz w:val="14"/>
                        <w:szCs w:val="14"/>
                      </w:rPr>
                      <w:t xml:space="preserve"> 观 层</w:t>
                    </w:r>
                  </w:p>
                  <w:p>
                    <w:pPr>
                      <w:spacing w:before="1" w:line="233" w:lineRule="auto"/>
                      <w:ind w:left="2715"/>
                      <w:rPr>
                        <w:rFonts w:ascii="黑体" w:hAnsi="黑体" w:eastAsia="黑体" w:cs="黑体"/>
                        <w:sz w:val="14"/>
                        <w:szCs w:val="14"/>
                      </w:rPr>
                    </w:pPr>
                    <w:r>
                      <w:rPr>
                        <w:rFonts w:ascii="黑体" w:hAnsi="黑体" w:eastAsia="黑体" w:cs="黑体"/>
                        <w:spacing w:val="-10"/>
                        <w:sz w:val="14"/>
                        <w:szCs w:val="14"/>
                      </w:rPr>
                      <w:t>流</w:t>
                    </w:r>
                    <w:r>
                      <w:rPr>
                        <w:rFonts w:ascii="黑体" w:hAnsi="黑体" w:eastAsia="黑体" w:cs="黑体"/>
                        <w:spacing w:val="-6"/>
                        <w:sz w:val="14"/>
                        <w:szCs w:val="14"/>
                      </w:rPr>
                      <w:t>程关系图</w:t>
                    </w:r>
                  </w:p>
                </w:txbxContent>
              </v:textbox>
            </v:shape>
            <w10:wrap type="none"/>
            <w10:anchorlock/>
          </v:group>
        </w:pict>
      </w:r>
    </w:p>
    <w:p>
      <w:pPr>
        <w:spacing w:line="246" w:lineRule="auto"/>
        <w:rPr>
          <w:rFonts w:ascii="Arial"/>
          <w:sz w:val="21"/>
        </w:rPr>
      </w:pPr>
    </w:p>
    <w:p>
      <w:pPr>
        <w:spacing w:before="78" w:line="229" w:lineRule="auto"/>
        <w:ind w:left="1481"/>
        <w:rPr>
          <w:rFonts w:ascii="黑体" w:hAnsi="黑体" w:eastAsia="黑体" w:cs="黑体"/>
          <w:sz w:val="24"/>
          <w:szCs w:val="24"/>
        </w:rPr>
      </w:pPr>
      <w:r>
        <w:pict>
          <v:shape id="_x0000_s1036" o:spid="_x0000_s1036" o:spt="202" type="#_x0000_t202" style="position:absolute;left:0pt;margin-left:452.25pt;margin-top:2.9pt;height:16.9pt;width:38.4pt;z-index:251668480;mso-width-relative:page;mso-height-relative:page;" filled="f" stroked="f" coordsize="21600,21600">
            <v:path/>
            <v:fill on="f" focussize="0,0"/>
            <v:stroke on="f"/>
            <v:imagedata o:title=""/>
            <o:lock v:ext="edit" aspectratio="f"/>
            <v:textbox inset="0mm,0mm,0mm,0mm">
              <w:txbxContent>
                <w:p>
                  <w:pPr>
                    <w:spacing w:before="19" w:line="229" w:lineRule="auto"/>
                    <w:ind w:left="20"/>
                    <w:rPr>
                      <w:rFonts w:ascii="黑体" w:hAnsi="黑体" w:eastAsia="黑体" w:cs="黑体"/>
                      <w:sz w:val="24"/>
                      <w:szCs w:val="24"/>
                    </w:rPr>
                  </w:pPr>
                  <w:r>
                    <w:rPr>
                      <w:rFonts w:ascii="黑体" w:hAnsi="黑体" w:eastAsia="黑体" w:cs="黑体"/>
                      <w:spacing w:val="3"/>
                      <w:sz w:val="24"/>
                      <w:szCs w:val="24"/>
                    </w:rPr>
                    <w:t>战</w:t>
                  </w:r>
                  <w:r>
                    <w:rPr>
                      <w:rFonts w:ascii="黑体" w:hAnsi="黑体" w:eastAsia="黑体" w:cs="黑体"/>
                      <w:spacing w:val="2"/>
                      <w:sz w:val="24"/>
                      <w:szCs w:val="24"/>
                    </w:rPr>
                    <w:t>略类</w:t>
                  </w:r>
                </w:p>
              </w:txbxContent>
            </v:textbox>
          </v:shape>
        </w:pict>
      </w:r>
      <w:r>
        <w:pict>
          <v:shape id="_x0000_s1037" o:spid="_x0000_s1037" o:spt="202" type="#_x0000_t202" style="position:absolute;left:0pt;margin-left:259.3pt;margin-top:3.15pt;height:16.95pt;width:51.35pt;z-index:251666432;mso-width-relative:page;mso-height-relative:page;" filled="f" stroked="f" coordsize="21600,21600">
            <v:path/>
            <v:fill on="f" focussize="0,0"/>
            <v:stroke on="f"/>
            <v:imagedata o:title=""/>
            <o:lock v:ext="edit" aspectratio="f"/>
            <v:textbox inset="0mm,0mm,0mm,0mm">
              <w:txbxContent>
                <w:p>
                  <w:pPr>
                    <w:spacing w:before="20" w:line="229" w:lineRule="auto"/>
                    <w:ind w:left="20"/>
                    <w:rPr>
                      <w:rFonts w:ascii="黑体" w:hAnsi="黑体" w:eastAsia="黑体" w:cs="黑体"/>
                      <w:sz w:val="24"/>
                      <w:szCs w:val="24"/>
                    </w:rPr>
                  </w:pPr>
                  <w:r>
                    <w:rPr>
                      <w:rFonts w:ascii="黑体" w:hAnsi="黑体" w:eastAsia="黑体" w:cs="黑体"/>
                      <w:spacing w:val="8"/>
                      <w:sz w:val="24"/>
                      <w:szCs w:val="24"/>
                    </w:rPr>
                    <w:t>增</w:t>
                  </w:r>
                  <w:r>
                    <w:rPr>
                      <w:rFonts w:ascii="黑体" w:hAnsi="黑体" w:eastAsia="黑体" w:cs="黑体"/>
                      <w:spacing w:val="6"/>
                      <w:sz w:val="24"/>
                      <w:szCs w:val="24"/>
                    </w:rPr>
                    <w:t>长评估</w:t>
                  </w:r>
                </w:p>
              </w:txbxContent>
            </v:textbox>
          </v:shape>
        </w:pict>
      </w:r>
      <w:r>
        <w:rPr>
          <w:rFonts w:ascii="黑体" w:hAnsi="黑体" w:eastAsia="黑体" w:cs="黑体"/>
          <w:spacing w:val="6"/>
          <w:sz w:val="24"/>
          <w:szCs w:val="24"/>
        </w:rPr>
        <w:t>流</w:t>
      </w:r>
      <w:r>
        <w:rPr>
          <w:rFonts w:ascii="黑体" w:hAnsi="黑体" w:eastAsia="黑体" w:cs="黑体"/>
          <w:spacing w:val="4"/>
          <w:sz w:val="24"/>
          <w:szCs w:val="24"/>
        </w:rPr>
        <w:t>程产出</w:t>
      </w: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124" w:line="188" w:lineRule="auto"/>
        <w:ind w:left="10"/>
        <w:rPr>
          <w:rFonts w:ascii="黑体" w:hAnsi="黑体" w:eastAsia="黑体" w:cs="黑体"/>
          <w:sz w:val="38"/>
          <w:szCs w:val="38"/>
        </w:rPr>
      </w:pPr>
      <w:r>
        <w:rPr>
          <w:rFonts w:ascii="黑体" w:hAnsi="黑体" w:eastAsia="黑体" w:cs="黑体"/>
          <w:color w:val="AD001C"/>
          <w:spacing w:val="11"/>
          <w:sz w:val="38"/>
          <w:szCs w:val="38"/>
          <w14:textOutline w14:w="6935" w14:cap="sq" w14:cmpd="sng">
            <w14:solidFill>
              <w14:srgbClr w14:val="AD001C"/>
            </w14:solidFill>
            <w14:prstDash w14:val="solid"/>
            <w14:bevel/>
          </w14:textOutline>
        </w:rPr>
        <w:t>拟邀师</w:t>
      </w:r>
      <w:r>
        <w:rPr>
          <w:rFonts w:ascii="黑体" w:hAnsi="黑体" w:eastAsia="黑体" w:cs="黑体"/>
          <w:color w:val="AD001C"/>
          <w:spacing w:val="10"/>
          <w:sz w:val="38"/>
          <w:szCs w:val="38"/>
          <w14:textOutline w14:w="6935" w14:cap="sq" w14:cmpd="sng">
            <w14:solidFill>
              <w14:srgbClr w14:val="AD001C"/>
            </w14:solidFill>
            <w14:prstDash w14:val="solid"/>
            <w14:bevel/>
          </w14:textOutline>
        </w:rPr>
        <w:t>资</w:t>
      </w:r>
      <w:r>
        <w:rPr>
          <w:rFonts w:ascii="黑体" w:hAnsi="黑体" w:eastAsia="黑体" w:cs="黑体"/>
          <w:color w:val="AD001C"/>
          <w:sz w:val="38"/>
          <w:szCs w:val="38"/>
          <w:u w:val="single" w:color="000000"/>
        </w:rPr>
        <w:t xml:space="preserve">                                                   </w:t>
      </w:r>
    </w:p>
    <w:p>
      <w:pPr>
        <w:spacing w:line="416" w:lineRule="exact"/>
        <w:ind w:left="5"/>
        <w:rPr>
          <w:rFonts w:ascii="Arial" w:hAnsi="Arial" w:eastAsia="Arial" w:cs="Arial"/>
          <w:sz w:val="30"/>
          <w:szCs w:val="30"/>
        </w:rPr>
      </w:pPr>
      <w:r>
        <w:rPr>
          <w:rFonts w:ascii="Arial" w:hAnsi="Arial" w:eastAsia="Arial" w:cs="Arial"/>
          <w:position w:val="5"/>
          <w:sz w:val="30"/>
          <w:szCs w:val="30"/>
        </w:rPr>
        <w:t>Our</w:t>
      </w:r>
      <w:r>
        <w:rPr>
          <w:rFonts w:ascii="Arial" w:hAnsi="Arial" w:eastAsia="Arial" w:cs="Arial"/>
          <w:spacing w:val="81"/>
          <w:position w:val="5"/>
          <w:sz w:val="30"/>
          <w:szCs w:val="30"/>
        </w:rPr>
        <w:t xml:space="preserve"> </w:t>
      </w:r>
      <w:r>
        <w:rPr>
          <w:rFonts w:ascii="Arial" w:hAnsi="Arial" w:eastAsia="Arial" w:cs="Arial"/>
          <w:position w:val="5"/>
          <w:sz w:val="30"/>
          <w:szCs w:val="30"/>
        </w:rPr>
        <w:t>Faculty</w:t>
      </w:r>
    </w:p>
    <w:p/>
    <w:p/>
    <w:p>
      <w:pPr>
        <w:spacing w:line="130" w:lineRule="exact"/>
      </w:pPr>
    </w:p>
    <w:p>
      <w:pPr>
        <w:sectPr>
          <w:pgSz w:w="12250" w:h="17180"/>
          <w:pgMar w:top="400" w:right="410" w:bottom="0" w:left="429" w:header="0" w:footer="0" w:gutter="0"/>
          <w:cols w:equalWidth="0" w:num="1">
            <w:col w:w="11410"/>
          </w:cols>
        </w:sectPr>
      </w:pPr>
    </w:p>
    <w:p>
      <w:pPr>
        <w:spacing w:line="2089" w:lineRule="exact"/>
        <w:ind w:firstLine="590"/>
        <w:textAlignment w:val="center"/>
      </w:pPr>
      <w:r>
        <w:drawing>
          <wp:inline distT="0" distB="0" distL="0" distR="0">
            <wp:extent cx="1333500" cy="1325880"/>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32"/>
                    <a:stretch>
                      <a:fillRect/>
                    </a:stretch>
                  </pic:blipFill>
                  <pic:spPr>
                    <a:xfrm>
                      <a:off x="0" y="0"/>
                      <a:ext cx="1333500" cy="1326387"/>
                    </a:xfrm>
                    <a:prstGeom prst="rect">
                      <a:avLst/>
                    </a:prstGeom>
                  </pic:spPr>
                </pic:pic>
              </a:graphicData>
            </a:graphic>
          </wp:inline>
        </w:drawing>
      </w:r>
    </w:p>
    <w:p>
      <w:pPr>
        <w:spacing w:before="58" w:line="232" w:lineRule="auto"/>
        <w:ind w:left="1300"/>
        <w:rPr>
          <w:rFonts w:ascii="黑体" w:hAnsi="黑体" w:eastAsia="黑体" w:cs="黑体"/>
          <w:sz w:val="24"/>
          <w:szCs w:val="24"/>
        </w:rPr>
      </w:pPr>
      <w:r>
        <w:rPr>
          <w:rFonts w:ascii="黑体" w:hAnsi="黑体" w:eastAsia="黑体" w:cs="黑体"/>
          <w:spacing w:val="27"/>
          <w:sz w:val="24"/>
          <w:szCs w:val="24"/>
          <w14:textOutline w14:w="4540" w14:cap="sq" w14:cmpd="sng">
            <w14:solidFill>
              <w14:srgbClr w14:val="000000"/>
            </w14:solidFill>
            <w14:prstDash w14:val="solid"/>
            <w14:bevel/>
          </w14:textOutline>
        </w:rPr>
        <w:t>何</w:t>
      </w:r>
      <w:r>
        <w:rPr>
          <w:rFonts w:ascii="黑体" w:hAnsi="黑体" w:eastAsia="黑体" w:cs="黑体"/>
          <w:spacing w:val="26"/>
          <w:sz w:val="24"/>
          <w:szCs w:val="24"/>
        </w:rPr>
        <w:t xml:space="preserve"> </w:t>
      </w:r>
      <w:r>
        <w:rPr>
          <w:rFonts w:ascii="黑体" w:hAnsi="黑体" w:eastAsia="黑体" w:cs="黑体"/>
          <w:spacing w:val="26"/>
          <w:sz w:val="24"/>
          <w:szCs w:val="24"/>
          <w14:textOutline w14:w="4540" w14:cap="sq" w14:cmpd="sng">
            <w14:solidFill>
              <w14:srgbClr w14:val="000000"/>
            </w14:solidFill>
            <w14:prstDash w14:val="solid"/>
            <w14:bevel/>
          </w14:textOutline>
        </w:rPr>
        <w:t>帆</w:t>
      </w:r>
    </w:p>
    <w:p>
      <w:pPr>
        <w:spacing w:before="27" w:line="219" w:lineRule="auto"/>
        <w:ind w:left="258"/>
        <w:rPr>
          <w:rFonts w:ascii="黑体" w:hAnsi="黑体" w:eastAsia="黑体" w:cs="黑体"/>
          <w:sz w:val="16"/>
          <w:szCs w:val="16"/>
        </w:rPr>
      </w:pPr>
      <w:r>
        <w:rPr>
          <w:rFonts w:ascii="黑体" w:hAnsi="黑体" w:eastAsia="黑体" w:cs="黑体"/>
          <w:spacing w:val="15"/>
          <w:sz w:val="16"/>
          <w:szCs w:val="16"/>
        </w:rPr>
        <w:t>上</w:t>
      </w:r>
      <w:r>
        <w:rPr>
          <w:rFonts w:ascii="黑体" w:hAnsi="黑体" w:eastAsia="黑体" w:cs="黑体"/>
          <w:spacing w:val="13"/>
          <w:sz w:val="16"/>
          <w:szCs w:val="16"/>
        </w:rPr>
        <w:t>海交通大学中国发展研究院院长，</w:t>
      </w:r>
    </w:p>
    <w:p>
      <w:pPr>
        <w:spacing w:before="1" w:line="232" w:lineRule="auto"/>
        <w:ind w:left="258"/>
        <w:rPr>
          <w:rFonts w:ascii="黑体" w:hAnsi="黑体" w:eastAsia="黑体" w:cs="黑体"/>
          <w:sz w:val="16"/>
          <w:szCs w:val="16"/>
        </w:rPr>
      </w:pPr>
      <w:r>
        <w:rPr>
          <w:rFonts w:ascii="黑体" w:hAnsi="黑体" w:eastAsia="黑体" w:cs="黑体"/>
          <w:spacing w:val="27"/>
          <w:sz w:val="16"/>
          <w:szCs w:val="16"/>
        </w:rPr>
        <w:t>上</w:t>
      </w:r>
      <w:r>
        <w:rPr>
          <w:rFonts w:ascii="黑体" w:hAnsi="黑体" w:eastAsia="黑体" w:cs="黑体"/>
          <w:spacing w:val="22"/>
          <w:sz w:val="16"/>
          <w:szCs w:val="16"/>
        </w:rPr>
        <w:t>海交通大学安泰经济与管理学院</w:t>
      </w:r>
    </w:p>
    <w:p>
      <w:pPr>
        <w:spacing w:before="26" w:line="206" w:lineRule="auto"/>
        <w:ind w:left="254"/>
        <w:rPr>
          <w:rFonts w:ascii="黑体" w:hAnsi="黑体" w:eastAsia="黑体" w:cs="黑体"/>
          <w:sz w:val="16"/>
          <w:szCs w:val="16"/>
        </w:rPr>
      </w:pPr>
      <w:r>
        <w:rPr>
          <w:rFonts w:ascii="黑体" w:hAnsi="黑体" w:eastAsia="黑体" w:cs="黑体"/>
          <w:spacing w:val="4"/>
          <w:sz w:val="16"/>
          <w:szCs w:val="16"/>
        </w:rPr>
        <w:t>教授</w:t>
      </w:r>
      <w:r>
        <w:rPr>
          <w:rFonts w:ascii="黑体" w:hAnsi="黑体" w:eastAsia="黑体" w:cs="黑体"/>
          <w:spacing w:val="2"/>
          <w:sz w:val="16"/>
          <w:szCs w:val="16"/>
        </w:rPr>
        <w:t xml:space="preserve"> 。 中国金融40人论坛成员 、 中</w:t>
      </w:r>
    </w:p>
    <w:p>
      <w:pPr>
        <w:spacing w:before="1" w:line="178" w:lineRule="auto"/>
        <w:ind w:left="257"/>
        <w:rPr>
          <w:rFonts w:ascii="黑体" w:hAnsi="黑体" w:eastAsia="黑体" w:cs="黑体"/>
          <w:sz w:val="16"/>
          <w:szCs w:val="16"/>
        </w:rPr>
      </w:pPr>
      <w:r>
        <w:rPr>
          <w:rFonts w:ascii="黑体" w:hAnsi="黑体" w:eastAsia="黑体" w:cs="黑体"/>
          <w:spacing w:val="14"/>
          <w:sz w:val="16"/>
          <w:szCs w:val="16"/>
        </w:rPr>
        <w:t>央电视台财经频道特约评论员</w:t>
      </w:r>
      <w:r>
        <w:rPr>
          <w:rFonts w:ascii="黑体" w:hAnsi="黑体" w:eastAsia="黑体" w:cs="黑体"/>
          <w:spacing w:val="11"/>
          <w:sz w:val="16"/>
          <w:szCs w:val="16"/>
        </w:rPr>
        <w:t>。</w:t>
      </w:r>
    </w:p>
    <w:p>
      <w:pPr>
        <w:spacing w:line="14" w:lineRule="auto"/>
        <w:rPr>
          <w:rFonts w:ascii="Arial"/>
          <w:sz w:val="2"/>
        </w:rPr>
      </w:pPr>
      <w:r>
        <w:rPr>
          <w:rFonts w:ascii="Arial" w:hAnsi="Arial" w:eastAsia="Arial" w:cs="Arial"/>
          <w:sz w:val="2"/>
          <w:szCs w:val="2"/>
        </w:rPr>
        <w:br w:type="column"/>
      </w:r>
    </w:p>
    <w:p>
      <w:pPr>
        <w:spacing w:before="8" w:line="2089" w:lineRule="exact"/>
        <w:ind w:firstLine="333"/>
        <w:textAlignment w:val="center"/>
      </w:pPr>
      <w:r>
        <w:drawing>
          <wp:inline distT="0" distB="0" distL="0" distR="0">
            <wp:extent cx="1327150" cy="132588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3"/>
                    <a:stretch>
                      <a:fillRect/>
                    </a:stretch>
                  </pic:blipFill>
                  <pic:spPr>
                    <a:xfrm>
                      <a:off x="0" y="0"/>
                      <a:ext cx="1327403" cy="1326007"/>
                    </a:xfrm>
                    <a:prstGeom prst="rect">
                      <a:avLst/>
                    </a:prstGeom>
                  </pic:spPr>
                </pic:pic>
              </a:graphicData>
            </a:graphic>
          </wp:inline>
        </w:drawing>
      </w:r>
    </w:p>
    <w:p>
      <w:pPr>
        <w:spacing w:before="52" w:line="233" w:lineRule="auto"/>
        <w:ind w:left="1036"/>
        <w:rPr>
          <w:rFonts w:ascii="黑体" w:hAnsi="黑体" w:eastAsia="黑体" w:cs="黑体"/>
          <w:sz w:val="24"/>
          <w:szCs w:val="24"/>
        </w:rPr>
      </w:pPr>
      <w:r>
        <w:rPr>
          <w:rFonts w:ascii="黑体" w:hAnsi="黑体" w:eastAsia="黑体" w:cs="黑体"/>
          <w:sz w:val="24"/>
          <w:szCs w:val="24"/>
          <w14:textOutline w14:w="4540" w14:cap="sq" w14:cmpd="sng">
            <w14:solidFill>
              <w14:srgbClr w14:val="000000"/>
            </w14:solidFill>
            <w14:prstDash w14:val="solid"/>
            <w14:bevel/>
          </w14:textOutline>
        </w:rPr>
        <w:t>孟宪忠</w:t>
      </w:r>
    </w:p>
    <w:p>
      <w:pPr>
        <w:spacing w:before="35" w:line="200" w:lineRule="auto"/>
        <w:ind w:left="4"/>
        <w:rPr>
          <w:rFonts w:ascii="黑体" w:hAnsi="黑体" w:eastAsia="黑体" w:cs="黑体"/>
          <w:sz w:val="16"/>
          <w:szCs w:val="16"/>
        </w:rPr>
      </w:pPr>
      <w:r>
        <w:rPr>
          <w:rFonts w:ascii="黑体" w:hAnsi="黑体" w:eastAsia="黑体" w:cs="黑体"/>
          <w:spacing w:val="27"/>
          <w:sz w:val="16"/>
          <w:szCs w:val="16"/>
        </w:rPr>
        <w:t>上</w:t>
      </w:r>
      <w:r>
        <w:rPr>
          <w:rFonts w:ascii="黑体" w:hAnsi="黑体" w:eastAsia="黑体" w:cs="黑体"/>
          <w:spacing w:val="22"/>
          <w:sz w:val="16"/>
          <w:szCs w:val="16"/>
        </w:rPr>
        <w:t>海交通大学安泰经济与管理学院</w:t>
      </w:r>
    </w:p>
    <w:p>
      <w:pPr>
        <w:spacing w:line="230" w:lineRule="auto"/>
        <w:rPr>
          <w:rFonts w:ascii="黑体" w:hAnsi="黑体" w:eastAsia="黑体" w:cs="黑体"/>
          <w:sz w:val="16"/>
          <w:szCs w:val="16"/>
        </w:rPr>
      </w:pPr>
      <w:r>
        <w:rPr>
          <w:rFonts w:ascii="黑体" w:hAnsi="黑体" w:eastAsia="黑体" w:cs="黑体"/>
          <w:spacing w:val="19"/>
          <w:sz w:val="16"/>
          <w:szCs w:val="16"/>
        </w:rPr>
        <w:t>教</w:t>
      </w:r>
      <w:r>
        <w:rPr>
          <w:rFonts w:ascii="黑体" w:hAnsi="黑体" w:eastAsia="黑体" w:cs="黑体"/>
          <w:spacing w:val="11"/>
          <w:sz w:val="16"/>
          <w:szCs w:val="16"/>
        </w:rPr>
        <w:t>授，博士生导师。国务院特殊津贴</w:t>
      </w:r>
    </w:p>
    <w:p>
      <w:pPr>
        <w:spacing w:before="35" w:line="207" w:lineRule="auto"/>
        <w:ind w:left="4"/>
        <w:rPr>
          <w:rFonts w:ascii="黑体" w:hAnsi="黑体" w:eastAsia="黑体" w:cs="黑体"/>
          <w:sz w:val="16"/>
          <w:szCs w:val="16"/>
        </w:rPr>
      </w:pPr>
      <w:r>
        <w:rPr>
          <w:rFonts w:ascii="黑体" w:hAnsi="黑体" w:eastAsia="黑体" w:cs="黑体"/>
          <w:spacing w:val="15"/>
          <w:sz w:val="16"/>
          <w:szCs w:val="16"/>
        </w:rPr>
        <w:t>享</w:t>
      </w:r>
      <w:r>
        <w:rPr>
          <w:rFonts w:ascii="黑体" w:hAnsi="黑体" w:eastAsia="黑体" w:cs="黑体"/>
          <w:spacing w:val="10"/>
          <w:sz w:val="16"/>
          <w:szCs w:val="16"/>
        </w:rPr>
        <w:t>受者 、 国家级突出贡献中青年专</w:t>
      </w:r>
    </w:p>
    <w:p>
      <w:pPr>
        <w:spacing w:before="1" w:line="174" w:lineRule="auto"/>
        <w:ind w:left="3"/>
        <w:rPr>
          <w:rFonts w:ascii="黑体" w:hAnsi="黑体" w:eastAsia="黑体" w:cs="黑体"/>
          <w:sz w:val="16"/>
          <w:szCs w:val="16"/>
        </w:rPr>
      </w:pPr>
      <w:r>
        <w:rPr>
          <w:rFonts w:ascii="黑体" w:hAnsi="黑体" w:eastAsia="黑体" w:cs="黑体"/>
          <w:spacing w:val="18"/>
          <w:sz w:val="16"/>
          <w:szCs w:val="16"/>
        </w:rPr>
        <w:t>家</w:t>
      </w:r>
      <w:r>
        <w:rPr>
          <w:rFonts w:ascii="黑体" w:hAnsi="黑体" w:eastAsia="黑体" w:cs="黑体"/>
          <w:spacing w:val="10"/>
          <w:sz w:val="16"/>
          <w:szCs w:val="16"/>
        </w:rPr>
        <w:t>、国家教育部跨世纪经济学人才。</w:t>
      </w:r>
    </w:p>
    <w:p>
      <w:pPr>
        <w:spacing w:line="14" w:lineRule="auto"/>
        <w:rPr>
          <w:rFonts w:ascii="Arial"/>
          <w:sz w:val="2"/>
        </w:rPr>
      </w:pPr>
      <w:r>
        <w:rPr>
          <w:rFonts w:ascii="Arial" w:hAnsi="Arial" w:eastAsia="Arial" w:cs="Arial"/>
          <w:sz w:val="2"/>
          <w:szCs w:val="2"/>
        </w:rPr>
        <w:br w:type="column"/>
      </w:r>
    </w:p>
    <w:p>
      <w:pPr>
        <w:spacing w:before="8" w:line="2089" w:lineRule="exact"/>
        <w:ind w:firstLine="354"/>
        <w:textAlignment w:val="center"/>
      </w:pPr>
      <w:r>
        <w:drawing>
          <wp:inline distT="0" distB="0" distL="0" distR="0">
            <wp:extent cx="1325245" cy="1325880"/>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34"/>
                    <a:stretch>
                      <a:fillRect/>
                    </a:stretch>
                  </pic:blipFill>
                  <pic:spPr>
                    <a:xfrm>
                      <a:off x="0" y="0"/>
                      <a:ext cx="1325879" cy="1326007"/>
                    </a:xfrm>
                    <a:prstGeom prst="rect">
                      <a:avLst/>
                    </a:prstGeom>
                  </pic:spPr>
                </pic:pic>
              </a:graphicData>
            </a:graphic>
          </wp:inline>
        </w:drawing>
      </w:r>
    </w:p>
    <w:p>
      <w:pPr>
        <w:spacing w:before="101" w:line="230" w:lineRule="auto"/>
        <w:ind w:left="1077"/>
        <w:rPr>
          <w:rFonts w:ascii="黑体" w:hAnsi="黑体" w:eastAsia="黑体" w:cs="黑体"/>
          <w:sz w:val="19"/>
          <w:szCs w:val="19"/>
        </w:rPr>
      </w:pPr>
      <w:r>
        <w:rPr>
          <w:rFonts w:ascii="黑体" w:hAnsi="黑体" w:eastAsia="黑体" w:cs="黑体"/>
          <w:spacing w:val="-1"/>
          <w:sz w:val="19"/>
          <w:szCs w:val="19"/>
          <w14:textOutline w14:w="3614" w14:cap="sq" w14:cmpd="sng">
            <w14:solidFill>
              <w14:srgbClr w14:val="000000"/>
            </w14:solidFill>
            <w14:prstDash w14:val="solid"/>
            <w14:bevel/>
          </w14:textOutline>
        </w:rPr>
        <w:t>王</w:t>
      </w:r>
      <w:r>
        <w:rPr>
          <w:rFonts w:ascii="黑体" w:hAnsi="黑体" w:eastAsia="黑体" w:cs="黑体"/>
          <w:spacing w:val="-1"/>
          <w:sz w:val="19"/>
          <w:szCs w:val="19"/>
        </w:rPr>
        <w:t xml:space="preserve">  </w:t>
      </w:r>
      <w:r>
        <w:rPr>
          <w:rFonts w:ascii="黑体" w:hAnsi="黑体" w:eastAsia="黑体" w:cs="黑体"/>
          <w:sz w:val="19"/>
          <w:szCs w:val="19"/>
        </w:rPr>
        <w:t xml:space="preserve"> </w:t>
      </w:r>
      <w:r>
        <w:rPr>
          <w:rFonts w:ascii="黑体" w:hAnsi="黑体" w:eastAsia="黑体" w:cs="黑体"/>
          <w:sz w:val="19"/>
          <w:szCs w:val="19"/>
          <w14:textOutline w14:w="3614" w14:cap="sq" w14:cmpd="sng">
            <w14:solidFill>
              <w14:srgbClr w14:val="000000"/>
            </w14:solidFill>
            <w14:prstDash w14:val="solid"/>
            <w14:bevel/>
          </w14:textOutline>
        </w:rPr>
        <w:t>珞</w:t>
      </w:r>
    </w:p>
    <w:p>
      <w:pPr>
        <w:spacing w:before="56" w:line="212" w:lineRule="auto"/>
        <w:ind w:right="439" w:firstLine="4"/>
        <w:rPr>
          <w:rFonts w:ascii="黑体" w:hAnsi="黑体" w:eastAsia="黑体" w:cs="黑体"/>
          <w:sz w:val="16"/>
          <w:szCs w:val="16"/>
        </w:rPr>
      </w:pPr>
      <w:r>
        <w:rPr>
          <w:rFonts w:ascii="黑体" w:hAnsi="黑体" w:eastAsia="黑体" w:cs="黑体"/>
          <w:spacing w:val="28"/>
          <w:sz w:val="16"/>
          <w:szCs w:val="16"/>
        </w:rPr>
        <w:t>上</w:t>
      </w:r>
      <w:r>
        <w:rPr>
          <w:rFonts w:ascii="黑体" w:hAnsi="黑体" w:eastAsia="黑体" w:cs="黑体"/>
          <w:spacing w:val="23"/>
          <w:sz w:val="16"/>
          <w:szCs w:val="16"/>
        </w:rPr>
        <w:t>海交通大学安泰经济与管理学院</w:t>
      </w:r>
      <w:r>
        <w:rPr>
          <w:rFonts w:ascii="黑体" w:hAnsi="黑体" w:eastAsia="黑体" w:cs="黑体"/>
          <w:sz w:val="16"/>
          <w:szCs w:val="16"/>
        </w:rPr>
        <w:t xml:space="preserve"> </w:t>
      </w:r>
      <w:r>
        <w:rPr>
          <w:rFonts w:ascii="黑体" w:hAnsi="黑体" w:eastAsia="黑体" w:cs="黑体"/>
          <w:spacing w:val="23"/>
          <w:sz w:val="16"/>
          <w:szCs w:val="16"/>
        </w:rPr>
        <w:t>课</w:t>
      </w:r>
      <w:r>
        <w:rPr>
          <w:rFonts w:ascii="黑体" w:hAnsi="黑体" w:eastAsia="黑体" w:cs="黑体"/>
          <w:spacing w:val="12"/>
          <w:sz w:val="16"/>
          <w:szCs w:val="16"/>
        </w:rPr>
        <w:t>程教授，管理学博士，师从经济学</w:t>
      </w:r>
      <w:r>
        <w:rPr>
          <w:rFonts w:ascii="黑体" w:hAnsi="黑体" w:eastAsia="黑体" w:cs="黑体"/>
          <w:sz w:val="16"/>
          <w:szCs w:val="16"/>
        </w:rPr>
        <w:t xml:space="preserve"> </w:t>
      </w:r>
      <w:r>
        <w:rPr>
          <w:rFonts w:ascii="黑体" w:hAnsi="黑体" w:eastAsia="黑体" w:cs="黑体"/>
          <w:spacing w:val="21"/>
          <w:sz w:val="16"/>
          <w:szCs w:val="16"/>
        </w:rPr>
        <w:t>家</w:t>
      </w:r>
      <w:r>
        <w:rPr>
          <w:rFonts w:ascii="黑体" w:hAnsi="黑体" w:eastAsia="黑体" w:cs="黑体"/>
          <w:spacing w:val="12"/>
          <w:sz w:val="16"/>
          <w:szCs w:val="16"/>
        </w:rPr>
        <w:t xml:space="preserve">杨小凯。曾任德勤及 </w:t>
      </w:r>
      <w:r>
        <w:rPr>
          <w:rFonts w:ascii="黑体" w:hAnsi="黑体" w:eastAsia="黑体" w:cs="黑体"/>
          <w:sz w:val="16"/>
          <w:szCs w:val="16"/>
        </w:rPr>
        <w:t>IBM</w:t>
      </w:r>
      <w:r>
        <w:rPr>
          <w:rFonts w:ascii="黑体" w:hAnsi="黑体" w:eastAsia="黑体" w:cs="黑体"/>
          <w:spacing w:val="12"/>
          <w:sz w:val="16"/>
          <w:szCs w:val="16"/>
        </w:rPr>
        <w:t xml:space="preserve">  公司高</w:t>
      </w:r>
      <w:r>
        <w:rPr>
          <w:rFonts w:ascii="黑体" w:hAnsi="黑体" w:eastAsia="黑体" w:cs="黑体"/>
          <w:sz w:val="16"/>
          <w:szCs w:val="16"/>
        </w:rPr>
        <w:t xml:space="preserve"> </w:t>
      </w:r>
      <w:r>
        <w:rPr>
          <w:rFonts w:ascii="黑体" w:hAnsi="黑体" w:eastAsia="黑体" w:cs="黑体"/>
          <w:spacing w:val="2"/>
          <w:sz w:val="16"/>
          <w:szCs w:val="16"/>
        </w:rPr>
        <w:t>管。</w:t>
      </w:r>
    </w:p>
    <w:p>
      <w:pPr>
        <w:sectPr>
          <w:type w:val="continuous"/>
          <w:pgSz w:w="12250" w:h="17180"/>
          <w:pgMar w:top="400" w:right="410" w:bottom="0" w:left="429" w:header="0" w:footer="0" w:gutter="0"/>
          <w:cols w:equalWidth="0" w:num="3">
            <w:col w:w="4137" w:space="100"/>
            <w:col w:w="3870" w:space="100"/>
            <w:col w:w="3204"/>
          </w:cols>
        </w:sectPr>
      </w:pPr>
    </w:p>
    <w:p/>
    <w:p>
      <w:pPr>
        <w:spacing w:line="39" w:lineRule="exact"/>
      </w:pPr>
    </w:p>
    <w:p>
      <w:pPr>
        <w:sectPr>
          <w:pgSz w:w="12250" w:h="17180"/>
          <w:pgMar w:top="400" w:right="746" w:bottom="0" w:left="665" w:header="0" w:footer="0" w:gutter="0"/>
          <w:cols w:equalWidth="0" w:num="1">
            <w:col w:w="10838"/>
          </w:cols>
        </w:sectPr>
      </w:pPr>
    </w:p>
    <w:p>
      <w:pPr>
        <w:spacing w:line="406" w:lineRule="auto"/>
        <w:rPr>
          <w:rFonts w:ascii="Arial"/>
          <w:sz w:val="21"/>
        </w:rPr>
      </w:pPr>
    </w:p>
    <w:p>
      <w:pPr>
        <w:spacing w:line="1988" w:lineRule="exact"/>
        <w:ind w:left="404"/>
      </w:pPr>
      <w:r>
        <w:rPr>
          <w:position w:val="-40"/>
        </w:rPr>
        <w:drawing>
          <wp:inline distT="0" distB="0" distL="0" distR="0">
            <wp:extent cx="1275080" cy="126238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5"/>
                    <a:stretch>
                      <a:fillRect/>
                    </a:stretch>
                  </pic:blipFill>
                  <pic:spPr>
                    <a:xfrm>
                      <a:off x="0" y="0"/>
                      <a:ext cx="1275588" cy="1262634"/>
                    </a:xfrm>
                    <a:prstGeom prst="rect">
                      <a:avLst/>
                    </a:prstGeom>
                  </pic:spPr>
                </pic:pic>
              </a:graphicData>
            </a:graphic>
          </wp:inline>
        </w:drawing>
      </w:r>
    </w:p>
    <w:p>
      <w:pPr>
        <w:spacing w:before="116" w:line="214" w:lineRule="auto"/>
        <w:ind w:left="1065"/>
        <w:rPr>
          <w:rFonts w:ascii="黑体" w:hAnsi="黑体" w:eastAsia="黑体" w:cs="黑体"/>
          <w:sz w:val="24"/>
          <w:szCs w:val="24"/>
        </w:rPr>
      </w:pPr>
      <w:r>
        <w:rPr>
          <w:rFonts w:ascii="黑体" w:hAnsi="黑体" w:eastAsia="黑体" w:cs="黑体"/>
          <w:spacing w:val="-1"/>
          <w:sz w:val="24"/>
          <w:szCs w:val="24"/>
          <w14:textOutline w14:w="4540" w14:cap="sq" w14:cmpd="sng">
            <w14:solidFill>
              <w14:srgbClr w14:val="000000"/>
            </w14:solidFill>
            <w14:prstDash w14:val="solid"/>
            <w14:bevel/>
          </w14:textOutline>
        </w:rPr>
        <w:t>陈</w:t>
      </w:r>
      <w:r>
        <w:rPr>
          <w:rFonts w:ascii="黑体" w:hAnsi="黑体" w:eastAsia="黑体" w:cs="黑体"/>
          <w:sz w:val="24"/>
          <w:szCs w:val="24"/>
          <w14:textOutline w14:w="4540" w14:cap="sq" w14:cmpd="sng">
            <w14:solidFill>
              <w14:srgbClr w14:val="000000"/>
            </w14:solidFill>
            <w14:prstDash w14:val="solid"/>
            <w14:bevel/>
          </w14:textOutline>
        </w:rPr>
        <w:t>禹安</w:t>
      </w:r>
    </w:p>
    <w:p>
      <w:pPr>
        <w:spacing w:line="224" w:lineRule="auto"/>
        <w:ind w:left="3"/>
        <w:rPr>
          <w:rFonts w:ascii="黑体" w:hAnsi="黑体" w:eastAsia="黑体" w:cs="黑体"/>
          <w:sz w:val="17"/>
          <w:szCs w:val="17"/>
        </w:rPr>
      </w:pPr>
      <w:r>
        <w:rPr>
          <w:rFonts w:ascii="黑体" w:hAnsi="黑体" w:eastAsia="黑体" w:cs="黑体"/>
          <w:spacing w:val="3"/>
          <w:sz w:val="17"/>
          <w:szCs w:val="17"/>
        </w:rPr>
        <w:t>心理管理学家，心理说史创始者，</w:t>
      </w:r>
      <w:r>
        <w:rPr>
          <w:rFonts w:ascii="黑体" w:hAnsi="黑体" w:eastAsia="黑体" w:cs="黑体"/>
          <w:sz w:val="17"/>
          <w:szCs w:val="17"/>
        </w:rPr>
        <w:t>北</w:t>
      </w:r>
    </w:p>
    <w:p>
      <w:pPr>
        <w:spacing w:line="211" w:lineRule="auto"/>
        <w:rPr>
          <w:rFonts w:ascii="黑体" w:hAnsi="黑体" w:eastAsia="黑体" w:cs="黑体"/>
          <w:sz w:val="17"/>
          <w:szCs w:val="17"/>
        </w:rPr>
      </w:pPr>
      <w:r>
        <w:rPr>
          <w:rFonts w:ascii="黑体" w:hAnsi="黑体" w:eastAsia="黑体" w:cs="黑体"/>
          <w:spacing w:val="17"/>
          <w:sz w:val="17"/>
          <w:szCs w:val="17"/>
        </w:rPr>
        <w:t>大</w:t>
      </w:r>
      <w:r>
        <w:rPr>
          <w:rFonts w:ascii="黑体" w:hAnsi="黑体" w:eastAsia="黑体" w:cs="黑体"/>
          <w:spacing w:val="14"/>
          <w:sz w:val="17"/>
          <w:szCs w:val="17"/>
        </w:rPr>
        <w:t>创业训练营导师、中央财经大学</w:t>
      </w:r>
    </w:p>
    <w:p>
      <w:pPr>
        <w:spacing w:line="229" w:lineRule="auto"/>
        <w:rPr>
          <w:rFonts w:ascii="黑体" w:hAnsi="黑体" w:eastAsia="黑体" w:cs="黑体"/>
          <w:sz w:val="17"/>
          <w:szCs w:val="17"/>
        </w:rPr>
      </w:pPr>
      <w:r>
        <w:rPr>
          <w:rFonts w:ascii="黑体" w:hAnsi="黑体" w:eastAsia="黑体" w:cs="黑体"/>
          <w:spacing w:val="17"/>
          <w:sz w:val="17"/>
          <w:szCs w:val="17"/>
        </w:rPr>
        <w:t>新</w:t>
      </w:r>
      <w:r>
        <w:rPr>
          <w:rFonts w:ascii="黑体" w:hAnsi="黑体" w:eastAsia="黑体" w:cs="黑体"/>
          <w:spacing w:val="14"/>
          <w:sz w:val="17"/>
          <w:szCs w:val="17"/>
        </w:rPr>
        <w:t>闻传播研究中心研究员、上海市</w:t>
      </w:r>
    </w:p>
    <w:p>
      <w:pPr>
        <w:spacing w:line="232" w:lineRule="auto"/>
        <w:rPr>
          <w:rFonts w:ascii="黑体" w:hAnsi="黑体" w:eastAsia="黑体" w:cs="黑体"/>
          <w:sz w:val="17"/>
          <w:szCs w:val="17"/>
        </w:rPr>
      </w:pPr>
      <w:r>
        <w:rPr>
          <w:rFonts w:ascii="黑体" w:hAnsi="黑体" w:eastAsia="黑体" w:cs="黑体"/>
          <w:spacing w:val="24"/>
          <w:sz w:val="17"/>
          <w:szCs w:val="17"/>
        </w:rPr>
        <w:t>政</w:t>
      </w:r>
      <w:r>
        <w:rPr>
          <w:rFonts w:ascii="黑体" w:hAnsi="黑体" w:eastAsia="黑体" w:cs="黑体"/>
          <w:spacing w:val="15"/>
          <w:sz w:val="17"/>
          <w:szCs w:val="17"/>
        </w:rPr>
        <w:t>府互联网+专委会专家。</w:t>
      </w:r>
    </w:p>
    <w:p>
      <w:pPr>
        <w:spacing w:line="323" w:lineRule="auto"/>
        <w:rPr>
          <w:rFonts w:ascii="Arial"/>
          <w:sz w:val="21"/>
        </w:rPr>
      </w:pPr>
    </w:p>
    <w:p>
      <w:pPr>
        <w:spacing w:before="1" w:line="2010" w:lineRule="exact"/>
        <w:ind w:left="414"/>
      </w:pPr>
      <w:r>
        <w:rPr>
          <w:position w:val="-40"/>
        </w:rPr>
        <w:drawing>
          <wp:inline distT="0" distB="0" distL="0" distR="0">
            <wp:extent cx="1275080" cy="1276350"/>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36"/>
                    <a:stretch>
                      <a:fillRect/>
                    </a:stretch>
                  </pic:blipFill>
                  <pic:spPr>
                    <a:xfrm>
                      <a:off x="0" y="0"/>
                      <a:ext cx="1275588" cy="1276477"/>
                    </a:xfrm>
                    <a:prstGeom prst="rect">
                      <a:avLst/>
                    </a:prstGeom>
                  </pic:spPr>
                </pic:pic>
              </a:graphicData>
            </a:graphic>
          </wp:inline>
        </w:drawing>
      </w:r>
    </w:p>
    <w:p>
      <w:pPr>
        <w:spacing w:before="80" w:line="229" w:lineRule="auto"/>
        <w:ind w:left="1067"/>
        <w:rPr>
          <w:rFonts w:ascii="黑体" w:hAnsi="黑体" w:eastAsia="黑体" w:cs="黑体"/>
          <w:sz w:val="24"/>
          <w:szCs w:val="24"/>
        </w:rPr>
      </w:pPr>
      <w:r>
        <w:rPr>
          <w:rFonts w:ascii="黑体" w:hAnsi="黑体" w:eastAsia="黑体" w:cs="黑体"/>
          <w:spacing w:val="-1"/>
          <w:sz w:val="24"/>
          <w:szCs w:val="24"/>
          <w14:textOutline w14:w="4540" w14:cap="sq" w14:cmpd="sng">
            <w14:solidFill>
              <w14:srgbClr w14:val="000000"/>
            </w14:solidFill>
            <w14:prstDash w14:val="solid"/>
            <w14:bevel/>
          </w14:textOutline>
        </w:rPr>
        <w:t>罗永新</w:t>
      </w:r>
    </w:p>
    <w:p>
      <w:pPr>
        <w:spacing w:before="14" w:line="222" w:lineRule="auto"/>
        <w:ind w:left="1"/>
        <w:rPr>
          <w:rFonts w:ascii="黑体" w:hAnsi="黑体" w:eastAsia="黑体" w:cs="黑体"/>
          <w:sz w:val="17"/>
          <w:szCs w:val="17"/>
        </w:rPr>
      </w:pPr>
      <w:r>
        <w:rPr>
          <w:rFonts w:ascii="黑体" w:hAnsi="黑体" w:eastAsia="黑体" w:cs="黑体"/>
          <w:spacing w:val="16"/>
          <w:sz w:val="17"/>
          <w:szCs w:val="17"/>
        </w:rPr>
        <w:t>博</w:t>
      </w:r>
      <w:r>
        <w:rPr>
          <w:rFonts w:ascii="黑体" w:hAnsi="黑体" w:eastAsia="黑体" w:cs="黑体"/>
          <w:spacing w:val="14"/>
          <w:sz w:val="17"/>
          <w:szCs w:val="17"/>
        </w:rPr>
        <w:t>士，中欧商学院领导力发展与教</w:t>
      </w:r>
    </w:p>
    <w:p>
      <w:pPr>
        <w:spacing w:before="1" w:line="216" w:lineRule="auto"/>
        <w:ind w:left="1"/>
        <w:rPr>
          <w:rFonts w:ascii="黑体" w:hAnsi="黑体" w:eastAsia="黑体" w:cs="黑体"/>
          <w:sz w:val="17"/>
          <w:szCs w:val="17"/>
        </w:rPr>
      </w:pPr>
      <w:r>
        <w:rPr>
          <w:rFonts w:ascii="黑体" w:hAnsi="黑体" w:eastAsia="黑体" w:cs="黑体"/>
          <w:spacing w:val="16"/>
          <w:sz w:val="17"/>
          <w:szCs w:val="17"/>
        </w:rPr>
        <w:t>练</w:t>
      </w:r>
      <w:r>
        <w:rPr>
          <w:rFonts w:ascii="黑体" w:hAnsi="黑体" w:eastAsia="黑体" w:cs="黑体"/>
          <w:spacing w:val="14"/>
          <w:sz w:val="17"/>
          <w:szCs w:val="17"/>
        </w:rPr>
        <w:t>中心高管教练。上海交通大学管</w:t>
      </w:r>
    </w:p>
    <w:p>
      <w:pPr>
        <w:spacing w:line="223" w:lineRule="auto"/>
        <w:rPr>
          <w:rFonts w:ascii="黑体" w:hAnsi="黑体" w:eastAsia="黑体" w:cs="黑体"/>
          <w:sz w:val="17"/>
          <w:szCs w:val="17"/>
        </w:rPr>
      </w:pPr>
      <w:r>
        <w:rPr>
          <w:rFonts w:ascii="黑体" w:hAnsi="黑体" w:eastAsia="黑体" w:cs="黑体"/>
          <w:spacing w:val="4"/>
          <w:sz w:val="17"/>
          <w:szCs w:val="17"/>
        </w:rPr>
        <w:t>理学院客座</w:t>
      </w:r>
      <w:r>
        <w:rPr>
          <w:rFonts w:ascii="黑体" w:hAnsi="黑体" w:eastAsia="黑体" w:cs="黑体"/>
          <w:spacing w:val="3"/>
          <w:sz w:val="17"/>
          <w:szCs w:val="17"/>
        </w:rPr>
        <w:t>教</w:t>
      </w:r>
      <w:r>
        <w:rPr>
          <w:rFonts w:ascii="黑体" w:hAnsi="黑体" w:eastAsia="黑体" w:cs="黑体"/>
          <w:spacing w:val="2"/>
          <w:sz w:val="17"/>
          <w:szCs w:val="17"/>
        </w:rPr>
        <w:t xml:space="preserve">授 ， 美国 </w:t>
      </w:r>
      <w:r>
        <w:rPr>
          <w:rFonts w:ascii="黑体" w:hAnsi="黑体" w:eastAsia="黑体" w:cs="黑体"/>
          <w:sz w:val="17"/>
          <w:szCs w:val="17"/>
        </w:rPr>
        <w:t>PDP</w:t>
      </w:r>
      <w:r>
        <w:rPr>
          <w:rFonts w:ascii="黑体" w:hAnsi="黑体" w:eastAsia="黑体" w:cs="黑体"/>
          <w:spacing w:val="2"/>
          <w:sz w:val="17"/>
          <w:szCs w:val="17"/>
        </w:rPr>
        <w:t xml:space="preserve">  培训</w:t>
      </w:r>
    </w:p>
    <w:p>
      <w:pPr>
        <w:spacing w:before="8" w:line="233" w:lineRule="auto"/>
        <w:ind w:left="2"/>
        <w:rPr>
          <w:rFonts w:ascii="黑体" w:hAnsi="黑体" w:eastAsia="黑体" w:cs="黑体"/>
          <w:sz w:val="17"/>
          <w:szCs w:val="17"/>
        </w:rPr>
      </w:pPr>
      <w:r>
        <w:rPr>
          <w:rFonts w:ascii="黑体" w:hAnsi="黑体" w:eastAsia="黑体" w:cs="黑体"/>
          <w:spacing w:val="5"/>
          <w:sz w:val="17"/>
          <w:szCs w:val="17"/>
        </w:rPr>
        <w:t>师导师</w:t>
      </w:r>
      <w:r>
        <w:rPr>
          <w:rFonts w:ascii="黑体" w:hAnsi="黑体" w:eastAsia="黑体" w:cs="黑体"/>
          <w:spacing w:val="4"/>
          <w:sz w:val="17"/>
          <w:szCs w:val="17"/>
        </w:rPr>
        <w:t>。</w:t>
      </w:r>
    </w:p>
    <w:p>
      <w:pPr>
        <w:spacing w:line="264" w:lineRule="auto"/>
        <w:rPr>
          <w:rFonts w:ascii="Arial"/>
          <w:sz w:val="21"/>
        </w:rPr>
      </w:pPr>
    </w:p>
    <w:p>
      <w:pPr>
        <w:spacing w:line="264" w:lineRule="auto"/>
        <w:rPr>
          <w:rFonts w:ascii="Arial"/>
          <w:sz w:val="21"/>
        </w:rPr>
      </w:pPr>
    </w:p>
    <w:p>
      <w:pPr>
        <w:spacing w:line="1980" w:lineRule="exact"/>
        <w:ind w:firstLine="474"/>
        <w:textAlignment w:val="center"/>
      </w:pPr>
      <w:r>
        <w:drawing>
          <wp:inline distT="0" distB="0" distL="0" distR="0">
            <wp:extent cx="1269365" cy="12566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7"/>
                    <a:stretch>
                      <a:fillRect/>
                    </a:stretch>
                  </pic:blipFill>
                  <pic:spPr>
                    <a:xfrm>
                      <a:off x="0" y="0"/>
                      <a:ext cx="1269491" cy="1257045"/>
                    </a:xfrm>
                    <a:prstGeom prst="rect">
                      <a:avLst/>
                    </a:prstGeom>
                  </pic:spPr>
                </pic:pic>
              </a:graphicData>
            </a:graphic>
          </wp:inline>
        </w:drawing>
      </w:r>
    </w:p>
    <w:p>
      <w:pPr>
        <w:spacing w:before="84" w:line="229" w:lineRule="auto"/>
        <w:ind w:left="1137"/>
        <w:rPr>
          <w:rFonts w:ascii="黑体" w:hAnsi="黑体" w:eastAsia="黑体" w:cs="黑体"/>
          <w:sz w:val="24"/>
          <w:szCs w:val="24"/>
        </w:rPr>
      </w:pPr>
      <w:r>
        <w:rPr>
          <w:rFonts w:ascii="黑体" w:hAnsi="黑体" w:eastAsia="黑体" w:cs="黑体"/>
          <w:spacing w:val="-1"/>
          <w:sz w:val="24"/>
          <w:szCs w:val="24"/>
          <w14:textOutline w14:w="4540" w14:cap="sq" w14:cmpd="sng">
            <w14:solidFill>
              <w14:srgbClr w14:val="000000"/>
            </w14:solidFill>
            <w14:prstDash w14:val="solid"/>
            <w14:bevel/>
          </w14:textOutline>
        </w:rPr>
        <w:t>安秋明</w:t>
      </w:r>
    </w:p>
    <w:p>
      <w:pPr>
        <w:spacing w:before="5" w:line="224" w:lineRule="auto"/>
        <w:ind w:left="89"/>
        <w:rPr>
          <w:rFonts w:ascii="黑体" w:hAnsi="黑体" w:eastAsia="黑体" w:cs="黑体"/>
          <w:sz w:val="17"/>
          <w:szCs w:val="17"/>
        </w:rPr>
      </w:pPr>
      <w:r>
        <w:rPr>
          <w:rFonts w:ascii="黑体" w:hAnsi="黑体" w:eastAsia="黑体" w:cs="黑体"/>
          <w:spacing w:val="21"/>
          <w:sz w:val="17"/>
          <w:szCs w:val="17"/>
        </w:rPr>
        <w:t>阿</w:t>
      </w:r>
      <w:r>
        <w:rPr>
          <w:rFonts w:ascii="黑体" w:hAnsi="黑体" w:eastAsia="黑体" w:cs="黑体"/>
          <w:spacing w:val="12"/>
          <w:sz w:val="17"/>
          <w:szCs w:val="17"/>
        </w:rPr>
        <w:t>里云全球培训中心领衔专家，原</w:t>
      </w:r>
    </w:p>
    <w:p>
      <w:pPr>
        <w:spacing w:before="1" w:line="221" w:lineRule="auto"/>
        <w:ind w:left="89"/>
        <w:rPr>
          <w:rFonts w:ascii="黑体" w:hAnsi="黑体" w:eastAsia="黑体" w:cs="黑体"/>
          <w:sz w:val="17"/>
          <w:szCs w:val="17"/>
        </w:rPr>
      </w:pPr>
      <w:r>
        <w:rPr>
          <w:rFonts w:ascii="黑体" w:hAnsi="黑体" w:eastAsia="黑体" w:cs="黑体"/>
          <w:spacing w:val="13"/>
          <w:sz w:val="17"/>
          <w:szCs w:val="17"/>
        </w:rPr>
        <w:t>阿里巴巴及蚂蚁集团资深专家，</w:t>
      </w:r>
      <w:r>
        <w:rPr>
          <w:rFonts w:ascii="黑体" w:hAnsi="黑体" w:eastAsia="黑体" w:cs="黑体"/>
          <w:spacing w:val="10"/>
          <w:sz w:val="17"/>
          <w:szCs w:val="17"/>
        </w:rPr>
        <w:t>支</w:t>
      </w:r>
    </w:p>
    <w:p>
      <w:pPr>
        <w:spacing w:line="229" w:lineRule="auto"/>
        <w:ind w:left="82"/>
        <w:rPr>
          <w:rFonts w:ascii="黑体" w:hAnsi="黑体" w:eastAsia="黑体" w:cs="黑体"/>
          <w:sz w:val="17"/>
          <w:szCs w:val="17"/>
        </w:rPr>
      </w:pPr>
      <w:r>
        <w:rPr>
          <w:rFonts w:ascii="黑体" w:hAnsi="黑体" w:eastAsia="黑体" w:cs="黑体"/>
          <w:spacing w:val="14"/>
          <w:sz w:val="17"/>
          <w:szCs w:val="17"/>
        </w:rPr>
        <w:t>付</w:t>
      </w:r>
      <w:r>
        <w:rPr>
          <w:rFonts w:ascii="黑体" w:hAnsi="黑体" w:eastAsia="黑体" w:cs="黑体"/>
          <w:spacing w:val="13"/>
          <w:sz w:val="17"/>
          <w:szCs w:val="17"/>
        </w:rPr>
        <w:t>宝大学执行校长，淘宝大学核心</w:t>
      </w:r>
    </w:p>
    <w:p>
      <w:pPr>
        <w:spacing w:before="1" w:line="231" w:lineRule="auto"/>
        <w:ind w:left="82"/>
        <w:rPr>
          <w:rFonts w:ascii="黑体" w:hAnsi="黑体" w:eastAsia="黑体" w:cs="黑体"/>
          <w:sz w:val="17"/>
          <w:szCs w:val="17"/>
        </w:rPr>
      </w:pPr>
      <w:r>
        <w:rPr>
          <w:rFonts w:ascii="黑体" w:hAnsi="黑体" w:eastAsia="黑体" w:cs="黑体"/>
          <w:spacing w:val="2"/>
          <w:sz w:val="17"/>
          <w:szCs w:val="17"/>
        </w:rPr>
        <w:t>负责人、美的集团美的大学校长</w:t>
      </w:r>
      <w:r>
        <w:rPr>
          <w:rFonts w:ascii="黑体" w:hAnsi="黑体" w:eastAsia="黑体" w:cs="黑体"/>
          <w:sz w:val="17"/>
          <w:szCs w:val="17"/>
        </w:rPr>
        <w:t>。</w:t>
      </w:r>
    </w:p>
    <w:p>
      <w:pPr>
        <w:spacing w:line="14" w:lineRule="auto"/>
        <w:rPr>
          <w:rFonts w:ascii="Arial"/>
          <w:sz w:val="2"/>
        </w:rPr>
      </w:pPr>
      <w:r>
        <w:rPr>
          <w:rFonts w:ascii="Arial" w:hAnsi="Arial" w:eastAsia="Arial" w:cs="Arial"/>
          <w:sz w:val="2"/>
          <w:szCs w:val="2"/>
        </w:rPr>
        <w:br w:type="column"/>
      </w:r>
    </w:p>
    <w:p>
      <w:pPr>
        <w:spacing w:line="395" w:lineRule="auto"/>
        <w:rPr>
          <w:rFonts w:ascii="Arial"/>
          <w:sz w:val="21"/>
        </w:rPr>
      </w:pPr>
    </w:p>
    <w:p>
      <w:pPr>
        <w:spacing w:line="1997" w:lineRule="exact"/>
        <w:ind w:left="382"/>
      </w:pPr>
      <w:r>
        <w:rPr>
          <w:position w:val="-40"/>
        </w:rPr>
        <w:drawing>
          <wp:inline distT="0" distB="0" distL="0" distR="0">
            <wp:extent cx="1269365" cy="1268095"/>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38"/>
                    <a:stretch>
                      <a:fillRect/>
                    </a:stretch>
                  </pic:blipFill>
                  <pic:spPr>
                    <a:xfrm>
                      <a:off x="0" y="0"/>
                      <a:ext cx="1269492" cy="1268095"/>
                    </a:xfrm>
                    <a:prstGeom prst="rect">
                      <a:avLst/>
                    </a:prstGeom>
                  </pic:spPr>
                </pic:pic>
              </a:graphicData>
            </a:graphic>
          </wp:inline>
        </w:drawing>
      </w:r>
    </w:p>
    <w:p>
      <w:pPr>
        <w:spacing w:before="93" w:line="229" w:lineRule="auto"/>
        <w:ind w:left="1033"/>
        <w:rPr>
          <w:rFonts w:ascii="黑体" w:hAnsi="黑体" w:eastAsia="黑体" w:cs="黑体"/>
          <w:sz w:val="24"/>
          <w:szCs w:val="24"/>
        </w:rPr>
      </w:pPr>
      <w:r>
        <w:rPr>
          <w:rFonts w:ascii="黑体" w:hAnsi="黑体" w:eastAsia="黑体" w:cs="黑体"/>
          <w:spacing w:val="2"/>
          <w:sz w:val="24"/>
          <w:szCs w:val="24"/>
          <w14:textOutline w14:w="4540" w14:cap="sq" w14:cmpd="sng">
            <w14:solidFill>
              <w14:srgbClr w14:val="000000"/>
            </w14:solidFill>
            <w14:prstDash w14:val="solid"/>
            <w14:bevel/>
          </w14:textOutline>
        </w:rPr>
        <w:t>袁</w:t>
      </w:r>
      <w:r>
        <w:rPr>
          <w:rFonts w:ascii="黑体" w:hAnsi="黑体" w:eastAsia="黑体" w:cs="黑体"/>
          <w:spacing w:val="1"/>
          <w:sz w:val="24"/>
          <w:szCs w:val="24"/>
          <w14:textOutline w14:w="4540" w14:cap="sq" w14:cmpd="sng">
            <w14:solidFill>
              <w14:srgbClr w14:val="000000"/>
            </w14:solidFill>
            <w14:prstDash w14:val="solid"/>
            <w14:bevel/>
          </w14:textOutline>
        </w:rPr>
        <w:t>婉贞</w:t>
      </w:r>
    </w:p>
    <w:p>
      <w:pPr>
        <w:spacing w:before="15" w:line="209" w:lineRule="auto"/>
        <w:ind w:left="8"/>
        <w:rPr>
          <w:rFonts w:ascii="黑体" w:hAnsi="黑体" w:eastAsia="黑体" w:cs="黑体"/>
          <w:sz w:val="17"/>
          <w:szCs w:val="17"/>
        </w:rPr>
      </w:pPr>
      <w:r>
        <w:rPr>
          <w:rFonts w:ascii="黑体" w:hAnsi="黑体" w:eastAsia="黑体" w:cs="黑体"/>
          <w:spacing w:val="32"/>
          <w:sz w:val="17"/>
          <w:szCs w:val="17"/>
        </w:rPr>
        <w:t>美</w:t>
      </w:r>
      <w:r>
        <w:rPr>
          <w:rFonts w:ascii="黑体" w:hAnsi="黑体" w:eastAsia="黑体" w:cs="黑体"/>
          <w:spacing w:val="25"/>
          <w:sz w:val="17"/>
          <w:szCs w:val="17"/>
        </w:rPr>
        <w:t>国休斯顿大学财务管理访问学</w:t>
      </w:r>
    </w:p>
    <w:p>
      <w:pPr>
        <w:spacing w:line="211" w:lineRule="auto"/>
        <w:ind w:left="2"/>
        <w:rPr>
          <w:rFonts w:ascii="黑体" w:hAnsi="黑体" w:eastAsia="黑体" w:cs="黑体"/>
          <w:sz w:val="17"/>
          <w:szCs w:val="17"/>
        </w:rPr>
      </w:pPr>
      <w:r>
        <w:rPr>
          <w:rFonts w:ascii="黑体" w:hAnsi="黑体" w:eastAsia="黑体" w:cs="黑体"/>
          <w:spacing w:val="6"/>
          <w:sz w:val="17"/>
          <w:szCs w:val="17"/>
        </w:rPr>
        <w:t>者，高级</w:t>
      </w:r>
      <w:r>
        <w:rPr>
          <w:rFonts w:ascii="黑体" w:hAnsi="黑体" w:eastAsia="黑体" w:cs="黑体"/>
          <w:spacing w:val="3"/>
          <w:sz w:val="17"/>
          <w:szCs w:val="17"/>
        </w:rPr>
        <w:t>会计师，资产评估师，中国</w:t>
      </w:r>
    </w:p>
    <w:p>
      <w:pPr>
        <w:spacing w:line="229" w:lineRule="auto"/>
        <w:ind w:left="2"/>
        <w:rPr>
          <w:rFonts w:ascii="黑体" w:hAnsi="黑体" w:eastAsia="黑体" w:cs="黑体"/>
          <w:sz w:val="17"/>
          <w:szCs w:val="17"/>
        </w:rPr>
      </w:pPr>
      <w:r>
        <w:rPr>
          <w:rFonts w:ascii="黑体" w:hAnsi="黑体" w:eastAsia="黑体" w:cs="黑体"/>
          <w:spacing w:val="14"/>
          <w:sz w:val="17"/>
          <w:szCs w:val="17"/>
        </w:rPr>
        <w:t>注册会计师，上海中创海佳会计师</w:t>
      </w:r>
    </w:p>
    <w:p>
      <w:pPr>
        <w:spacing w:before="1" w:line="231" w:lineRule="auto"/>
        <w:ind w:left="5"/>
        <w:rPr>
          <w:rFonts w:ascii="黑体" w:hAnsi="黑体" w:eastAsia="黑体" w:cs="黑体"/>
          <w:sz w:val="17"/>
          <w:szCs w:val="17"/>
        </w:rPr>
      </w:pPr>
      <w:r>
        <w:rPr>
          <w:rFonts w:ascii="黑体" w:hAnsi="黑体" w:eastAsia="黑体" w:cs="黑体"/>
          <w:spacing w:val="10"/>
          <w:sz w:val="17"/>
          <w:szCs w:val="17"/>
        </w:rPr>
        <w:t>事</w:t>
      </w:r>
      <w:r>
        <w:rPr>
          <w:rFonts w:ascii="黑体" w:hAnsi="黑体" w:eastAsia="黑体" w:cs="黑体"/>
          <w:spacing w:val="6"/>
          <w:sz w:val="17"/>
          <w:szCs w:val="17"/>
        </w:rPr>
        <w:t>务</w:t>
      </w:r>
      <w:r>
        <w:rPr>
          <w:rFonts w:ascii="黑体" w:hAnsi="黑体" w:eastAsia="黑体" w:cs="黑体"/>
          <w:spacing w:val="5"/>
          <w:sz w:val="17"/>
          <w:szCs w:val="17"/>
        </w:rPr>
        <w:t>所专家委员会专家。</w:t>
      </w:r>
    </w:p>
    <w:p>
      <w:pPr>
        <w:spacing w:line="317" w:lineRule="auto"/>
        <w:rPr>
          <w:rFonts w:ascii="Arial"/>
          <w:sz w:val="21"/>
        </w:rPr>
      </w:pPr>
    </w:p>
    <w:p>
      <w:pPr>
        <w:spacing w:line="2007" w:lineRule="exact"/>
        <w:ind w:left="382"/>
      </w:pPr>
      <w:r>
        <w:rPr>
          <w:position w:val="-40"/>
        </w:rPr>
        <w:drawing>
          <wp:inline distT="0" distB="0" distL="0" distR="0">
            <wp:extent cx="1276985" cy="127381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9"/>
                    <a:stretch>
                      <a:fillRect/>
                    </a:stretch>
                  </pic:blipFill>
                  <pic:spPr>
                    <a:xfrm>
                      <a:off x="0" y="0"/>
                      <a:ext cx="1277111" cy="1274317"/>
                    </a:xfrm>
                    <a:prstGeom prst="rect">
                      <a:avLst/>
                    </a:prstGeom>
                  </pic:spPr>
                </pic:pic>
              </a:graphicData>
            </a:graphic>
          </wp:inline>
        </w:drawing>
      </w:r>
    </w:p>
    <w:p>
      <w:pPr>
        <w:spacing w:before="93" w:line="229" w:lineRule="auto"/>
        <w:ind w:left="1041"/>
        <w:rPr>
          <w:rFonts w:ascii="黑体" w:hAnsi="黑体" w:eastAsia="黑体" w:cs="黑体"/>
          <w:sz w:val="24"/>
          <w:szCs w:val="24"/>
        </w:rPr>
      </w:pPr>
      <w:r>
        <w:rPr>
          <w:rFonts w:ascii="黑体" w:hAnsi="黑体" w:eastAsia="黑体" w:cs="黑体"/>
          <w:spacing w:val="21"/>
          <w:sz w:val="24"/>
          <w:szCs w:val="24"/>
          <w14:textOutline w14:w="4540" w14:cap="sq" w14:cmpd="sng">
            <w14:solidFill>
              <w14:srgbClr w14:val="000000"/>
            </w14:solidFill>
            <w14:prstDash w14:val="solid"/>
            <w14:bevel/>
          </w14:textOutline>
        </w:rPr>
        <w:t>王</w:t>
      </w:r>
      <w:r>
        <w:rPr>
          <w:rFonts w:ascii="黑体" w:hAnsi="黑体" w:eastAsia="黑体" w:cs="黑体"/>
          <w:spacing w:val="19"/>
          <w:sz w:val="24"/>
          <w:szCs w:val="24"/>
        </w:rPr>
        <w:t xml:space="preserve"> </w:t>
      </w:r>
      <w:r>
        <w:rPr>
          <w:rFonts w:ascii="黑体" w:hAnsi="黑体" w:eastAsia="黑体" w:cs="黑体"/>
          <w:spacing w:val="19"/>
          <w:sz w:val="24"/>
          <w:szCs w:val="24"/>
          <w14:textOutline w14:w="4540" w14:cap="sq" w14:cmpd="sng">
            <w14:solidFill>
              <w14:srgbClr w14:val="000000"/>
            </w14:solidFill>
            <w14:prstDash w14:val="solid"/>
            <w14:bevel/>
          </w14:textOutline>
        </w:rPr>
        <w:t>翔</w:t>
      </w:r>
    </w:p>
    <w:p>
      <w:pPr>
        <w:spacing w:before="15" w:line="229" w:lineRule="auto"/>
        <w:ind w:left="4"/>
        <w:rPr>
          <w:rFonts w:ascii="黑体" w:hAnsi="黑体" w:eastAsia="黑体" w:cs="黑体"/>
          <w:sz w:val="17"/>
          <w:szCs w:val="17"/>
        </w:rPr>
      </w:pPr>
      <w:r>
        <w:rPr>
          <w:rFonts w:ascii="黑体" w:hAnsi="黑体" w:eastAsia="黑体" w:cs="黑体"/>
          <w:spacing w:val="14"/>
          <w:sz w:val="17"/>
          <w:szCs w:val="17"/>
        </w:rPr>
        <w:t>战略与流程绩效专家，师承国际</w:t>
      </w:r>
      <w:r>
        <w:rPr>
          <w:rFonts w:ascii="黑体" w:hAnsi="黑体" w:eastAsia="黑体" w:cs="黑体"/>
          <w:spacing w:val="12"/>
          <w:sz w:val="17"/>
          <w:szCs w:val="17"/>
        </w:rPr>
        <w:t>战</w:t>
      </w:r>
    </w:p>
    <w:p>
      <w:pPr>
        <w:spacing w:line="208" w:lineRule="auto"/>
        <w:ind w:left="5"/>
        <w:rPr>
          <w:rFonts w:ascii="黑体" w:hAnsi="黑体" w:eastAsia="黑体" w:cs="黑体"/>
          <w:sz w:val="17"/>
          <w:szCs w:val="17"/>
        </w:rPr>
      </w:pPr>
      <w:r>
        <w:rPr>
          <w:rFonts w:ascii="黑体" w:hAnsi="黑体" w:eastAsia="黑体" w:cs="黑体"/>
          <w:spacing w:val="10"/>
          <w:sz w:val="17"/>
          <w:szCs w:val="17"/>
        </w:rPr>
        <w:t>略</w:t>
      </w:r>
      <w:r>
        <w:rPr>
          <w:rFonts w:ascii="黑体" w:hAnsi="黑体" w:eastAsia="黑体" w:cs="黑体"/>
          <w:spacing w:val="8"/>
          <w:sz w:val="17"/>
          <w:szCs w:val="17"/>
        </w:rPr>
        <w:t>执行大师、流程教父艾伦 ·布拉</w:t>
      </w:r>
    </w:p>
    <w:p>
      <w:pPr>
        <w:spacing w:before="1" w:line="224" w:lineRule="auto"/>
        <w:rPr>
          <w:rFonts w:ascii="黑体" w:hAnsi="黑体" w:eastAsia="黑体" w:cs="黑体"/>
          <w:sz w:val="17"/>
          <w:szCs w:val="17"/>
        </w:rPr>
      </w:pPr>
      <w:r>
        <w:rPr>
          <w:rFonts w:ascii="黑体" w:hAnsi="黑体" w:eastAsia="黑体" w:cs="黑体"/>
          <w:spacing w:val="-6"/>
          <w:sz w:val="17"/>
          <w:szCs w:val="17"/>
        </w:rPr>
        <w:t>奇 (</w:t>
      </w:r>
      <w:r>
        <w:rPr>
          <w:rFonts w:ascii="黑体" w:hAnsi="黑体" w:eastAsia="黑体" w:cs="黑体"/>
          <w:spacing w:val="-3"/>
          <w:sz w:val="17"/>
          <w:szCs w:val="17"/>
        </w:rPr>
        <w:t>Alan</w:t>
      </w:r>
      <w:r>
        <w:rPr>
          <w:rFonts w:ascii="黑体" w:hAnsi="黑体" w:eastAsia="黑体" w:cs="黑体"/>
          <w:spacing w:val="-6"/>
          <w:sz w:val="17"/>
          <w:szCs w:val="17"/>
        </w:rPr>
        <w:t xml:space="preserve"> </w:t>
      </w:r>
      <w:r>
        <w:rPr>
          <w:rFonts w:ascii="黑体" w:hAnsi="黑体" w:eastAsia="黑体" w:cs="黑体"/>
          <w:spacing w:val="-3"/>
          <w:sz w:val="17"/>
          <w:szCs w:val="17"/>
        </w:rPr>
        <w:t>P</w:t>
      </w:r>
      <w:r>
        <w:rPr>
          <w:rFonts w:ascii="黑体" w:hAnsi="黑体" w:eastAsia="黑体" w:cs="黑体"/>
          <w:spacing w:val="-6"/>
          <w:sz w:val="17"/>
          <w:szCs w:val="17"/>
        </w:rPr>
        <w:t xml:space="preserve"> </w:t>
      </w:r>
      <w:r>
        <w:rPr>
          <w:rFonts w:ascii="黑体" w:hAnsi="黑体" w:eastAsia="黑体" w:cs="黑体"/>
          <w:spacing w:val="-3"/>
          <w:sz w:val="17"/>
          <w:szCs w:val="17"/>
        </w:rPr>
        <w:t>Brache</w:t>
      </w:r>
      <w:r>
        <w:rPr>
          <w:rFonts w:ascii="黑体" w:hAnsi="黑体" w:eastAsia="黑体" w:cs="黑体"/>
          <w:spacing w:val="-6"/>
          <w:sz w:val="17"/>
          <w:szCs w:val="17"/>
        </w:rPr>
        <w:t>)</w:t>
      </w:r>
      <w:r>
        <w:rPr>
          <w:rFonts w:ascii="黑体" w:hAnsi="黑体" w:eastAsia="黑体" w:cs="黑体"/>
          <w:spacing w:val="-5"/>
          <w:sz w:val="17"/>
          <w:szCs w:val="17"/>
        </w:rPr>
        <w:t>。</w:t>
      </w:r>
      <w:r>
        <w:rPr>
          <w:rFonts w:ascii="黑体" w:hAnsi="黑体" w:eastAsia="黑体" w:cs="黑体"/>
          <w:spacing w:val="-3"/>
          <w:sz w:val="17"/>
          <w:szCs w:val="17"/>
        </w:rPr>
        <w:t>布 拉 奇 经 典</w:t>
      </w:r>
    </w:p>
    <w:p>
      <w:pPr>
        <w:spacing w:before="1" w:line="231" w:lineRule="auto"/>
        <w:rPr>
          <w:rFonts w:ascii="黑体" w:hAnsi="黑体" w:eastAsia="黑体" w:cs="黑体"/>
          <w:sz w:val="17"/>
          <w:szCs w:val="17"/>
        </w:rPr>
      </w:pPr>
      <w:r>
        <w:rPr>
          <w:rFonts w:ascii="黑体" w:hAnsi="黑体" w:eastAsia="黑体" w:cs="黑体"/>
          <w:spacing w:val="-1"/>
          <w:sz w:val="17"/>
          <w:szCs w:val="17"/>
        </w:rPr>
        <w:t>著作《9系统组织》《流程圣经》中</w:t>
      </w:r>
      <w:r>
        <w:rPr>
          <w:rFonts w:ascii="黑体" w:hAnsi="黑体" w:eastAsia="黑体" w:cs="黑体"/>
          <w:sz w:val="17"/>
          <w:szCs w:val="17"/>
        </w:rPr>
        <w:t>文</w:t>
      </w:r>
    </w:p>
    <w:p>
      <w:pPr>
        <w:spacing w:line="231" w:lineRule="auto"/>
        <w:ind w:left="2"/>
        <w:rPr>
          <w:rFonts w:ascii="黑体" w:hAnsi="黑体" w:eastAsia="黑体" w:cs="黑体"/>
          <w:sz w:val="17"/>
          <w:szCs w:val="17"/>
        </w:rPr>
      </w:pPr>
      <w:r>
        <w:rPr>
          <w:rFonts w:ascii="黑体" w:hAnsi="黑体" w:eastAsia="黑体" w:cs="黑体"/>
          <w:spacing w:val="3"/>
          <w:sz w:val="17"/>
          <w:szCs w:val="17"/>
        </w:rPr>
        <w:t>版</w:t>
      </w:r>
      <w:r>
        <w:rPr>
          <w:rFonts w:ascii="黑体" w:hAnsi="黑体" w:eastAsia="黑体" w:cs="黑体"/>
          <w:spacing w:val="2"/>
          <w:sz w:val="17"/>
          <w:szCs w:val="17"/>
        </w:rPr>
        <w:t>译者。</w:t>
      </w:r>
    </w:p>
    <w:p>
      <w:pPr>
        <w:spacing w:line="314" w:lineRule="auto"/>
        <w:rPr>
          <w:rFonts w:ascii="Arial"/>
          <w:sz w:val="21"/>
        </w:rPr>
      </w:pPr>
    </w:p>
    <w:p>
      <w:pPr>
        <w:spacing w:before="1" w:line="1990" w:lineRule="exact"/>
        <w:ind w:firstLine="442"/>
        <w:textAlignment w:val="center"/>
      </w:pPr>
      <w:r>
        <w:drawing>
          <wp:inline distT="0" distB="0" distL="0" distR="0">
            <wp:extent cx="1282700" cy="126301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40"/>
                    <a:stretch>
                      <a:fillRect/>
                    </a:stretch>
                  </pic:blipFill>
                  <pic:spPr>
                    <a:xfrm>
                      <a:off x="0" y="0"/>
                      <a:ext cx="1283207" cy="1263396"/>
                    </a:xfrm>
                    <a:prstGeom prst="rect">
                      <a:avLst/>
                    </a:prstGeom>
                  </pic:spPr>
                </pic:pic>
              </a:graphicData>
            </a:graphic>
          </wp:inline>
        </w:drawing>
      </w:r>
    </w:p>
    <w:p>
      <w:pPr>
        <w:spacing w:before="149" w:line="233" w:lineRule="auto"/>
        <w:ind w:left="1033"/>
        <w:rPr>
          <w:rFonts w:ascii="黑体" w:hAnsi="黑体" w:eastAsia="黑体" w:cs="黑体"/>
          <w:sz w:val="17"/>
          <w:szCs w:val="17"/>
        </w:rPr>
      </w:pPr>
      <w:r>
        <w:rPr>
          <w:rFonts w:ascii="黑体" w:hAnsi="黑体" w:eastAsia="黑体" w:cs="黑体"/>
          <w:spacing w:val="13"/>
          <w:sz w:val="17"/>
          <w:szCs w:val="17"/>
          <w14:textOutline w14:w="3268" w14:cap="sq" w14:cmpd="sng">
            <w14:solidFill>
              <w14:srgbClr w14:val="000000"/>
            </w14:solidFill>
            <w14:prstDash w14:val="solid"/>
            <w14:bevel/>
          </w14:textOutline>
        </w:rPr>
        <w:t>徐</w:t>
      </w:r>
      <w:r>
        <w:rPr>
          <w:rFonts w:ascii="黑体" w:hAnsi="黑体" w:eastAsia="黑体" w:cs="黑体"/>
          <w:spacing w:val="11"/>
          <w:sz w:val="17"/>
          <w:szCs w:val="17"/>
        </w:rPr>
        <w:t xml:space="preserve">   </w:t>
      </w:r>
      <w:r>
        <w:rPr>
          <w:rFonts w:ascii="黑体" w:hAnsi="黑体" w:eastAsia="黑体" w:cs="黑体"/>
          <w:spacing w:val="11"/>
          <w:sz w:val="17"/>
          <w:szCs w:val="17"/>
          <w14:textOutline w14:w="3268" w14:cap="sq" w14:cmpd="sng">
            <w14:solidFill>
              <w14:srgbClr w14:val="000000"/>
            </w14:solidFill>
            <w14:prstDash w14:val="solid"/>
            <w14:bevel/>
          </w14:textOutline>
        </w:rPr>
        <w:t>沁</w:t>
      </w:r>
    </w:p>
    <w:p>
      <w:pPr>
        <w:spacing w:before="32" w:line="209" w:lineRule="auto"/>
        <w:rPr>
          <w:rFonts w:ascii="黑体" w:hAnsi="黑体" w:eastAsia="黑体" w:cs="黑体"/>
          <w:sz w:val="17"/>
          <w:szCs w:val="17"/>
        </w:rPr>
      </w:pPr>
      <w:r>
        <w:rPr>
          <w:rFonts w:ascii="黑体" w:hAnsi="黑体" w:eastAsia="黑体" w:cs="黑体"/>
          <w:spacing w:val="17"/>
          <w:sz w:val="17"/>
          <w:szCs w:val="17"/>
        </w:rPr>
        <w:t>盛</w:t>
      </w:r>
      <w:r>
        <w:rPr>
          <w:rFonts w:ascii="黑体" w:hAnsi="黑体" w:eastAsia="黑体" w:cs="黑体"/>
          <w:spacing w:val="14"/>
          <w:sz w:val="17"/>
          <w:szCs w:val="17"/>
        </w:rPr>
        <w:t>高咨询董事长、知名企业并购整</w:t>
      </w:r>
    </w:p>
    <w:p>
      <w:pPr>
        <w:spacing w:line="229" w:lineRule="auto"/>
        <w:ind w:left="1"/>
        <w:rPr>
          <w:rFonts w:ascii="黑体" w:hAnsi="黑体" w:eastAsia="黑体" w:cs="黑体"/>
          <w:sz w:val="17"/>
          <w:szCs w:val="17"/>
        </w:rPr>
      </w:pPr>
      <w:r>
        <w:rPr>
          <w:rFonts w:ascii="黑体" w:hAnsi="黑体" w:eastAsia="黑体" w:cs="黑体"/>
          <w:spacing w:val="3"/>
          <w:sz w:val="17"/>
          <w:szCs w:val="17"/>
        </w:rPr>
        <w:t>合专家、企业人力资源管理专家、</w:t>
      </w:r>
      <w:r>
        <w:rPr>
          <w:rFonts w:ascii="黑体" w:hAnsi="黑体" w:eastAsia="黑体" w:cs="黑体"/>
          <w:spacing w:val="1"/>
          <w:sz w:val="17"/>
          <w:szCs w:val="17"/>
        </w:rPr>
        <w:t>投</w:t>
      </w:r>
    </w:p>
    <w:p>
      <w:pPr>
        <w:spacing w:line="216" w:lineRule="auto"/>
        <w:ind w:left="7"/>
        <w:rPr>
          <w:rFonts w:ascii="黑体" w:hAnsi="黑体" w:eastAsia="黑体" w:cs="黑体"/>
          <w:sz w:val="17"/>
          <w:szCs w:val="17"/>
        </w:rPr>
      </w:pPr>
      <w:r>
        <w:rPr>
          <w:rFonts w:ascii="黑体" w:hAnsi="黑体" w:eastAsia="黑体" w:cs="黑体"/>
          <w:spacing w:val="-2"/>
          <w:sz w:val="17"/>
          <w:szCs w:val="17"/>
        </w:rPr>
        <w:t>资管理专家。《前沿讲座》特邀嘉宾。</w:t>
      </w:r>
    </w:p>
    <w:p>
      <w:pPr>
        <w:spacing w:before="1" w:line="200" w:lineRule="auto"/>
        <w:ind w:left="9"/>
        <w:rPr>
          <w:rFonts w:ascii="黑体" w:hAnsi="黑体" w:eastAsia="黑体" w:cs="黑体"/>
          <w:sz w:val="17"/>
          <w:szCs w:val="17"/>
        </w:rPr>
      </w:pPr>
      <w:r>
        <w:rPr>
          <w:rFonts w:ascii="黑体" w:hAnsi="黑体" w:eastAsia="黑体" w:cs="黑体"/>
          <w:spacing w:val="21"/>
          <w:sz w:val="17"/>
          <w:szCs w:val="17"/>
        </w:rPr>
        <w:t>多</w:t>
      </w:r>
      <w:r>
        <w:rPr>
          <w:rFonts w:ascii="黑体" w:hAnsi="黑体" w:eastAsia="黑体" w:cs="黑体"/>
          <w:spacing w:val="13"/>
          <w:sz w:val="17"/>
          <w:szCs w:val="17"/>
        </w:rPr>
        <w:t>家上市公司的独立董事和首席顾</w:t>
      </w:r>
    </w:p>
    <w:p>
      <w:pPr>
        <w:spacing w:line="198" w:lineRule="auto"/>
        <w:ind w:left="10"/>
        <w:rPr>
          <w:rFonts w:ascii="黑体" w:hAnsi="黑体" w:eastAsia="黑体" w:cs="黑体"/>
          <w:sz w:val="17"/>
          <w:szCs w:val="17"/>
        </w:rPr>
      </w:pPr>
      <w:r>
        <w:rPr>
          <w:rFonts w:ascii="黑体" w:hAnsi="黑体" w:eastAsia="黑体" w:cs="黑体"/>
          <w:spacing w:val="-4"/>
          <w:sz w:val="17"/>
          <w:szCs w:val="17"/>
        </w:rPr>
        <w:t>问</w:t>
      </w:r>
      <w:r>
        <w:rPr>
          <w:rFonts w:ascii="黑体" w:hAnsi="黑体" w:eastAsia="黑体" w:cs="黑体"/>
          <w:spacing w:val="-3"/>
          <w:sz w:val="17"/>
          <w:szCs w:val="17"/>
        </w:rPr>
        <w:t>。</w:t>
      </w:r>
    </w:p>
    <w:p>
      <w:pPr>
        <w:spacing w:line="14" w:lineRule="auto"/>
        <w:rPr>
          <w:rFonts w:ascii="Arial"/>
          <w:sz w:val="2"/>
        </w:rPr>
      </w:pPr>
      <w:r>
        <w:rPr>
          <w:rFonts w:ascii="Arial" w:hAnsi="Arial" w:eastAsia="Arial" w:cs="Arial"/>
          <w:sz w:val="2"/>
          <w:szCs w:val="2"/>
        </w:rPr>
        <w:br w:type="column"/>
      </w:r>
    </w:p>
    <w:p>
      <w:pPr>
        <w:spacing w:line="414" w:lineRule="auto"/>
        <w:rPr>
          <w:rFonts w:ascii="Arial"/>
          <w:sz w:val="21"/>
        </w:rPr>
      </w:pPr>
    </w:p>
    <w:p>
      <w:pPr>
        <w:spacing w:line="1978" w:lineRule="exact"/>
        <w:ind w:firstLine="404"/>
        <w:textAlignment w:val="center"/>
      </w:pPr>
      <w:r>
        <w:drawing>
          <wp:inline distT="0" distB="0" distL="0" distR="0">
            <wp:extent cx="1269365" cy="125539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1"/>
                    <a:stretch>
                      <a:fillRect/>
                    </a:stretch>
                  </pic:blipFill>
                  <pic:spPr>
                    <a:xfrm>
                      <a:off x="0" y="0"/>
                      <a:ext cx="1269491" cy="1255903"/>
                    </a:xfrm>
                    <a:prstGeom prst="rect">
                      <a:avLst/>
                    </a:prstGeom>
                  </pic:spPr>
                </pic:pic>
              </a:graphicData>
            </a:graphic>
          </wp:inline>
        </w:drawing>
      </w:r>
    </w:p>
    <w:p>
      <w:pPr>
        <w:spacing w:before="115" w:line="225" w:lineRule="auto"/>
        <w:ind w:left="1082"/>
        <w:rPr>
          <w:rFonts w:ascii="黑体" w:hAnsi="黑体" w:eastAsia="黑体" w:cs="黑体"/>
          <w:sz w:val="24"/>
          <w:szCs w:val="24"/>
        </w:rPr>
      </w:pPr>
      <w:r>
        <w:rPr>
          <w:rFonts w:ascii="黑体" w:hAnsi="黑体" w:eastAsia="黑体" w:cs="黑体"/>
          <w:spacing w:val="17"/>
          <w:sz w:val="24"/>
          <w:szCs w:val="24"/>
          <w14:textOutline w14:w="4540" w14:cap="sq" w14:cmpd="sng">
            <w14:solidFill>
              <w14:srgbClr w14:val="000000"/>
            </w14:solidFill>
            <w14:prstDash w14:val="solid"/>
            <w14:bevel/>
          </w14:textOutline>
        </w:rPr>
        <w:t>王</w:t>
      </w:r>
      <w:r>
        <w:rPr>
          <w:rFonts w:ascii="黑体" w:hAnsi="黑体" w:eastAsia="黑体" w:cs="黑体"/>
          <w:spacing w:val="16"/>
          <w:sz w:val="24"/>
          <w:szCs w:val="24"/>
        </w:rPr>
        <w:t xml:space="preserve"> </w:t>
      </w:r>
      <w:r>
        <w:rPr>
          <w:rFonts w:ascii="黑体" w:hAnsi="黑体" w:eastAsia="黑体" w:cs="黑体"/>
          <w:spacing w:val="16"/>
          <w:sz w:val="24"/>
          <w:szCs w:val="24"/>
          <w14:textOutline w14:w="4540" w14:cap="sq" w14:cmpd="sng">
            <w14:solidFill>
              <w14:srgbClr w14:val="000000"/>
            </w14:solidFill>
            <w14:prstDash w14:val="solid"/>
            <w14:bevel/>
          </w14:textOutline>
        </w:rPr>
        <w:t>成</w:t>
      </w:r>
    </w:p>
    <w:p>
      <w:pPr>
        <w:spacing w:line="225" w:lineRule="auto"/>
        <w:ind w:left="1" w:right="26" w:firstLine="9"/>
        <w:rPr>
          <w:rFonts w:ascii="黑体" w:hAnsi="黑体" w:eastAsia="黑体" w:cs="黑体"/>
          <w:sz w:val="17"/>
          <w:szCs w:val="17"/>
        </w:rPr>
      </w:pPr>
      <w:r>
        <w:rPr>
          <w:rFonts w:ascii="黑体" w:hAnsi="黑体" w:eastAsia="黑体" w:cs="黑体"/>
          <w:spacing w:val="12"/>
          <w:sz w:val="17"/>
          <w:szCs w:val="17"/>
        </w:rPr>
        <w:t>国内</w:t>
      </w:r>
      <w:r>
        <w:rPr>
          <w:rFonts w:ascii="黑体" w:hAnsi="黑体" w:eastAsia="黑体" w:cs="黑体"/>
          <w:spacing w:val="6"/>
          <w:sz w:val="17"/>
          <w:szCs w:val="17"/>
        </w:rPr>
        <w:t>知名战略专家、人才管理专家。</w:t>
      </w:r>
      <w:r>
        <w:rPr>
          <w:rFonts w:ascii="黑体" w:hAnsi="黑体" w:eastAsia="黑体" w:cs="黑体"/>
          <w:sz w:val="17"/>
          <w:szCs w:val="17"/>
        </w:rPr>
        <w:t xml:space="preserve"> </w:t>
      </w:r>
      <w:r>
        <w:rPr>
          <w:rFonts w:ascii="黑体" w:hAnsi="黑体" w:eastAsia="黑体" w:cs="黑体"/>
          <w:spacing w:val="13"/>
          <w:sz w:val="17"/>
          <w:szCs w:val="17"/>
        </w:rPr>
        <w:t>金</w:t>
      </w:r>
      <w:r>
        <w:rPr>
          <w:rFonts w:ascii="黑体" w:hAnsi="黑体" w:eastAsia="黑体" w:cs="黑体"/>
          <w:spacing w:val="7"/>
          <w:sz w:val="17"/>
          <w:szCs w:val="17"/>
        </w:rPr>
        <w:t>融博士、哈佛商学院校友。曾任柳</w:t>
      </w:r>
      <w:r>
        <w:rPr>
          <w:rFonts w:ascii="黑体" w:hAnsi="黑体" w:eastAsia="黑体" w:cs="黑体"/>
          <w:sz w:val="17"/>
          <w:szCs w:val="17"/>
        </w:rPr>
        <w:t xml:space="preserve"> </w:t>
      </w:r>
      <w:r>
        <w:rPr>
          <w:rFonts w:ascii="黑体" w:hAnsi="黑体" w:eastAsia="黑体" w:cs="黑体"/>
          <w:spacing w:val="13"/>
          <w:sz w:val="17"/>
          <w:szCs w:val="17"/>
        </w:rPr>
        <w:t>工</w:t>
      </w:r>
      <w:r>
        <w:rPr>
          <w:rFonts w:ascii="黑体" w:hAnsi="黑体" w:eastAsia="黑体" w:cs="黑体"/>
          <w:spacing w:val="12"/>
          <w:sz w:val="17"/>
          <w:szCs w:val="17"/>
        </w:rPr>
        <w:t>董事会提名委员会主任 。曾任华</w:t>
      </w:r>
      <w:r>
        <w:rPr>
          <w:rFonts w:ascii="黑体" w:hAnsi="黑体" w:eastAsia="黑体" w:cs="黑体"/>
          <w:sz w:val="17"/>
          <w:szCs w:val="17"/>
        </w:rPr>
        <w:t xml:space="preserve"> </w:t>
      </w:r>
      <w:r>
        <w:rPr>
          <w:rFonts w:ascii="黑体" w:hAnsi="黑体" w:eastAsia="黑体" w:cs="黑体"/>
          <w:spacing w:val="16"/>
          <w:sz w:val="17"/>
          <w:szCs w:val="17"/>
        </w:rPr>
        <w:t>为</w:t>
      </w:r>
      <w:r>
        <w:rPr>
          <w:rFonts w:ascii="黑体" w:hAnsi="黑体" w:eastAsia="黑体" w:cs="黑体"/>
          <w:spacing w:val="8"/>
          <w:sz w:val="17"/>
          <w:szCs w:val="17"/>
        </w:rPr>
        <w:t>全球学习委员会专家委员。</w:t>
      </w:r>
    </w:p>
    <w:p>
      <w:pPr>
        <w:spacing w:line="309" w:lineRule="auto"/>
        <w:rPr>
          <w:rFonts w:ascii="Arial"/>
          <w:sz w:val="21"/>
        </w:rPr>
      </w:pPr>
    </w:p>
    <w:p>
      <w:pPr>
        <w:spacing w:line="2017" w:lineRule="exact"/>
        <w:ind w:firstLine="382"/>
        <w:textAlignment w:val="center"/>
      </w:pPr>
      <w:r>
        <w:drawing>
          <wp:inline distT="0" distB="0" distL="0" distR="0">
            <wp:extent cx="1281430" cy="1280795"/>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42"/>
                    <a:stretch>
                      <a:fillRect/>
                    </a:stretch>
                  </pic:blipFill>
                  <pic:spPr>
                    <a:xfrm>
                      <a:off x="0" y="0"/>
                      <a:ext cx="1281684" cy="1280921"/>
                    </a:xfrm>
                    <a:prstGeom prst="rect">
                      <a:avLst/>
                    </a:prstGeom>
                  </pic:spPr>
                </pic:pic>
              </a:graphicData>
            </a:graphic>
          </wp:inline>
        </w:drawing>
      </w:r>
    </w:p>
    <w:p>
      <w:pPr>
        <w:spacing w:before="94" w:line="229" w:lineRule="auto"/>
        <w:ind w:left="1051"/>
        <w:rPr>
          <w:rFonts w:ascii="黑体" w:hAnsi="黑体" w:eastAsia="黑体" w:cs="黑体"/>
          <w:sz w:val="24"/>
          <w:szCs w:val="24"/>
        </w:rPr>
      </w:pPr>
      <w:r>
        <w:rPr>
          <w:rFonts w:ascii="黑体" w:hAnsi="黑体" w:eastAsia="黑体" w:cs="黑体"/>
          <w:spacing w:val="1"/>
          <w:sz w:val="24"/>
          <w:szCs w:val="24"/>
          <w14:textOutline w14:w="4540" w14:cap="sq" w14:cmpd="sng">
            <w14:solidFill>
              <w14:srgbClr w14:val="000000"/>
            </w14:solidFill>
            <w14:prstDash w14:val="solid"/>
            <w14:bevel/>
          </w14:textOutline>
        </w:rPr>
        <w:t>刘</w:t>
      </w:r>
      <w:r>
        <w:rPr>
          <w:rFonts w:ascii="黑体" w:hAnsi="黑体" w:eastAsia="黑体" w:cs="黑体"/>
          <w:sz w:val="24"/>
          <w:szCs w:val="24"/>
          <w14:textOutline w14:w="4540" w14:cap="sq" w14:cmpd="sng">
            <w14:solidFill>
              <w14:srgbClr w14:val="000000"/>
            </w14:solidFill>
            <w14:prstDash w14:val="solid"/>
            <w14:bevel/>
          </w14:textOutline>
        </w:rPr>
        <w:t>鑫汉</w:t>
      </w:r>
    </w:p>
    <w:p>
      <w:pPr>
        <w:spacing w:before="1" w:line="228" w:lineRule="auto"/>
        <w:ind w:right="95" w:firstLine="1"/>
        <w:rPr>
          <w:rFonts w:ascii="黑体" w:hAnsi="黑体" w:eastAsia="黑体" w:cs="黑体"/>
          <w:sz w:val="17"/>
          <w:szCs w:val="17"/>
        </w:rPr>
      </w:pPr>
      <w:r>
        <w:rPr>
          <w:rFonts w:ascii="黑体" w:hAnsi="黑体" w:eastAsia="黑体" w:cs="黑体"/>
          <w:spacing w:val="14"/>
          <w:sz w:val="17"/>
          <w:szCs w:val="17"/>
        </w:rPr>
        <w:t>华</w:t>
      </w:r>
      <w:r>
        <w:rPr>
          <w:rFonts w:ascii="黑体" w:hAnsi="黑体" w:eastAsia="黑体" w:cs="黑体"/>
          <w:spacing w:val="13"/>
          <w:sz w:val="17"/>
          <w:szCs w:val="17"/>
        </w:rPr>
        <w:t>为20年业务管理、市场拓展、大</w:t>
      </w:r>
      <w:r>
        <w:rPr>
          <w:rFonts w:ascii="黑体" w:hAnsi="黑体" w:eastAsia="黑体" w:cs="黑体"/>
          <w:sz w:val="17"/>
          <w:szCs w:val="17"/>
        </w:rPr>
        <w:t xml:space="preserve"> </w:t>
      </w:r>
      <w:r>
        <w:rPr>
          <w:rFonts w:ascii="黑体" w:hAnsi="黑体" w:eastAsia="黑体" w:cs="黑体"/>
          <w:spacing w:val="14"/>
          <w:sz w:val="17"/>
          <w:szCs w:val="17"/>
        </w:rPr>
        <w:t>客户管理、采购管理等跨领域管理</w:t>
      </w:r>
      <w:r>
        <w:rPr>
          <w:rFonts w:ascii="黑体" w:hAnsi="黑体" w:eastAsia="黑体" w:cs="黑体"/>
          <w:sz w:val="17"/>
          <w:szCs w:val="17"/>
        </w:rPr>
        <w:t xml:space="preserve"> </w:t>
      </w:r>
      <w:r>
        <w:rPr>
          <w:rFonts w:ascii="黑体" w:hAnsi="黑体" w:eastAsia="黑体" w:cs="黑体"/>
          <w:spacing w:val="5"/>
          <w:sz w:val="17"/>
          <w:szCs w:val="17"/>
        </w:rPr>
        <w:t>与</w:t>
      </w:r>
      <w:r>
        <w:rPr>
          <w:rFonts w:ascii="黑体" w:hAnsi="黑体" w:eastAsia="黑体" w:cs="黑体"/>
          <w:spacing w:val="3"/>
          <w:sz w:val="17"/>
          <w:szCs w:val="17"/>
        </w:rPr>
        <w:t>工作经验。华为大学知名讲师。擅</w:t>
      </w:r>
      <w:r>
        <w:rPr>
          <w:rFonts w:ascii="黑体" w:hAnsi="黑体" w:eastAsia="黑体" w:cs="黑体"/>
          <w:sz w:val="17"/>
          <w:szCs w:val="17"/>
        </w:rPr>
        <w:t xml:space="preserve"> </w:t>
      </w:r>
      <w:r>
        <w:rPr>
          <w:rFonts w:ascii="黑体" w:hAnsi="黑体" w:eastAsia="黑体" w:cs="黑体"/>
          <w:spacing w:val="10"/>
          <w:sz w:val="17"/>
          <w:szCs w:val="17"/>
        </w:rPr>
        <w:t>长</w:t>
      </w:r>
      <w:r>
        <w:rPr>
          <w:rFonts w:ascii="黑体" w:hAnsi="黑体" w:eastAsia="黑体" w:cs="黑体"/>
          <w:spacing w:val="7"/>
          <w:sz w:val="17"/>
          <w:szCs w:val="17"/>
        </w:rPr>
        <w:t>业务实战与陪跑。</w:t>
      </w:r>
    </w:p>
    <w:p>
      <w:pPr>
        <w:spacing w:line="246" w:lineRule="auto"/>
        <w:rPr>
          <w:rFonts w:ascii="Arial"/>
          <w:sz w:val="21"/>
        </w:rPr>
      </w:pPr>
    </w:p>
    <w:p>
      <w:pPr>
        <w:spacing w:line="246" w:lineRule="auto"/>
        <w:rPr>
          <w:rFonts w:ascii="Arial"/>
          <w:sz w:val="21"/>
        </w:rPr>
      </w:pPr>
    </w:p>
    <w:p>
      <w:pPr>
        <w:spacing w:before="1" w:line="1999" w:lineRule="exact"/>
        <w:ind w:firstLine="464"/>
        <w:textAlignment w:val="center"/>
      </w:pPr>
      <w:r>
        <w:drawing>
          <wp:inline distT="0" distB="0" distL="0" distR="0">
            <wp:extent cx="1275080" cy="126936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3"/>
                    <a:stretch>
                      <a:fillRect/>
                    </a:stretch>
                  </pic:blipFill>
                  <pic:spPr>
                    <a:xfrm>
                      <a:off x="0" y="0"/>
                      <a:ext cx="1275587" cy="1269491"/>
                    </a:xfrm>
                    <a:prstGeom prst="rect">
                      <a:avLst/>
                    </a:prstGeom>
                  </pic:spPr>
                </pic:pic>
              </a:graphicData>
            </a:graphic>
          </wp:inline>
        </w:drawing>
      </w:r>
    </w:p>
    <w:p>
      <w:pPr>
        <w:spacing w:before="86" w:line="230" w:lineRule="auto"/>
        <w:ind w:left="1084"/>
        <w:rPr>
          <w:rFonts w:ascii="黑体" w:hAnsi="黑体" w:eastAsia="黑体" w:cs="黑体"/>
          <w:sz w:val="24"/>
          <w:szCs w:val="24"/>
        </w:rPr>
      </w:pPr>
      <w:r>
        <w:rPr>
          <w:rFonts w:ascii="黑体" w:hAnsi="黑体" w:eastAsia="黑体" w:cs="黑体"/>
          <w:spacing w:val="-1"/>
          <w:sz w:val="24"/>
          <w:szCs w:val="24"/>
          <w14:textOutline w14:w="4540" w14:cap="sq" w14:cmpd="sng">
            <w14:solidFill>
              <w14:srgbClr w14:val="000000"/>
            </w14:solidFill>
            <w14:prstDash w14:val="solid"/>
            <w14:bevel/>
          </w14:textOutline>
        </w:rPr>
        <w:t>张贞</w:t>
      </w:r>
      <w:r>
        <w:rPr>
          <w:rFonts w:ascii="黑体" w:hAnsi="黑体" w:eastAsia="黑体" w:cs="黑体"/>
          <w:sz w:val="24"/>
          <w:szCs w:val="24"/>
          <w14:textOutline w14:w="4540" w14:cap="sq" w14:cmpd="sng">
            <w14:solidFill>
              <w14:srgbClr w14:val="000000"/>
            </w14:solidFill>
            <w14:prstDash w14:val="solid"/>
            <w14:bevel/>
          </w14:textOutline>
        </w:rPr>
        <w:t>智</w:t>
      </w:r>
    </w:p>
    <w:p>
      <w:pPr>
        <w:spacing w:before="7" w:line="233" w:lineRule="auto"/>
        <w:ind w:left="70" w:firstLine="2"/>
        <w:rPr>
          <w:rFonts w:ascii="黑体" w:hAnsi="黑体" w:eastAsia="黑体" w:cs="黑体"/>
          <w:sz w:val="17"/>
          <w:szCs w:val="17"/>
        </w:rPr>
      </w:pPr>
      <w:r>
        <w:rPr>
          <w:rFonts w:ascii="黑体" w:hAnsi="黑体" w:eastAsia="黑体" w:cs="黑体"/>
          <w:spacing w:val="21"/>
          <w:sz w:val="17"/>
          <w:szCs w:val="17"/>
        </w:rPr>
        <w:t>上</w:t>
      </w:r>
      <w:r>
        <w:rPr>
          <w:rFonts w:ascii="黑体" w:hAnsi="黑体" w:eastAsia="黑体" w:cs="黑体"/>
          <w:spacing w:val="15"/>
          <w:sz w:val="17"/>
          <w:szCs w:val="17"/>
        </w:rPr>
        <w:t>海朴睿投资创始合伙人。金鸿顺</w:t>
      </w:r>
      <w:r>
        <w:rPr>
          <w:rFonts w:ascii="黑体" w:hAnsi="黑体" w:eastAsia="黑体" w:cs="黑体"/>
          <w:sz w:val="17"/>
          <w:szCs w:val="17"/>
        </w:rPr>
        <w:t xml:space="preserve"> </w:t>
      </w:r>
      <w:r>
        <w:rPr>
          <w:rFonts w:ascii="黑体" w:hAnsi="黑体" w:eastAsia="黑体" w:cs="黑体"/>
          <w:spacing w:val="24"/>
          <w:sz w:val="17"/>
          <w:szCs w:val="17"/>
        </w:rPr>
        <w:t>独</w:t>
      </w:r>
      <w:r>
        <w:rPr>
          <w:rFonts w:ascii="黑体" w:hAnsi="黑体" w:eastAsia="黑体" w:cs="黑体"/>
          <w:spacing w:val="15"/>
          <w:sz w:val="17"/>
          <w:szCs w:val="17"/>
        </w:rPr>
        <w:t>立董事。曾先后任职于厦门证券</w:t>
      </w:r>
      <w:r>
        <w:rPr>
          <w:rFonts w:ascii="黑体" w:hAnsi="黑体" w:eastAsia="黑体" w:cs="黑体"/>
          <w:sz w:val="17"/>
          <w:szCs w:val="17"/>
        </w:rPr>
        <w:t xml:space="preserve"> </w:t>
      </w:r>
      <w:r>
        <w:rPr>
          <w:rFonts w:ascii="黑体" w:hAnsi="黑体" w:eastAsia="黑体" w:cs="黑体"/>
          <w:spacing w:val="8"/>
          <w:sz w:val="17"/>
          <w:szCs w:val="17"/>
        </w:rPr>
        <w:t>总裁办</w:t>
      </w:r>
      <w:r>
        <w:rPr>
          <w:rFonts w:ascii="黑体" w:hAnsi="黑体" w:eastAsia="黑体" w:cs="黑体"/>
          <w:spacing w:val="4"/>
          <w:sz w:val="17"/>
          <w:szCs w:val="17"/>
        </w:rPr>
        <w:t>、厦门证监局，平安资产管理</w:t>
      </w:r>
      <w:r>
        <w:rPr>
          <w:rFonts w:ascii="黑体" w:hAnsi="黑体" w:eastAsia="黑体" w:cs="黑体"/>
          <w:sz w:val="17"/>
          <w:szCs w:val="17"/>
        </w:rPr>
        <w:t xml:space="preserve"> </w:t>
      </w:r>
      <w:r>
        <w:rPr>
          <w:rFonts w:ascii="黑体" w:hAnsi="黑体" w:eastAsia="黑体" w:cs="黑体"/>
          <w:spacing w:val="8"/>
          <w:sz w:val="17"/>
          <w:szCs w:val="17"/>
        </w:rPr>
        <w:t>公司董事总经理等。</w:t>
      </w:r>
    </w:p>
    <w:p>
      <w:pPr>
        <w:sectPr>
          <w:type w:val="continuous"/>
          <w:pgSz w:w="12250" w:h="17180"/>
          <w:pgMar w:top="400" w:right="746" w:bottom="0" w:left="665" w:header="0" w:footer="0" w:gutter="0"/>
          <w:cols w:equalWidth="0" w:num="3">
            <w:col w:w="3902" w:space="100"/>
            <w:col w:w="3870" w:space="100"/>
            <w:col w:w="2867"/>
          </w:cols>
        </w:sectPr>
      </w:pPr>
    </w:p>
    <w:p/>
    <w:p/>
    <w:p/>
    <w:p>
      <w:pPr>
        <w:spacing w:line="118" w:lineRule="exact"/>
      </w:pPr>
    </w:p>
    <w:p>
      <w:pPr>
        <w:sectPr>
          <w:type w:val="continuous"/>
          <w:pgSz w:w="12250" w:h="17180"/>
          <w:pgMar w:top="400" w:right="746" w:bottom="0" w:left="665" w:header="0" w:footer="0" w:gutter="0"/>
          <w:cols w:equalWidth="0" w:num="1">
            <w:col w:w="10838"/>
          </w:cols>
        </w:sectPr>
      </w:pPr>
    </w:p>
    <w:p>
      <w:pPr>
        <w:spacing w:before="9" w:line="1990" w:lineRule="exact"/>
        <w:ind w:firstLine="474"/>
        <w:textAlignment w:val="center"/>
      </w:pPr>
      <w:r>
        <w:drawing>
          <wp:inline distT="0" distB="0" distL="0" distR="0">
            <wp:extent cx="1263015" cy="1263015"/>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44"/>
                    <a:stretch>
                      <a:fillRect/>
                    </a:stretch>
                  </pic:blipFill>
                  <pic:spPr>
                    <a:xfrm>
                      <a:off x="0" y="0"/>
                      <a:ext cx="1263396" cy="1263396"/>
                    </a:xfrm>
                    <a:prstGeom prst="rect">
                      <a:avLst/>
                    </a:prstGeom>
                  </pic:spPr>
                </pic:pic>
              </a:graphicData>
            </a:graphic>
          </wp:inline>
        </w:drawing>
      </w:r>
    </w:p>
    <w:p>
      <w:pPr>
        <w:spacing w:before="105" w:line="231" w:lineRule="auto"/>
        <w:ind w:left="1107"/>
        <w:rPr>
          <w:rFonts w:ascii="黑体" w:hAnsi="黑体" w:eastAsia="黑体" w:cs="黑体"/>
          <w:sz w:val="24"/>
          <w:szCs w:val="24"/>
        </w:rPr>
      </w:pPr>
      <w:r>
        <w:rPr>
          <w:rFonts w:ascii="黑体" w:hAnsi="黑体" w:eastAsia="黑体" w:cs="黑体"/>
          <w:spacing w:val="5"/>
          <w:sz w:val="24"/>
          <w:szCs w:val="24"/>
          <w14:textOutline w14:w="4540" w14:cap="sq" w14:cmpd="sng">
            <w14:solidFill>
              <w14:srgbClr w14:val="000000"/>
            </w14:solidFill>
            <w14:prstDash w14:val="solid"/>
            <w14:bevel/>
          </w14:textOutline>
        </w:rPr>
        <w:t>逢</w:t>
      </w:r>
      <w:r>
        <w:rPr>
          <w:rFonts w:ascii="黑体" w:hAnsi="黑体" w:eastAsia="黑体" w:cs="黑体"/>
          <w:spacing w:val="4"/>
          <w:sz w:val="24"/>
          <w:szCs w:val="24"/>
          <w14:textOutline w14:w="4540" w14:cap="sq" w14:cmpd="sng">
            <w14:solidFill>
              <w14:srgbClr w14:val="000000"/>
            </w14:solidFill>
            <w14:prstDash w14:val="solid"/>
            <w14:bevel/>
          </w14:textOutline>
        </w:rPr>
        <w:t>增钢</w:t>
      </w:r>
    </w:p>
    <w:p>
      <w:pPr>
        <w:spacing w:line="216" w:lineRule="auto"/>
        <w:ind w:left="80"/>
        <w:rPr>
          <w:rFonts w:ascii="黑体" w:hAnsi="黑体" w:eastAsia="黑体" w:cs="黑体"/>
          <w:sz w:val="17"/>
          <w:szCs w:val="17"/>
        </w:rPr>
      </w:pPr>
      <w:r>
        <w:rPr>
          <w:rFonts w:ascii="黑体" w:hAnsi="黑体" w:eastAsia="黑体" w:cs="黑体"/>
          <w:spacing w:val="8"/>
          <w:sz w:val="17"/>
          <w:szCs w:val="17"/>
        </w:rPr>
        <w:t>近 3 0 年一线业务和咨询经验；</w:t>
      </w:r>
      <w:r>
        <w:rPr>
          <w:rFonts w:ascii="黑体" w:hAnsi="黑体" w:eastAsia="黑体" w:cs="黑体"/>
          <w:spacing w:val="6"/>
          <w:sz w:val="17"/>
          <w:szCs w:val="17"/>
        </w:rPr>
        <w:t>曾</w:t>
      </w:r>
    </w:p>
    <w:p>
      <w:pPr>
        <w:spacing w:before="1" w:line="226" w:lineRule="auto"/>
        <w:ind w:left="79"/>
        <w:rPr>
          <w:rFonts w:ascii="黑体" w:hAnsi="黑体" w:eastAsia="黑体" w:cs="黑体"/>
          <w:sz w:val="17"/>
          <w:szCs w:val="17"/>
        </w:rPr>
      </w:pPr>
      <w:r>
        <w:rPr>
          <w:rFonts w:ascii="黑体" w:hAnsi="黑体" w:eastAsia="黑体" w:cs="黑体"/>
          <w:spacing w:val="21"/>
          <w:sz w:val="17"/>
          <w:szCs w:val="17"/>
        </w:rPr>
        <w:t>任</w:t>
      </w:r>
      <w:r>
        <w:rPr>
          <w:rFonts w:ascii="黑体" w:hAnsi="黑体" w:eastAsia="黑体" w:cs="黑体"/>
          <w:spacing w:val="13"/>
          <w:sz w:val="17"/>
          <w:szCs w:val="17"/>
        </w:rPr>
        <w:t>凯洛格咨询集团咨询合伙人；美</w:t>
      </w:r>
    </w:p>
    <w:p>
      <w:pPr>
        <w:spacing w:before="1" w:line="223" w:lineRule="auto"/>
        <w:ind w:left="81"/>
        <w:rPr>
          <w:rFonts w:ascii="黑体" w:hAnsi="黑体" w:eastAsia="黑体" w:cs="黑体"/>
          <w:sz w:val="17"/>
          <w:szCs w:val="17"/>
        </w:rPr>
      </w:pPr>
      <w:r>
        <w:rPr>
          <w:rFonts w:ascii="黑体" w:hAnsi="黑体" w:eastAsia="黑体" w:cs="黑体"/>
          <w:spacing w:val="15"/>
          <w:sz w:val="17"/>
          <w:szCs w:val="17"/>
        </w:rPr>
        <w:t>世</w:t>
      </w:r>
      <w:r>
        <w:rPr>
          <w:rFonts w:ascii="黑体" w:hAnsi="黑体" w:eastAsia="黑体" w:cs="黑体"/>
          <w:spacing w:val="13"/>
          <w:sz w:val="17"/>
          <w:szCs w:val="17"/>
        </w:rPr>
        <w:t>战略与人才领域常年合作专家；</w:t>
      </w:r>
    </w:p>
    <w:p>
      <w:pPr>
        <w:spacing w:before="41" w:line="201" w:lineRule="auto"/>
        <w:ind w:left="81"/>
        <w:rPr>
          <w:rFonts w:ascii="黑体" w:hAnsi="黑体" w:eastAsia="黑体" w:cs="黑体"/>
          <w:sz w:val="17"/>
          <w:szCs w:val="17"/>
        </w:rPr>
      </w:pPr>
      <w:r>
        <w:rPr>
          <w:rFonts w:ascii="黑体" w:hAnsi="黑体" w:eastAsia="黑体" w:cs="黑体"/>
          <w:spacing w:val="-2"/>
          <w:sz w:val="17"/>
          <w:szCs w:val="17"/>
        </w:rPr>
        <w:t xml:space="preserve">深蓝网络总经理、  </w:t>
      </w:r>
      <w:r>
        <w:rPr>
          <w:rFonts w:ascii="黑体" w:hAnsi="黑体" w:eastAsia="黑体" w:cs="黑体"/>
          <w:spacing w:val="-1"/>
          <w:sz w:val="17"/>
          <w:szCs w:val="17"/>
        </w:rPr>
        <w:t>Hogan</w:t>
      </w:r>
      <w:r>
        <w:rPr>
          <w:rFonts w:ascii="黑体" w:hAnsi="黑体" w:eastAsia="黑体" w:cs="黑体"/>
          <w:spacing w:val="-2"/>
          <w:sz w:val="17"/>
          <w:szCs w:val="17"/>
        </w:rPr>
        <w:t xml:space="preserve">  认</w:t>
      </w:r>
      <w:r>
        <w:rPr>
          <w:rFonts w:ascii="黑体" w:hAnsi="黑体" w:eastAsia="黑体" w:cs="黑体"/>
          <w:spacing w:val="-1"/>
          <w:sz w:val="17"/>
          <w:szCs w:val="17"/>
        </w:rPr>
        <w:t>证资深</w:t>
      </w:r>
    </w:p>
    <w:p>
      <w:pPr>
        <w:spacing w:line="190" w:lineRule="auto"/>
        <w:ind w:left="79"/>
        <w:rPr>
          <w:rFonts w:ascii="黑体" w:hAnsi="黑体" w:eastAsia="黑体" w:cs="黑体"/>
          <w:sz w:val="17"/>
          <w:szCs w:val="17"/>
        </w:rPr>
      </w:pPr>
      <w:r>
        <w:rPr>
          <w:rFonts w:ascii="黑体" w:hAnsi="黑体" w:eastAsia="黑体" w:cs="黑体"/>
          <w:spacing w:val="3"/>
          <w:sz w:val="17"/>
          <w:szCs w:val="17"/>
        </w:rPr>
        <w:t>顾问等</w:t>
      </w:r>
      <w:r>
        <w:rPr>
          <w:rFonts w:ascii="黑体" w:hAnsi="黑体" w:eastAsia="黑体" w:cs="黑体"/>
          <w:spacing w:val="2"/>
          <w:sz w:val="17"/>
          <w:szCs w:val="17"/>
        </w:rPr>
        <w:t>。</w:t>
      </w:r>
    </w:p>
    <w:p>
      <w:pPr>
        <w:spacing w:line="14" w:lineRule="auto"/>
        <w:rPr>
          <w:rFonts w:ascii="Arial"/>
          <w:sz w:val="2"/>
        </w:rPr>
      </w:pPr>
      <w:r>
        <w:rPr>
          <w:rFonts w:ascii="Arial" w:hAnsi="Arial" w:eastAsia="Arial" w:cs="Arial"/>
          <w:sz w:val="2"/>
          <w:szCs w:val="2"/>
        </w:rPr>
        <w:br w:type="column"/>
      </w:r>
    </w:p>
    <w:p>
      <w:pPr>
        <w:spacing w:before="8" w:line="2007" w:lineRule="exact"/>
        <w:ind w:firstLine="441"/>
        <w:textAlignment w:val="center"/>
      </w:pPr>
      <w:r>
        <w:drawing>
          <wp:inline distT="0" distB="0" distL="0" distR="0">
            <wp:extent cx="1275080" cy="127381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5"/>
                    <a:stretch>
                      <a:fillRect/>
                    </a:stretch>
                  </pic:blipFill>
                  <pic:spPr>
                    <a:xfrm>
                      <a:off x="0" y="0"/>
                      <a:ext cx="1275587" cy="1274444"/>
                    </a:xfrm>
                    <a:prstGeom prst="rect">
                      <a:avLst/>
                    </a:prstGeom>
                  </pic:spPr>
                </pic:pic>
              </a:graphicData>
            </a:graphic>
          </wp:inline>
        </w:drawing>
      </w:r>
    </w:p>
    <w:p>
      <w:pPr>
        <w:spacing w:before="148" w:line="233" w:lineRule="auto"/>
        <w:ind w:left="1032"/>
        <w:rPr>
          <w:rFonts w:ascii="黑体" w:hAnsi="黑体" w:eastAsia="黑体" w:cs="黑体"/>
          <w:sz w:val="17"/>
          <w:szCs w:val="17"/>
        </w:rPr>
      </w:pPr>
      <w:r>
        <w:rPr>
          <w:rFonts w:ascii="黑体" w:hAnsi="黑体" w:eastAsia="黑体" w:cs="黑体"/>
          <w:spacing w:val="12"/>
          <w:sz w:val="17"/>
          <w:szCs w:val="17"/>
          <w14:textOutline w14:w="3268" w14:cap="sq" w14:cmpd="sng">
            <w14:solidFill>
              <w14:srgbClr w14:val="000000"/>
            </w14:solidFill>
            <w14:prstDash w14:val="solid"/>
            <w14:bevel/>
          </w14:textOutline>
        </w:rPr>
        <w:t>李</w:t>
      </w:r>
      <w:r>
        <w:rPr>
          <w:rFonts w:ascii="黑体" w:hAnsi="黑体" w:eastAsia="黑体" w:cs="黑体"/>
          <w:spacing w:val="10"/>
          <w:sz w:val="17"/>
          <w:szCs w:val="17"/>
        </w:rPr>
        <w:t xml:space="preserve">   </w:t>
      </w:r>
      <w:r>
        <w:rPr>
          <w:rFonts w:ascii="黑体" w:hAnsi="黑体" w:eastAsia="黑体" w:cs="黑体"/>
          <w:spacing w:val="10"/>
          <w:sz w:val="17"/>
          <w:szCs w:val="17"/>
          <w14:textOutline w14:w="3268" w14:cap="sq" w14:cmpd="sng">
            <w14:solidFill>
              <w14:srgbClr w14:val="000000"/>
            </w14:solidFill>
            <w14:prstDash w14:val="solid"/>
            <w14:bevel/>
          </w14:textOutline>
        </w:rPr>
        <w:t>博</w:t>
      </w:r>
    </w:p>
    <w:p>
      <w:pPr>
        <w:spacing w:before="26" w:line="216" w:lineRule="auto"/>
        <w:ind w:left="2"/>
        <w:rPr>
          <w:rFonts w:ascii="黑体" w:hAnsi="黑体" w:eastAsia="黑体" w:cs="黑体"/>
          <w:sz w:val="17"/>
          <w:szCs w:val="17"/>
        </w:rPr>
      </w:pPr>
      <w:r>
        <w:rPr>
          <w:rFonts w:ascii="黑体" w:hAnsi="黑体" w:eastAsia="黑体" w:cs="黑体"/>
          <w:spacing w:val="12"/>
          <w:sz w:val="17"/>
          <w:szCs w:val="17"/>
        </w:rPr>
        <w:t>互联网+电商运营管理专家 ，18</w:t>
      </w:r>
      <w:r>
        <w:rPr>
          <w:rFonts w:ascii="黑体" w:hAnsi="黑体" w:eastAsia="黑体" w:cs="黑体"/>
          <w:spacing w:val="8"/>
          <w:sz w:val="17"/>
          <w:szCs w:val="17"/>
        </w:rPr>
        <w:t>年</w:t>
      </w:r>
    </w:p>
    <w:p>
      <w:pPr>
        <w:spacing w:before="1" w:line="223" w:lineRule="auto"/>
        <w:ind w:left="11"/>
        <w:rPr>
          <w:rFonts w:ascii="黑体" w:hAnsi="黑体" w:eastAsia="黑体" w:cs="黑体"/>
          <w:sz w:val="17"/>
          <w:szCs w:val="17"/>
        </w:rPr>
      </w:pPr>
      <w:r>
        <w:rPr>
          <w:rFonts w:ascii="黑体" w:hAnsi="黑体" w:eastAsia="黑体" w:cs="黑体"/>
          <w:spacing w:val="14"/>
          <w:sz w:val="17"/>
          <w:szCs w:val="17"/>
        </w:rPr>
        <w:t>电</w:t>
      </w:r>
      <w:r>
        <w:rPr>
          <w:rFonts w:ascii="黑体" w:hAnsi="黑体" w:eastAsia="黑体" w:cs="黑体"/>
          <w:spacing w:val="12"/>
          <w:sz w:val="17"/>
          <w:szCs w:val="17"/>
        </w:rPr>
        <w:t>子商务经验 ，9年互联网营销新</w:t>
      </w:r>
    </w:p>
    <w:p>
      <w:pPr>
        <w:spacing w:before="2" w:line="232" w:lineRule="auto"/>
        <w:ind w:left="2"/>
        <w:rPr>
          <w:rFonts w:ascii="黑体" w:hAnsi="黑体" w:eastAsia="黑体" w:cs="黑体"/>
          <w:sz w:val="17"/>
          <w:szCs w:val="17"/>
        </w:rPr>
      </w:pPr>
      <w:r>
        <w:rPr>
          <w:rFonts w:ascii="黑体" w:hAnsi="黑体" w:eastAsia="黑体" w:cs="黑体"/>
          <w:spacing w:val="14"/>
          <w:sz w:val="17"/>
          <w:szCs w:val="17"/>
        </w:rPr>
        <w:t>零售实战培训经验。深度运营超过</w:t>
      </w:r>
    </w:p>
    <w:p>
      <w:pPr>
        <w:spacing w:before="3" w:line="233" w:lineRule="auto"/>
        <w:rPr>
          <w:rFonts w:ascii="黑体" w:hAnsi="黑体" w:eastAsia="黑体" w:cs="黑体"/>
          <w:sz w:val="17"/>
          <w:szCs w:val="17"/>
        </w:rPr>
      </w:pPr>
      <w:r>
        <w:rPr>
          <w:rFonts w:ascii="黑体" w:hAnsi="黑体" w:eastAsia="黑体" w:cs="黑体"/>
          <w:spacing w:val="17"/>
          <w:sz w:val="17"/>
          <w:szCs w:val="17"/>
        </w:rPr>
        <w:t>3</w:t>
      </w:r>
      <w:r>
        <w:rPr>
          <w:rFonts w:ascii="黑体" w:hAnsi="黑体" w:eastAsia="黑体" w:cs="黑体"/>
          <w:spacing w:val="15"/>
          <w:sz w:val="17"/>
          <w:szCs w:val="17"/>
        </w:rPr>
        <w:t>00个知名企业品牌。</w:t>
      </w:r>
    </w:p>
    <w:p>
      <w:pPr>
        <w:spacing w:line="14" w:lineRule="auto"/>
        <w:rPr>
          <w:rFonts w:ascii="Arial"/>
          <w:sz w:val="2"/>
        </w:rPr>
      </w:pPr>
      <w:r>
        <w:rPr>
          <w:rFonts w:ascii="Arial" w:hAnsi="Arial" w:eastAsia="Arial" w:cs="Arial"/>
          <w:sz w:val="2"/>
          <w:szCs w:val="2"/>
        </w:rPr>
        <w:br w:type="column"/>
      </w:r>
    </w:p>
    <w:p>
      <w:pPr>
        <w:spacing w:line="2017" w:lineRule="exact"/>
        <w:ind w:firstLine="384"/>
        <w:textAlignment w:val="center"/>
      </w:pPr>
      <w:r>
        <w:drawing>
          <wp:inline distT="0" distB="0" distL="0" distR="0">
            <wp:extent cx="1289050" cy="1280160"/>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46"/>
                    <a:stretch>
                      <a:fillRect/>
                    </a:stretch>
                  </pic:blipFill>
                  <pic:spPr>
                    <a:xfrm>
                      <a:off x="0" y="0"/>
                      <a:ext cx="1289304" cy="1280426"/>
                    </a:xfrm>
                    <a:prstGeom prst="rect">
                      <a:avLst/>
                    </a:prstGeom>
                  </pic:spPr>
                </pic:pic>
              </a:graphicData>
            </a:graphic>
          </wp:inline>
        </w:drawing>
      </w:r>
    </w:p>
    <w:p>
      <w:pPr>
        <w:spacing w:before="81" w:line="229" w:lineRule="auto"/>
        <w:ind w:left="1006"/>
        <w:rPr>
          <w:rFonts w:ascii="黑体" w:hAnsi="黑体" w:eastAsia="黑体" w:cs="黑体"/>
          <w:sz w:val="24"/>
          <w:szCs w:val="24"/>
        </w:rPr>
      </w:pPr>
      <w:r>
        <w:rPr>
          <w:rFonts w:ascii="黑体" w:hAnsi="黑体" w:eastAsia="黑体" w:cs="黑体"/>
          <w:spacing w:val="4"/>
          <w:sz w:val="24"/>
          <w:szCs w:val="24"/>
          <w14:textOutline w14:w="4540" w14:cap="sq" w14:cmpd="sng">
            <w14:solidFill>
              <w14:srgbClr w14:val="000000"/>
            </w14:solidFill>
            <w14:prstDash w14:val="solid"/>
            <w14:bevel/>
          </w14:textOutline>
        </w:rPr>
        <w:t>邝耀均</w:t>
      </w:r>
    </w:p>
    <w:p>
      <w:pPr>
        <w:spacing w:before="11" w:line="228" w:lineRule="auto"/>
        <w:ind w:right="21"/>
        <w:rPr>
          <w:rFonts w:ascii="黑体" w:hAnsi="黑体" w:eastAsia="黑体" w:cs="黑体"/>
          <w:sz w:val="17"/>
          <w:szCs w:val="17"/>
        </w:rPr>
      </w:pPr>
      <w:r>
        <w:rPr>
          <w:rFonts w:ascii="黑体" w:hAnsi="黑体" w:eastAsia="黑体" w:cs="黑体"/>
          <w:spacing w:val="6"/>
          <w:sz w:val="17"/>
          <w:szCs w:val="17"/>
        </w:rPr>
        <w:t>迭变</w:t>
      </w:r>
      <w:r>
        <w:rPr>
          <w:rFonts w:ascii="黑体" w:hAnsi="黑体" w:eastAsia="黑体" w:cs="黑体"/>
          <w:spacing w:val="3"/>
          <w:sz w:val="17"/>
          <w:szCs w:val="17"/>
        </w:rPr>
        <w:t xml:space="preserve"> </w:t>
      </w:r>
      <w:r>
        <w:rPr>
          <w:rFonts w:ascii="黑体" w:hAnsi="黑体" w:eastAsia="黑体" w:cs="黑体"/>
          <w:sz w:val="17"/>
          <w:szCs w:val="17"/>
        </w:rPr>
        <w:t>OD</w:t>
      </w:r>
      <w:r>
        <w:rPr>
          <w:rFonts w:ascii="黑体" w:hAnsi="黑体" w:eastAsia="黑体" w:cs="黑体"/>
          <w:spacing w:val="3"/>
          <w:sz w:val="17"/>
          <w:szCs w:val="17"/>
        </w:rPr>
        <w:t xml:space="preserve"> 导师团成员、  </w:t>
      </w:r>
      <w:r>
        <w:rPr>
          <w:rFonts w:ascii="黑体" w:hAnsi="黑体" w:eastAsia="黑体" w:cs="黑体"/>
          <w:sz w:val="17"/>
          <w:szCs w:val="17"/>
        </w:rPr>
        <w:t>MSCC</w:t>
      </w:r>
      <w:r>
        <w:rPr>
          <w:rFonts w:ascii="黑体" w:hAnsi="黑体" w:eastAsia="黑体" w:cs="黑体"/>
          <w:spacing w:val="3"/>
          <w:sz w:val="17"/>
          <w:szCs w:val="17"/>
        </w:rPr>
        <w:t xml:space="preserve">  认证</w:t>
      </w:r>
      <w:r>
        <w:rPr>
          <w:rFonts w:ascii="黑体" w:hAnsi="黑体" w:eastAsia="黑体" w:cs="黑体"/>
          <w:sz w:val="17"/>
          <w:szCs w:val="17"/>
        </w:rPr>
        <w:t xml:space="preserve"> </w:t>
      </w:r>
      <w:r>
        <w:rPr>
          <w:rFonts w:ascii="黑体" w:hAnsi="黑体" w:eastAsia="黑体" w:cs="黑体"/>
          <w:spacing w:val="6"/>
          <w:sz w:val="17"/>
          <w:szCs w:val="17"/>
        </w:rPr>
        <w:t>战略</w:t>
      </w:r>
      <w:r>
        <w:rPr>
          <w:rFonts w:ascii="黑体" w:hAnsi="黑体" w:eastAsia="黑体" w:cs="黑体"/>
          <w:spacing w:val="4"/>
          <w:sz w:val="17"/>
          <w:szCs w:val="17"/>
        </w:rPr>
        <w:t>组</w:t>
      </w:r>
      <w:r>
        <w:rPr>
          <w:rFonts w:ascii="黑体" w:hAnsi="黑体" w:eastAsia="黑体" w:cs="黑体"/>
          <w:spacing w:val="3"/>
          <w:sz w:val="17"/>
          <w:szCs w:val="17"/>
        </w:rPr>
        <w:t>织发展顾问、</w:t>
      </w:r>
      <w:r>
        <w:rPr>
          <w:rFonts w:ascii="黑体" w:hAnsi="黑体" w:eastAsia="黑体" w:cs="黑体"/>
          <w:sz w:val="17"/>
          <w:szCs w:val="17"/>
        </w:rPr>
        <w:t>WIAL</w:t>
      </w:r>
      <w:r>
        <w:rPr>
          <w:rFonts w:ascii="黑体" w:hAnsi="黑体" w:eastAsia="黑体" w:cs="黑体"/>
          <w:spacing w:val="3"/>
          <w:sz w:val="17"/>
          <w:szCs w:val="17"/>
        </w:rPr>
        <w:t xml:space="preserve">  国际行动</w:t>
      </w:r>
      <w:r>
        <w:rPr>
          <w:rFonts w:ascii="黑体" w:hAnsi="黑体" w:eastAsia="黑体" w:cs="黑体"/>
          <w:sz w:val="17"/>
          <w:szCs w:val="17"/>
        </w:rPr>
        <w:t xml:space="preserve"> </w:t>
      </w:r>
      <w:r>
        <w:rPr>
          <w:rFonts w:ascii="黑体" w:hAnsi="黑体" w:eastAsia="黑体" w:cs="黑体"/>
          <w:spacing w:val="18"/>
          <w:sz w:val="17"/>
          <w:szCs w:val="17"/>
        </w:rPr>
        <w:t xml:space="preserve">学习授证导师 、新加坡 </w:t>
      </w:r>
      <w:r>
        <w:rPr>
          <w:rFonts w:ascii="黑体" w:hAnsi="黑体" w:eastAsia="黑体" w:cs="黑体"/>
          <w:sz w:val="17"/>
          <w:szCs w:val="17"/>
        </w:rPr>
        <w:t xml:space="preserve">Dialogue </w:t>
      </w:r>
      <w:r>
        <w:rPr>
          <w:rFonts w:ascii="黑体" w:hAnsi="黑体" w:eastAsia="黑体" w:cs="黑体"/>
          <w:spacing w:val="7"/>
          <w:sz w:val="17"/>
          <w:szCs w:val="17"/>
        </w:rPr>
        <w:t xml:space="preserve">大师级 </w:t>
      </w:r>
      <w:r>
        <w:rPr>
          <w:rFonts w:ascii="黑体" w:hAnsi="黑体" w:eastAsia="黑体" w:cs="黑体"/>
          <w:sz w:val="17"/>
          <w:szCs w:val="17"/>
        </w:rPr>
        <w:t>POQ</w:t>
      </w:r>
      <w:r>
        <w:rPr>
          <w:rFonts w:ascii="黑体" w:hAnsi="黑体" w:eastAsia="黑体" w:cs="黑体"/>
          <w:spacing w:val="7"/>
          <w:sz w:val="17"/>
          <w:szCs w:val="17"/>
        </w:rPr>
        <w:t xml:space="preserve">  引导</w:t>
      </w:r>
      <w:r>
        <w:rPr>
          <w:rFonts w:ascii="黑体" w:hAnsi="黑体" w:eastAsia="黑体" w:cs="黑体"/>
          <w:spacing w:val="5"/>
          <w:sz w:val="17"/>
          <w:szCs w:val="17"/>
        </w:rPr>
        <w:t>。</w:t>
      </w:r>
    </w:p>
    <w:p>
      <w:pPr>
        <w:sectPr>
          <w:type w:val="continuous"/>
          <w:pgSz w:w="12250" w:h="17180"/>
          <w:pgMar w:top="400" w:right="746" w:bottom="0" w:left="665" w:header="0" w:footer="0" w:gutter="0"/>
          <w:cols w:equalWidth="0" w:num="3">
            <w:col w:w="3903" w:space="100"/>
            <w:col w:w="3939" w:space="100"/>
            <w:col w:w="2797"/>
          </w:cols>
        </w:sectPr>
      </w:pPr>
    </w:p>
    <w:p>
      <w:pPr>
        <w:spacing w:line="361" w:lineRule="auto"/>
        <w:rPr>
          <w:rFonts w:ascii="Arial"/>
          <w:sz w:val="21"/>
        </w:rPr>
      </w:pPr>
      <w:r>
        <w:drawing>
          <wp:anchor distT="0" distB="0" distL="0" distR="0" simplePos="0" relativeHeight="251671552" behindDoc="0" locked="0" layoutInCell="0" allowOverlap="1">
            <wp:simplePos x="0" y="0"/>
            <wp:positionH relativeFrom="page">
              <wp:posOffset>3853815</wp:posOffset>
            </wp:positionH>
            <wp:positionV relativeFrom="page">
              <wp:posOffset>5848985</wp:posOffset>
            </wp:positionV>
            <wp:extent cx="3581400" cy="3104515"/>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47"/>
                    <a:stretch>
                      <a:fillRect/>
                    </a:stretch>
                  </pic:blipFill>
                  <pic:spPr>
                    <a:xfrm>
                      <a:off x="0" y="0"/>
                      <a:ext cx="3581400" cy="3104387"/>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3860165</wp:posOffset>
            </wp:positionH>
            <wp:positionV relativeFrom="page">
              <wp:posOffset>9015730</wp:posOffset>
            </wp:positionV>
            <wp:extent cx="3562985" cy="154368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8"/>
                    <a:stretch>
                      <a:fillRect/>
                    </a:stretch>
                  </pic:blipFill>
                  <pic:spPr>
                    <a:xfrm>
                      <a:off x="0" y="0"/>
                      <a:ext cx="3563112" cy="1543811"/>
                    </a:xfrm>
                    <a:prstGeom prst="rect">
                      <a:avLst/>
                    </a:prstGeom>
                  </pic:spPr>
                </pic:pic>
              </a:graphicData>
            </a:graphic>
          </wp:anchor>
        </w:drawing>
      </w:r>
    </w:p>
    <w:p>
      <w:pPr>
        <w:spacing w:before="121" w:line="191" w:lineRule="auto"/>
        <w:ind w:left="581"/>
        <w:rPr>
          <w:rFonts w:ascii="黑体" w:hAnsi="黑体" w:eastAsia="黑体" w:cs="黑体"/>
          <w:sz w:val="37"/>
          <w:szCs w:val="37"/>
        </w:rPr>
      </w:pPr>
      <w:r>
        <w:rPr>
          <w:rFonts w:ascii="黑体" w:hAnsi="黑体" w:eastAsia="黑体" w:cs="黑体"/>
          <w:color w:val="AD001C"/>
          <w:spacing w:val="15"/>
          <w:sz w:val="37"/>
          <w:szCs w:val="37"/>
          <w14:textOutline w14:w="6860" w14:cap="sq" w14:cmpd="sng">
            <w14:solidFill>
              <w14:srgbClr w14:val="AD001C"/>
            </w14:solidFill>
            <w14:prstDash w14:val="solid"/>
            <w14:bevel/>
          </w14:textOutline>
        </w:rPr>
        <w:t>学员结构</w:t>
      </w:r>
    </w:p>
    <w:p>
      <w:pPr>
        <w:spacing w:line="411" w:lineRule="exact"/>
        <w:ind w:left="573"/>
        <w:rPr>
          <w:rFonts w:ascii="Arial" w:hAnsi="Arial" w:eastAsia="Arial" w:cs="Arial"/>
          <w:sz w:val="30"/>
          <w:szCs w:val="30"/>
        </w:rPr>
      </w:pPr>
      <w:r>
        <w:rPr>
          <w:rFonts w:ascii="Arial" w:hAnsi="Arial" w:eastAsia="Arial" w:cs="Arial"/>
          <w:position w:val="2"/>
          <w:sz w:val="30"/>
          <w:szCs w:val="30"/>
        </w:rPr>
        <w:t>Participants</w:t>
      </w:r>
      <w:r>
        <w:rPr>
          <w:rFonts w:ascii="Arial" w:hAnsi="Arial" w:eastAsia="Arial" w:cs="Arial"/>
          <w:spacing w:val="26"/>
          <w:position w:val="2"/>
          <w:sz w:val="30"/>
          <w:szCs w:val="30"/>
        </w:rPr>
        <w:t xml:space="preserve">  </w:t>
      </w:r>
      <w:r>
        <w:rPr>
          <w:rFonts w:ascii="Arial" w:hAnsi="Arial" w:eastAsia="Arial" w:cs="Arial"/>
          <w:position w:val="2"/>
          <w:sz w:val="30"/>
          <w:szCs w:val="30"/>
        </w:rPr>
        <w:t>Structure</w:t>
      </w:r>
    </w:p>
    <w:p>
      <w:pPr>
        <w:spacing w:line="201" w:lineRule="exact"/>
      </w:pPr>
    </w:p>
    <w:p>
      <w:pPr>
        <w:sectPr>
          <w:headerReference r:id="rId7" w:type="default"/>
          <w:pgSz w:w="12250" w:h="17180"/>
          <w:pgMar w:top="400" w:right="0" w:bottom="0" w:left="0" w:header="0" w:footer="0" w:gutter="0"/>
          <w:cols w:equalWidth="0" w:num="1">
            <w:col w:w="12250"/>
          </w:cols>
        </w:sectPr>
      </w:pPr>
    </w:p>
    <w:p>
      <w:pPr>
        <w:spacing w:before="79" w:line="225" w:lineRule="auto"/>
        <w:ind w:left="1611"/>
        <w:rPr>
          <w:rFonts w:ascii="黑体" w:hAnsi="黑体" w:eastAsia="黑体" w:cs="黑体"/>
          <w:sz w:val="38"/>
          <w:szCs w:val="38"/>
        </w:rPr>
      </w:pPr>
      <w:r>
        <w:rPr>
          <w:rFonts w:ascii="黑体" w:hAnsi="黑体" w:eastAsia="黑体" w:cs="黑体"/>
          <w:spacing w:val="-1"/>
          <w:sz w:val="38"/>
          <w:szCs w:val="38"/>
          <w14:textOutline w14:w="7064" w14:cap="sq" w14:cmpd="sng">
            <w14:solidFill>
              <w14:srgbClr w14:val="000000"/>
            </w14:solidFill>
            <w14:prstDash w14:val="solid"/>
            <w14:bevel/>
          </w14:textOutline>
        </w:rPr>
        <w:t>学员企业性质分布</w:t>
      </w:r>
    </w:p>
    <w:p>
      <w:pPr>
        <w:spacing w:before="203" w:line="4218" w:lineRule="exact"/>
        <w:ind w:firstLine="1029"/>
        <w:textAlignment w:val="center"/>
      </w:pPr>
      <w:r>
        <w:drawing>
          <wp:inline distT="0" distB="0" distL="0" distR="0">
            <wp:extent cx="2915285" cy="2678430"/>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49"/>
                    <a:stretch>
                      <a:fillRect/>
                    </a:stretch>
                  </pic:blipFill>
                  <pic:spPr>
                    <a:xfrm>
                      <a:off x="0" y="0"/>
                      <a:ext cx="2915411" cy="267868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78" w:line="225" w:lineRule="auto"/>
        <w:ind w:left="903"/>
        <w:rPr>
          <w:rFonts w:ascii="黑体" w:hAnsi="黑体" w:eastAsia="黑体" w:cs="黑体"/>
          <w:sz w:val="38"/>
          <w:szCs w:val="38"/>
        </w:rPr>
      </w:pPr>
      <w:r>
        <w:rPr>
          <w:rFonts w:ascii="黑体" w:hAnsi="黑体" w:eastAsia="黑体" w:cs="黑体"/>
          <w:spacing w:val="1"/>
          <w:sz w:val="38"/>
          <w:szCs w:val="38"/>
          <w14:textOutline w14:w="7064" w14:cap="sq" w14:cmpd="sng">
            <w14:solidFill>
              <w14:srgbClr w14:val="000000"/>
            </w14:solidFill>
            <w14:prstDash w14:val="solid"/>
            <w14:bevel/>
          </w14:textOutline>
        </w:rPr>
        <w:t>学员企业行业分</w:t>
      </w:r>
      <w:r>
        <w:rPr>
          <w:rFonts w:ascii="黑体" w:hAnsi="黑体" w:eastAsia="黑体" w:cs="黑体"/>
          <w:sz w:val="38"/>
          <w:szCs w:val="38"/>
          <w14:textOutline w14:w="7064" w14:cap="sq" w14:cmpd="sng">
            <w14:solidFill>
              <w14:srgbClr w14:val="000000"/>
            </w14:solidFill>
            <w14:prstDash w14:val="solid"/>
            <w14:bevel/>
          </w14:textOutline>
        </w:rPr>
        <w:t>布</w:t>
      </w:r>
    </w:p>
    <w:p>
      <w:pPr>
        <w:spacing w:line="251" w:lineRule="auto"/>
        <w:rPr>
          <w:rFonts w:ascii="Arial"/>
          <w:sz w:val="21"/>
        </w:rPr>
      </w:pPr>
    </w:p>
    <w:p>
      <w:pPr>
        <w:spacing w:line="4147" w:lineRule="exact"/>
        <w:textAlignment w:val="center"/>
      </w:pPr>
      <w:r>
        <w:drawing>
          <wp:inline distT="0" distB="0" distL="0" distR="0">
            <wp:extent cx="3302000" cy="263271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0"/>
                    <a:stretch>
                      <a:fillRect/>
                    </a:stretch>
                  </pic:blipFill>
                  <pic:spPr>
                    <a:xfrm>
                      <a:off x="0" y="0"/>
                      <a:ext cx="3302508" cy="2633344"/>
                    </a:xfrm>
                    <a:prstGeom prst="rect">
                      <a:avLst/>
                    </a:prstGeom>
                  </pic:spPr>
                </pic:pic>
              </a:graphicData>
            </a:graphic>
          </wp:inline>
        </w:drawing>
      </w:r>
    </w:p>
    <w:p>
      <w:pPr>
        <w:sectPr>
          <w:type w:val="continuous"/>
          <w:pgSz w:w="12250" w:h="17180"/>
          <w:pgMar w:top="400" w:right="0" w:bottom="0" w:left="0" w:header="0" w:footer="0" w:gutter="0"/>
          <w:cols w:equalWidth="0" w:num="2">
            <w:col w:w="6361" w:space="100"/>
            <w:col w:w="5789"/>
          </w:cols>
        </w:sectPr>
      </w:pPr>
    </w:p>
    <w:p>
      <w:pPr>
        <w:spacing w:line="335" w:lineRule="auto"/>
        <w:rPr>
          <w:rFonts w:ascii="Arial"/>
          <w:sz w:val="21"/>
        </w:rPr>
      </w:pPr>
    </w:p>
    <w:p>
      <w:pPr>
        <w:spacing w:before="71" w:line="235" w:lineRule="auto"/>
        <w:ind w:left="654" w:right="719"/>
        <w:rPr>
          <w:rFonts w:ascii="黑体" w:hAnsi="黑体" w:eastAsia="黑体" w:cs="黑体"/>
          <w:sz w:val="22"/>
          <w:szCs w:val="22"/>
        </w:rPr>
      </w:pPr>
      <w:r>
        <w:rPr>
          <w:rFonts w:ascii="黑体" w:hAnsi="黑体" w:eastAsia="黑体" w:cs="黑体"/>
          <w:spacing w:val="12"/>
          <w:sz w:val="22"/>
          <w:szCs w:val="22"/>
        </w:rPr>
        <w:t>历届</w:t>
      </w:r>
      <w:r>
        <w:rPr>
          <w:rFonts w:ascii="黑体" w:hAnsi="黑体" w:eastAsia="黑体" w:cs="黑体"/>
          <w:spacing w:val="7"/>
          <w:sz w:val="22"/>
          <w:szCs w:val="22"/>
        </w:rPr>
        <w:t>同</w:t>
      </w:r>
      <w:r>
        <w:rPr>
          <w:rFonts w:ascii="黑体" w:hAnsi="黑体" w:eastAsia="黑体" w:cs="黑体"/>
          <w:spacing w:val="6"/>
          <w:sz w:val="22"/>
          <w:szCs w:val="22"/>
        </w:rPr>
        <w:t>学均来自国内外各大主要经济城市群，从60后企业家到90后新秀，多数是企业掌舵者和决策层，或家族</w:t>
      </w:r>
      <w:r>
        <w:rPr>
          <w:rFonts w:ascii="黑体" w:hAnsi="黑体" w:eastAsia="黑体" w:cs="黑体"/>
          <w:sz w:val="22"/>
          <w:szCs w:val="22"/>
        </w:rPr>
        <w:t xml:space="preserve"> </w:t>
      </w:r>
      <w:r>
        <w:rPr>
          <w:rFonts w:ascii="黑体" w:hAnsi="黑体" w:eastAsia="黑体" w:cs="黑体"/>
          <w:spacing w:val="-4"/>
          <w:sz w:val="22"/>
          <w:szCs w:val="22"/>
        </w:rPr>
        <w:t>企业</w:t>
      </w:r>
      <w:r>
        <w:rPr>
          <w:rFonts w:ascii="黑体" w:hAnsi="黑体" w:eastAsia="黑体" w:cs="黑体"/>
          <w:spacing w:val="-2"/>
          <w:sz w:val="22"/>
          <w:szCs w:val="22"/>
        </w:rPr>
        <w:t>接班人以及部分企业高层管理者。</w:t>
      </w:r>
    </w:p>
    <w:p>
      <w:pPr>
        <w:spacing w:line="352" w:lineRule="auto"/>
        <w:rPr>
          <w:rFonts w:ascii="Arial"/>
          <w:sz w:val="21"/>
        </w:rPr>
      </w:pPr>
    </w:p>
    <w:p>
      <w:pPr>
        <w:spacing w:before="121" w:line="190" w:lineRule="auto"/>
        <w:ind w:left="577"/>
        <w:rPr>
          <w:rFonts w:ascii="黑体" w:hAnsi="黑体" w:eastAsia="黑体" w:cs="黑体"/>
          <w:sz w:val="37"/>
          <w:szCs w:val="37"/>
        </w:rPr>
      </w:pPr>
      <w:r>
        <w:rPr>
          <w:rFonts w:ascii="黑体" w:hAnsi="黑体" w:eastAsia="黑体" w:cs="黑体"/>
          <w:color w:val="AD001C"/>
          <w:spacing w:val="15"/>
          <w:sz w:val="37"/>
          <w:szCs w:val="37"/>
          <w14:textOutline w14:w="6817" w14:cap="sq" w14:cmpd="sng">
            <w14:solidFill>
              <w14:srgbClr w14:val="AD001C"/>
            </w14:solidFill>
            <w14:prstDash w14:val="solid"/>
            <w14:bevel/>
          </w14:textOutline>
        </w:rPr>
        <w:t>平</w:t>
      </w:r>
      <w:r>
        <w:rPr>
          <w:rFonts w:ascii="黑体" w:hAnsi="黑体" w:eastAsia="黑体" w:cs="黑体"/>
          <w:color w:val="AD001C"/>
          <w:spacing w:val="14"/>
          <w:sz w:val="37"/>
          <w:szCs w:val="37"/>
          <w14:textOutline w14:w="6817" w14:cap="sq" w14:cmpd="sng">
            <w14:solidFill>
              <w14:srgbClr w14:val="AD001C"/>
            </w14:solidFill>
            <w14:prstDash w14:val="solid"/>
            <w14:bevel/>
          </w14:textOutline>
        </w:rPr>
        <w:t>台风采</w:t>
      </w:r>
    </w:p>
    <w:p>
      <w:pPr>
        <w:spacing w:line="409" w:lineRule="exact"/>
        <w:ind w:left="563"/>
        <w:rPr>
          <w:rFonts w:ascii="Arial" w:hAnsi="Arial" w:eastAsia="Arial" w:cs="Arial"/>
          <w:sz w:val="29"/>
          <w:szCs w:val="29"/>
        </w:rPr>
      </w:pPr>
      <w:r>
        <w:rPr>
          <w:rFonts w:ascii="Arial" w:hAnsi="Arial" w:eastAsia="Arial" w:cs="Arial"/>
          <w:position w:val="2"/>
          <w:sz w:val="29"/>
          <w:szCs w:val="29"/>
        </w:rPr>
        <w:t>Shining</w:t>
      </w:r>
      <w:r>
        <w:rPr>
          <w:rFonts w:ascii="Arial" w:hAnsi="Arial" w:eastAsia="Arial" w:cs="Arial"/>
          <w:spacing w:val="58"/>
          <w:position w:val="2"/>
          <w:sz w:val="29"/>
          <w:szCs w:val="29"/>
        </w:rPr>
        <w:t xml:space="preserve">  </w:t>
      </w:r>
      <w:r>
        <w:rPr>
          <w:rFonts w:ascii="Arial" w:hAnsi="Arial" w:eastAsia="Arial" w:cs="Arial"/>
          <w:position w:val="2"/>
          <w:sz w:val="29"/>
          <w:szCs w:val="29"/>
        </w:rPr>
        <w:t>Moments</w:t>
      </w:r>
    </w:p>
    <w:p>
      <w:pPr>
        <w:spacing w:before="153" w:line="7379" w:lineRule="exact"/>
        <w:ind w:firstLine="520"/>
        <w:textAlignment w:val="center"/>
      </w:pPr>
      <w:r>
        <w:drawing>
          <wp:inline distT="0" distB="0" distL="0" distR="0">
            <wp:extent cx="3484880" cy="4685665"/>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51"/>
                    <a:stretch>
                      <a:fillRect/>
                    </a:stretch>
                  </pic:blipFill>
                  <pic:spPr>
                    <a:xfrm>
                      <a:off x="0" y="0"/>
                      <a:ext cx="3485388" cy="4686045"/>
                    </a:xfrm>
                    <a:prstGeom prst="rect">
                      <a:avLst/>
                    </a:prstGeom>
                  </pic:spPr>
                </pic:pic>
              </a:graphicData>
            </a:graphic>
          </wp:inline>
        </w:drawing>
      </w:r>
    </w:p>
    <w:p>
      <w:pPr>
        <w:sectPr>
          <w:type w:val="continuous"/>
          <w:pgSz w:w="12250" w:h="17180"/>
          <w:pgMar w:top="400" w:right="0" w:bottom="0" w:left="0" w:header="0" w:footer="0" w:gutter="0"/>
          <w:cols w:equalWidth="0" w:num="1">
            <w:col w:w="12250"/>
          </w:cols>
        </w:sectPr>
      </w:pPr>
    </w:p>
    <w:p>
      <w:pPr>
        <w:spacing w:line="343" w:lineRule="auto"/>
        <w:rPr>
          <w:rFonts w:ascii="Arial"/>
          <w:sz w:val="21"/>
        </w:rPr>
      </w:pPr>
    </w:p>
    <w:p>
      <w:pPr>
        <w:spacing w:before="130" w:line="223" w:lineRule="auto"/>
        <w:ind w:left="530"/>
        <w:rPr>
          <w:rFonts w:ascii="黑体" w:hAnsi="黑体" w:eastAsia="黑体" w:cs="黑体"/>
          <w:sz w:val="40"/>
          <w:szCs w:val="40"/>
        </w:rPr>
      </w:pPr>
      <w:bookmarkStart w:id="0" w:name="_GoBack"/>
      <w:r>
        <w:rPr>
          <w:rFonts w:ascii="黑体" w:hAnsi="黑体" w:eastAsia="黑体" w:cs="黑体"/>
          <w:color w:val="AD001C"/>
          <w:spacing w:val="-6"/>
          <w:sz w:val="40"/>
          <w:szCs w:val="40"/>
          <w14:textOutline w14:w="7282" w14:cap="sq" w14:cmpd="sng">
            <w14:solidFill>
              <w14:srgbClr w14:val="AD001C"/>
            </w14:solidFill>
            <w14:prstDash w14:val="solid"/>
            <w14:bevel/>
          </w14:textOutline>
        </w:rPr>
        <w:t>培训对象</w:t>
      </w:r>
    </w:p>
    <w:p>
      <w:pPr>
        <w:spacing w:before="44" w:line="302" w:lineRule="exact"/>
        <w:ind w:left="515"/>
        <w:rPr>
          <w:rFonts w:ascii="黑体" w:hAnsi="黑体" w:eastAsia="黑体" w:cs="黑体"/>
          <w:sz w:val="18"/>
          <w:szCs w:val="18"/>
        </w:rPr>
      </w:pPr>
      <w:r>
        <w:rPr>
          <w:rFonts w:ascii="黑体" w:hAnsi="黑体" w:eastAsia="黑体" w:cs="黑体"/>
          <w:spacing w:val="-8"/>
          <w:position w:val="8"/>
          <w:sz w:val="18"/>
          <w:szCs w:val="18"/>
        </w:rPr>
        <w:t>处</w:t>
      </w:r>
      <w:r>
        <w:rPr>
          <w:rFonts w:ascii="黑体" w:hAnsi="黑体" w:eastAsia="黑体" w:cs="黑体"/>
          <w:spacing w:val="-8"/>
          <w:position w:val="8"/>
          <w:sz w:val="18"/>
          <w:szCs w:val="18"/>
          <w14:textOutline w14:w="3450" w14:cap="sq" w14:cmpd="sng">
            <w14:solidFill>
              <w14:srgbClr w14:val="000000"/>
            </w14:solidFill>
            <w14:prstDash w14:val="solid"/>
            <w14:bevel/>
          </w14:textOutline>
        </w:rPr>
        <w:t>于快速成长期、业务转型期、稳定突破期、新赛道适应期以及企业多元化发展期的企业家、企业接班人及企业高管</w:t>
      </w:r>
      <w:r>
        <w:rPr>
          <w:rFonts w:ascii="黑体" w:hAnsi="黑体" w:eastAsia="黑体" w:cs="黑体"/>
          <w:spacing w:val="-7"/>
          <w:position w:val="8"/>
          <w:sz w:val="18"/>
          <w:szCs w:val="18"/>
          <w14:textOutline w14:w="3450" w14:cap="sq" w14:cmpd="sng">
            <w14:solidFill>
              <w14:srgbClr w14:val="000000"/>
            </w14:solidFill>
            <w14:prstDash w14:val="solid"/>
            <w14:bevel/>
          </w14:textOutline>
        </w:rPr>
        <w:t>。</w:t>
      </w:r>
    </w:p>
    <w:p>
      <w:pPr>
        <w:spacing w:line="232" w:lineRule="auto"/>
        <w:ind w:left="514"/>
        <w:rPr>
          <w:rFonts w:ascii="黑体" w:hAnsi="黑体" w:eastAsia="黑体" w:cs="黑体"/>
          <w:sz w:val="18"/>
          <w:szCs w:val="18"/>
        </w:rPr>
      </w:pPr>
      <w:r>
        <w:rPr>
          <w:rFonts w:ascii="黑体" w:hAnsi="黑体" w:eastAsia="黑体" w:cs="黑体"/>
          <w:spacing w:val="-21"/>
          <w:sz w:val="18"/>
          <w:szCs w:val="18"/>
        </w:rPr>
        <w:t>企</w:t>
      </w:r>
      <w:r>
        <w:rPr>
          <w:rFonts w:ascii="黑体" w:hAnsi="黑体" w:eastAsia="黑体" w:cs="黑体"/>
          <w:spacing w:val="-15"/>
          <w:sz w:val="18"/>
          <w:szCs w:val="18"/>
        </w:rPr>
        <w:t>业掌舵人：企业家、  CEO、  总经理等</w:t>
      </w:r>
    </w:p>
    <w:p>
      <w:pPr>
        <w:spacing w:before="56" w:line="233" w:lineRule="auto"/>
        <w:ind w:left="514"/>
        <w:rPr>
          <w:rFonts w:ascii="黑体" w:hAnsi="黑体" w:eastAsia="黑体" w:cs="黑体"/>
          <w:sz w:val="18"/>
          <w:szCs w:val="18"/>
        </w:rPr>
      </w:pPr>
      <w:r>
        <w:rPr>
          <w:rFonts w:ascii="黑体" w:hAnsi="黑体" w:eastAsia="黑体" w:cs="黑体"/>
          <w:spacing w:val="-14"/>
          <w:sz w:val="18"/>
          <w:szCs w:val="18"/>
        </w:rPr>
        <w:t>核</w:t>
      </w:r>
      <w:r>
        <w:rPr>
          <w:rFonts w:ascii="黑体" w:hAnsi="黑体" w:eastAsia="黑体" w:cs="黑体"/>
          <w:spacing w:val="-13"/>
          <w:sz w:val="18"/>
          <w:szCs w:val="18"/>
        </w:rPr>
        <w:t>心</w:t>
      </w:r>
      <w:r>
        <w:rPr>
          <w:rFonts w:ascii="黑体" w:hAnsi="黑体" w:eastAsia="黑体" w:cs="黑体"/>
          <w:spacing w:val="-7"/>
          <w:sz w:val="18"/>
          <w:szCs w:val="18"/>
        </w:rPr>
        <w:t>高管： VP\CMO\COO\CHO\HRD、     分公司总经理等</w:t>
      </w:r>
    </w:p>
    <w:p>
      <w:pPr>
        <w:spacing w:before="78" w:line="231" w:lineRule="auto"/>
        <w:ind w:left="520"/>
        <w:rPr>
          <w:rFonts w:ascii="黑体" w:hAnsi="黑体" w:eastAsia="黑体" w:cs="黑体"/>
          <w:sz w:val="18"/>
          <w:szCs w:val="18"/>
        </w:rPr>
      </w:pPr>
      <w:r>
        <w:rPr>
          <w:rFonts w:ascii="黑体" w:hAnsi="黑体" w:eastAsia="黑体" w:cs="黑体"/>
          <w:spacing w:val="-4"/>
          <w:sz w:val="18"/>
          <w:szCs w:val="18"/>
        </w:rPr>
        <w:t>部门负责人：业务负责人\职能负责人等企业变革推动者</w:t>
      </w:r>
    </w:p>
    <w:p>
      <w:pPr>
        <w:spacing w:line="244" w:lineRule="auto"/>
        <w:rPr>
          <w:rFonts w:ascii="Arial"/>
          <w:sz w:val="21"/>
        </w:rPr>
      </w:pPr>
    </w:p>
    <w:p>
      <w:pPr>
        <w:spacing w:line="245" w:lineRule="auto"/>
        <w:rPr>
          <w:rFonts w:ascii="Arial"/>
          <w:sz w:val="21"/>
        </w:rPr>
      </w:pPr>
    </w:p>
    <w:p>
      <w:pPr>
        <w:spacing w:before="130" w:line="222" w:lineRule="auto"/>
        <w:ind w:left="526"/>
        <w:rPr>
          <w:rFonts w:ascii="黑体" w:hAnsi="黑体" w:eastAsia="黑体" w:cs="黑体"/>
          <w:sz w:val="40"/>
          <w:szCs w:val="40"/>
        </w:rPr>
      </w:pPr>
      <w:r>
        <w:rPr>
          <w:rFonts w:ascii="黑体" w:hAnsi="黑体" w:eastAsia="黑体" w:cs="黑体"/>
          <w:color w:val="AD001C"/>
          <w:spacing w:val="-6"/>
          <w:sz w:val="40"/>
          <w:szCs w:val="40"/>
          <w14:textOutline w14:w="7282" w14:cap="sq" w14:cmpd="sng">
            <w14:solidFill>
              <w14:srgbClr w14:val="AD001C"/>
            </w14:solidFill>
            <w14:prstDash w14:val="solid"/>
            <w14:bevel/>
          </w14:textOutline>
        </w:rPr>
        <w:t>研</w:t>
      </w:r>
      <w:r>
        <w:rPr>
          <w:rFonts w:ascii="黑体" w:hAnsi="黑体" w:eastAsia="黑体" w:cs="黑体"/>
          <w:color w:val="AD001C"/>
          <w:spacing w:val="-5"/>
          <w:sz w:val="40"/>
          <w:szCs w:val="40"/>
          <w14:textOutline w14:w="7282" w14:cap="sq" w14:cmpd="sng">
            <w14:solidFill>
              <w14:srgbClr w14:val="AD001C"/>
            </w14:solidFill>
            <w14:prstDash w14:val="solid"/>
            <w14:bevel/>
          </w14:textOutline>
        </w:rPr>
        <w:t>修计划</w:t>
      </w:r>
    </w:p>
    <w:p>
      <w:pPr>
        <w:spacing w:before="60" w:line="231" w:lineRule="auto"/>
        <w:ind w:left="519"/>
        <w:rPr>
          <w:rFonts w:ascii="黑体" w:hAnsi="黑体" w:eastAsia="黑体" w:cs="黑体"/>
          <w:sz w:val="18"/>
          <w:szCs w:val="18"/>
        </w:rPr>
      </w:pPr>
      <w:r>
        <w:rPr>
          <w:rFonts w:ascii="黑体" w:hAnsi="黑体" w:eastAsia="黑体" w:cs="黑体"/>
          <w:spacing w:val="14"/>
          <w:sz w:val="18"/>
          <w:szCs w:val="18"/>
        </w:rPr>
        <w:t>每</w:t>
      </w:r>
      <w:r>
        <w:rPr>
          <w:rFonts w:ascii="黑体" w:hAnsi="黑体" w:eastAsia="黑体" w:cs="黑体"/>
          <w:spacing w:val="7"/>
          <w:sz w:val="18"/>
          <w:szCs w:val="18"/>
        </w:rPr>
        <w:t>月周末集中2天学习。</w:t>
      </w:r>
    </w:p>
    <w:p>
      <w:pPr>
        <w:spacing w:before="49" w:line="231" w:lineRule="auto"/>
        <w:ind w:left="522"/>
        <w:rPr>
          <w:rFonts w:ascii="黑体" w:hAnsi="黑体" w:eastAsia="黑体" w:cs="黑体"/>
          <w:sz w:val="18"/>
          <w:szCs w:val="18"/>
        </w:rPr>
      </w:pPr>
      <w:r>
        <w:rPr>
          <w:rFonts w:ascii="黑体" w:hAnsi="黑体" w:eastAsia="黑体" w:cs="黑体"/>
          <w:spacing w:val="7"/>
          <w:sz w:val="18"/>
          <w:szCs w:val="18"/>
        </w:rPr>
        <w:t>学制10个月，共计20天，全部课程一年左右完成。期间穿插研学拓展</w:t>
      </w:r>
      <w:r>
        <w:rPr>
          <w:rFonts w:ascii="黑体" w:hAnsi="黑体" w:eastAsia="黑体" w:cs="黑体"/>
          <w:sz w:val="18"/>
          <w:szCs w:val="18"/>
        </w:rPr>
        <w:t>。</w:t>
      </w:r>
    </w:p>
    <w:p>
      <w:pPr>
        <w:spacing w:line="330" w:lineRule="auto"/>
        <w:rPr>
          <w:rFonts w:ascii="Arial"/>
          <w:sz w:val="21"/>
        </w:rPr>
      </w:pPr>
    </w:p>
    <w:p>
      <w:pPr>
        <w:spacing w:line="331" w:lineRule="auto"/>
        <w:rPr>
          <w:rFonts w:ascii="Arial"/>
          <w:sz w:val="21"/>
        </w:rPr>
      </w:pPr>
    </w:p>
    <w:p>
      <w:pPr>
        <w:spacing w:before="131" w:line="222" w:lineRule="auto"/>
        <w:ind w:left="526"/>
        <w:rPr>
          <w:rFonts w:ascii="黑体" w:hAnsi="黑体" w:eastAsia="黑体" w:cs="黑体"/>
          <w:sz w:val="40"/>
          <w:szCs w:val="40"/>
        </w:rPr>
      </w:pPr>
      <w:r>
        <w:rPr>
          <w:rFonts w:ascii="黑体" w:hAnsi="黑体" w:eastAsia="黑体" w:cs="黑体"/>
          <w:color w:val="AD001C"/>
          <w:spacing w:val="-6"/>
          <w:sz w:val="40"/>
          <w:szCs w:val="40"/>
          <w14:textOutline w14:w="7282" w14:cap="sq" w14:cmpd="sng">
            <w14:solidFill>
              <w14:srgbClr w14:val="AD001C"/>
            </w14:solidFill>
            <w14:prstDash w14:val="solid"/>
            <w14:bevel/>
          </w14:textOutline>
        </w:rPr>
        <w:t>研</w:t>
      </w:r>
      <w:r>
        <w:rPr>
          <w:rFonts w:ascii="黑体" w:hAnsi="黑体" w:eastAsia="黑体" w:cs="黑体"/>
          <w:color w:val="AD001C"/>
          <w:spacing w:val="-5"/>
          <w:sz w:val="40"/>
          <w:szCs w:val="40"/>
          <w14:textOutline w14:w="7282" w14:cap="sq" w14:cmpd="sng">
            <w14:solidFill>
              <w14:srgbClr w14:val="AD001C"/>
            </w14:solidFill>
            <w14:prstDash w14:val="solid"/>
            <w14:bevel/>
          </w14:textOutline>
        </w:rPr>
        <w:t>修证书</w:t>
      </w:r>
    </w:p>
    <w:p>
      <w:pPr>
        <w:spacing w:before="46" w:line="223" w:lineRule="auto"/>
        <w:ind w:left="522"/>
        <w:rPr>
          <w:rFonts w:ascii="黑体" w:hAnsi="黑体" w:eastAsia="黑体" w:cs="黑体"/>
          <w:sz w:val="18"/>
          <w:szCs w:val="18"/>
        </w:rPr>
      </w:pPr>
      <w:r>
        <w:rPr>
          <w:rFonts w:ascii="黑体" w:hAnsi="黑体" w:eastAsia="黑体" w:cs="黑体"/>
          <w:spacing w:val="-1"/>
          <w:sz w:val="18"/>
          <w:szCs w:val="18"/>
        </w:rPr>
        <w:t>学员修完全部</w:t>
      </w:r>
      <w:r>
        <w:rPr>
          <w:rFonts w:ascii="黑体" w:hAnsi="黑体" w:eastAsia="黑体" w:cs="黑体"/>
          <w:sz w:val="18"/>
          <w:szCs w:val="18"/>
        </w:rPr>
        <w:t>课程，颁发上海交通大学非学历教育结业证书。</w:t>
      </w: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131" w:line="222" w:lineRule="auto"/>
        <w:ind w:left="526"/>
        <w:rPr>
          <w:rFonts w:ascii="黑体" w:hAnsi="黑体" w:eastAsia="黑体" w:cs="黑体"/>
          <w:sz w:val="40"/>
          <w:szCs w:val="40"/>
        </w:rPr>
      </w:pPr>
      <w:r>
        <w:rPr>
          <w:rFonts w:ascii="黑体" w:hAnsi="黑体" w:eastAsia="黑体" w:cs="黑体"/>
          <w:color w:val="AD001C"/>
          <w:spacing w:val="-1"/>
          <w:sz w:val="40"/>
          <w:szCs w:val="40"/>
          <w14:textOutline w14:w="7282" w14:cap="sq" w14:cmpd="sng">
            <w14:solidFill>
              <w14:srgbClr w14:val="AD001C"/>
            </w14:solidFill>
            <w14:prstDash w14:val="solid"/>
            <w14:bevel/>
          </w14:textOutline>
        </w:rPr>
        <w:t>研</w:t>
      </w:r>
      <w:r>
        <w:rPr>
          <w:rFonts w:ascii="黑体" w:hAnsi="黑体" w:eastAsia="黑体" w:cs="黑体"/>
          <w:color w:val="AD001C"/>
          <w:sz w:val="40"/>
          <w:szCs w:val="40"/>
          <w14:textOutline w14:w="7282" w14:cap="sq" w14:cmpd="sng">
            <w14:solidFill>
              <w14:srgbClr w14:val="AD001C"/>
            </w14:solidFill>
            <w14:prstDash w14:val="solid"/>
            <w14:bevel/>
          </w14:textOutline>
        </w:rPr>
        <w:t>修费用</w:t>
      </w:r>
    </w:p>
    <w:p>
      <w:pPr>
        <w:spacing w:before="72" w:line="233" w:lineRule="auto"/>
        <w:ind w:left="516"/>
        <w:rPr>
          <w:rFonts w:ascii="黑体" w:hAnsi="黑体" w:eastAsia="黑体" w:cs="黑体"/>
          <w:sz w:val="18"/>
          <w:szCs w:val="18"/>
        </w:rPr>
      </w:pPr>
      <w:r>
        <w:rPr>
          <w:rFonts w:ascii="黑体" w:hAnsi="黑体" w:eastAsia="黑体" w:cs="黑体"/>
          <w:spacing w:val="20"/>
          <w:sz w:val="18"/>
          <w:szCs w:val="18"/>
        </w:rPr>
        <w:t>个</w:t>
      </w:r>
      <w:r>
        <w:rPr>
          <w:rFonts w:ascii="黑体" w:hAnsi="黑体" w:eastAsia="黑体" w:cs="黑体"/>
          <w:spacing w:val="10"/>
          <w:sz w:val="18"/>
          <w:szCs w:val="18"/>
        </w:rPr>
        <w:t>人： 人民币69,800元/人</w:t>
      </w:r>
    </w:p>
    <w:p>
      <w:pPr>
        <w:spacing w:before="56" w:line="264" w:lineRule="exact"/>
        <w:ind w:left="527"/>
        <w:rPr>
          <w:rFonts w:ascii="黑体" w:hAnsi="黑体" w:eastAsia="黑体" w:cs="黑体"/>
          <w:sz w:val="18"/>
          <w:szCs w:val="18"/>
        </w:rPr>
      </w:pPr>
      <w:r>
        <w:rPr>
          <w:rFonts w:ascii="黑体" w:hAnsi="黑体" w:eastAsia="黑体" w:cs="黑体"/>
          <w:spacing w:val="20"/>
          <w:position w:val="5"/>
          <w:sz w:val="18"/>
          <w:szCs w:val="18"/>
        </w:rPr>
        <w:t>团</w:t>
      </w:r>
      <w:r>
        <w:rPr>
          <w:rFonts w:ascii="黑体" w:hAnsi="黑体" w:eastAsia="黑体" w:cs="黑体"/>
          <w:spacing w:val="16"/>
          <w:position w:val="5"/>
          <w:sz w:val="18"/>
          <w:szCs w:val="18"/>
        </w:rPr>
        <w:t>队： 186,000元/3人；296,000元/5人</w:t>
      </w:r>
    </w:p>
    <w:p>
      <w:pPr>
        <w:spacing w:line="233" w:lineRule="auto"/>
        <w:ind w:left="551"/>
        <w:rPr>
          <w:rFonts w:ascii="黑体" w:hAnsi="黑体" w:eastAsia="黑体" w:cs="黑体"/>
          <w:sz w:val="18"/>
          <w:szCs w:val="18"/>
        </w:rPr>
      </w:pPr>
      <w:r>
        <w:rPr>
          <w:rFonts w:ascii="黑体" w:hAnsi="黑体" w:eastAsia="黑体" w:cs="黑体"/>
          <w:spacing w:val="-14"/>
          <w:sz w:val="18"/>
          <w:szCs w:val="18"/>
        </w:rPr>
        <w:t>(含培</w:t>
      </w:r>
      <w:r>
        <w:rPr>
          <w:rFonts w:ascii="黑体" w:hAnsi="黑体" w:eastAsia="黑体" w:cs="黑体"/>
          <w:spacing w:val="-9"/>
          <w:sz w:val="18"/>
          <w:szCs w:val="18"/>
        </w:rPr>
        <w:t>训</w:t>
      </w:r>
      <w:r>
        <w:rPr>
          <w:rFonts w:ascii="黑体" w:hAnsi="黑体" w:eastAsia="黑体" w:cs="黑体"/>
          <w:spacing w:val="-7"/>
          <w:sz w:val="18"/>
          <w:szCs w:val="18"/>
        </w:rPr>
        <w:t>费、教材讲义费、证书等。学习期间交通食宿费及游学考察活动费用自理。</w:t>
      </w:r>
    </w:p>
    <w:p>
      <w:pPr>
        <w:spacing w:before="54" w:line="231" w:lineRule="auto"/>
        <w:ind w:left="516"/>
        <w:rPr>
          <w:rFonts w:ascii="黑体" w:hAnsi="黑体" w:eastAsia="黑体" w:cs="黑体"/>
          <w:sz w:val="18"/>
          <w:szCs w:val="18"/>
        </w:rPr>
      </w:pPr>
      <w:r>
        <w:rPr>
          <w:rFonts w:ascii="黑体" w:hAnsi="黑体" w:eastAsia="黑体" w:cs="黑体"/>
          <w:spacing w:val="-6"/>
          <w:sz w:val="18"/>
          <w:szCs w:val="18"/>
        </w:rPr>
        <w:t>建</w:t>
      </w:r>
      <w:r>
        <w:rPr>
          <w:rFonts w:ascii="黑体" w:hAnsi="黑体" w:eastAsia="黑体" w:cs="黑体"/>
          <w:spacing w:val="-4"/>
          <w:sz w:val="18"/>
          <w:szCs w:val="18"/>
        </w:rPr>
        <w:t>议</w:t>
      </w:r>
      <w:r>
        <w:rPr>
          <w:rFonts w:ascii="黑体" w:hAnsi="黑体" w:eastAsia="黑体" w:cs="黑体"/>
          <w:spacing w:val="-3"/>
          <w:sz w:val="18"/>
          <w:szCs w:val="18"/>
        </w:rPr>
        <w:t>企业家决策团队"1+n"组合学习模式报读。)</w:t>
      </w:r>
    </w:p>
    <w:p>
      <w:pPr>
        <w:spacing w:line="258" w:lineRule="auto"/>
        <w:rPr>
          <w:rFonts w:ascii="Arial"/>
          <w:sz w:val="21"/>
        </w:rPr>
      </w:pPr>
    </w:p>
    <w:p>
      <w:pPr>
        <w:spacing w:line="259" w:lineRule="auto"/>
        <w:rPr>
          <w:rFonts w:ascii="Arial"/>
          <w:sz w:val="21"/>
        </w:rPr>
      </w:pPr>
    </w:p>
    <w:p>
      <w:pPr>
        <w:spacing w:before="131" w:line="223" w:lineRule="auto"/>
        <w:ind w:left="528"/>
        <w:rPr>
          <w:rFonts w:ascii="黑体" w:hAnsi="黑体" w:eastAsia="黑体" w:cs="黑体"/>
          <w:sz w:val="40"/>
          <w:szCs w:val="40"/>
        </w:rPr>
      </w:pPr>
      <w:r>
        <w:rPr>
          <w:rFonts w:ascii="黑体" w:hAnsi="黑体" w:eastAsia="黑体" w:cs="黑体"/>
          <w:color w:val="AD001C"/>
          <w:spacing w:val="-7"/>
          <w:sz w:val="40"/>
          <w:szCs w:val="40"/>
          <w14:textOutline w14:w="7282" w14:cap="sq" w14:cmpd="sng">
            <w14:solidFill>
              <w14:srgbClr w14:val="AD001C"/>
            </w14:solidFill>
            <w14:prstDash w14:val="solid"/>
            <w14:bevel/>
          </w14:textOutline>
        </w:rPr>
        <w:t>报</w:t>
      </w:r>
      <w:r>
        <w:rPr>
          <w:rFonts w:ascii="黑体" w:hAnsi="黑体" w:eastAsia="黑体" w:cs="黑体"/>
          <w:color w:val="AD001C"/>
          <w:spacing w:val="-5"/>
          <w:sz w:val="40"/>
          <w:szCs w:val="40"/>
          <w14:textOutline w14:w="7282" w14:cap="sq" w14:cmpd="sng">
            <w14:solidFill>
              <w14:srgbClr w14:val="AD001C"/>
            </w14:solidFill>
            <w14:prstDash w14:val="solid"/>
            <w14:bevel/>
          </w14:textOutline>
        </w:rPr>
        <w:t>名申请</w:t>
      </w:r>
    </w:p>
    <w:p>
      <w:pPr>
        <w:spacing w:before="77" w:line="232" w:lineRule="auto"/>
        <w:ind w:left="516"/>
        <w:rPr>
          <w:rFonts w:ascii="黑体" w:hAnsi="黑体" w:eastAsia="黑体" w:cs="黑体"/>
          <w:sz w:val="18"/>
          <w:szCs w:val="18"/>
        </w:rPr>
      </w:pPr>
      <w:r>
        <w:rPr>
          <w:rFonts w:ascii="黑体" w:hAnsi="黑体" w:eastAsia="黑体" w:cs="黑体"/>
          <w:spacing w:val="1"/>
          <w:sz w:val="18"/>
          <w:szCs w:val="18"/>
        </w:rPr>
        <w:t>联   系  人：程</w:t>
      </w:r>
      <w:r>
        <w:rPr>
          <w:rFonts w:ascii="黑体" w:hAnsi="黑体" w:eastAsia="黑体" w:cs="黑体"/>
          <w:sz w:val="18"/>
          <w:szCs w:val="18"/>
        </w:rPr>
        <w:t>老师</w:t>
      </w:r>
    </w:p>
    <w:p>
      <w:pPr>
        <w:spacing w:before="53" w:line="231" w:lineRule="auto"/>
        <w:ind w:left="516"/>
        <w:rPr>
          <w:rFonts w:ascii="黑体" w:hAnsi="黑体" w:eastAsia="黑体" w:cs="黑体"/>
          <w:sz w:val="17"/>
          <w:szCs w:val="17"/>
        </w:rPr>
      </w:pPr>
      <w:r>
        <w:rPr>
          <w:rFonts w:ascii="黑体" w:hAnsi="黑体" w:eastAsia="黑体" w:cs="黑体"/>
          <w:spacing w:val="6"/>
          <w:sz w:val="18"/>
          <w:szCs w:val="18"/>
        </w:rPr>
        <w:t>联</w:t>
      </w:r>
      <w:r>
        <w:rPr>
          <w:rFonts w:ascii="黑体" w:hAnsi="黑体" w:eastAsia="黑体" w:cs="黑体"/>
          <w:spacing w:val="4"/>
          <w:sz w:val="18"/>
          <w:szCs w:val="18"/>
        </w:rPr>
        <w:t>系</w:t>
      </w:r>
      <w:r>
        <w:rPr>
          <w:rFonts w:ascii="黑体" w:hAnsi="黑体" w:eastAsia="黑体" w:cs="黑体"/>
          <w:spacing w:val="3"/>
          <w:sz w:val="18"/>
          <w:szCs w:val="18"/>
        </w:rPr>
        <w:t>方式 ：</w:t>
      </w:r>
      <w:r>
        <w:rPr>
          <w:rFonts w:ascii="黑体" w:hAnsi="黑体" w:eastAsia="黑体" w:cs="黑体"/>
          <w:color w:val="333333"/>
          <w:spacing w:val="3"/>
          <w:sz w:val="17"/>
          <w:szCs w:val="17"/>
        </w:rPr>
        <w:t>400-061-6586</w:t>
      </w:r>
    </w:p>
    <w:bookmarkEnd w:id="0"/>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5" w:line="229" w:lineRule="auto"/>
        <w:ind w:left="530"/>
        <w:rPr>
          <w:rFonts w:ascii="黑体" w:hAnsi="黑体" w:eastAsia="黑体" w:cs="黑体"/>
          <w:sz w:val="23"/>
          <w:szCs w:val="23"/>
        </w:rPr>
      </w:pPr>
      <w:r>
        <w:rPr>
          <w:rFonts w:ascii="黑体" w:hAnsi="黑体" w:eastAsia="黑体" w:cs="黑体"/>
          <w:spacing w:val="-10"/>
          <w:sz w:val="23"/>
          <w:szCs w:val="23"/>
          <w14:textOutline w14:w="4358" w14:cap="sq" w14:cmpd="sng">
            <w14:solidFill>
              <w14:srgbClr w14:val="000000"/>
            </w14:solidFill>
            <w14:prstDash w14:val="solid"/>
            <w14:bevel/>
          </w14:textOutline>
        </w:rPr>
        <w:t>学校立项编号：</w:t>
      </w:r>
      <w:r>
        <w:rPr>
          <w:rFonts w:ascii="黑体" w:hAnsi="黑体" w:eastAsia="黑体" w:cs="黑体"/>
          <w:spacing w:val="-10"/>
          <w:sz w:val="23"/>
          <w:szCs w:val="23"/>
        </w:rPr>
        <w:t xml:space="preserve">  </w:t>
      </w:r>
      <w:r>
        <w:rPr>
          <w:rFonts w:ascii="黑体" w:hAnsi="黑体" w:eastAsia="黑体" w:cs="黑体"/>
          <w:spacing w:val="-8"/>
          <w:sz w:val="23"/>
          <w:szCs w:val="23"/>
          <w14:textOutline w14:w="4358" w14:cap="sq" w14:cmpd="sng">
            <w14:solidFill>
              <w14:srgbClr w14:val="000000"/>
            </w14:solidFill>
            <w14:prstDash w14:val="solid"/>
            <w14:bevel/>
          </w14:textOutline>
        </w:rPr>
        <w:t>X</w:t>
      </w:r>
      <w:r>
        <w:rPr>
          <w:rFonts w:ascii="黑体" w:hAnsi="黑体" w:eastAsia="黑体" w:cs="黑体"/>
          <w:spacing w:val="-10"/>
          <w:sz w:val="23"/>
          <w:szCs w:val="23"/>
          <w14:textOutline w14:w="4358" w14:cap="sq" w14:cmpd="sng">
            <w14:solidFill>
              <w14:srgbClr w14:val="000000"/>
            </w14:solidFill>
            <w14:prstDash w14:val="solid"/>
            <w14:bevel/>
          </w14:textOutline>
        </w:rPr>
        <w:t>23220261</w:t>
      </w: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5" w:line="227" w:lineRule="auto"/>
        <w:ind w:left="518"/>
        <w:rPr>
          <w:rFonts w:ascii="宋体" w:hAnsi="宋体" w:eastAsia="宋体" w:cs="宋体"/>
          <w:sz w:val="23"/>
          <w:szCs w:val="23"/>
        </w:rPr>
      </w:pPr>
      <w:r>
        <w:rPr>
          <w:rFonts w:ascii="宋体" w:hAnsi="宋体" w:eastAsia="宋体" w:cs="宋体"/>
          <w:color w:val="FFFFFF"/>
          <w:spacing w:val="9"/>
          <w:sz w:val="23"/>
          <w:szCs w:val="23"/>
        </w:rPr>
        <w:t>世</w:t>
      </w:r>
      <w:r>
        <w:rPr>
          <w:rFonts w:ascii="宋体" w:hAnsi="宋体" w:eastAsia="宋体" w:cs="宋体"/>
          <w:color w:val="FFFFFF"/>
          <w:spacing w:val="8"/>
          <w:sz w:val="23"/>
          <w:szCs w:val="23"/>
        </w:rPr>
        <w:t>界知名学府二十年潜心研究、匠心打造；</w:t>
      </w:r>
    </w:p>
    <w:p>
      <w:pPr>
        <w:spacing w:before="155" w:line="376" w:lineRule="exact"/>
        <w:ind w:left="519"/>
        <w:rPr>
          <w:rFonts w:ascii="宋体" w:hAnsi="宋体" w:eastAsia="宋体" w:cs="宋体"/>
          <w:sz w:val="23"/>
          <w:szCs w:val="23"/>
        </w:rPr>
      </w:pPr>
      <w:r>
        <w:rPr>
          <w:rFonts w:ascii="宋体" w:hAnsi="宋体" w:eastAsia="宋体" w:cs="宋体"/>
          <w:color w:val="FFFFFF"/>
          <w:spacing w:val="9"/>
          <w:position w:val="10"/>
          <w:sz w:val="23"/>
          <w:szCs w:val="23"/>
        </w:rPr>
        <w:t>整</w:t>
      </w:r>
      <w:r>
        <w:rPr>
          <w:rFonts w:ascii="宋体" w:hAnsi="宋体" w:eastAsia="宋体" w:cs="宋体"/>
          <w:color w:val="FFFFFF"/>
          <w:spacing w:val="7"/>
          <w:position w:val="10"/>
          <w:sz w:val="23"/>
          <w:szCs w:val="23"/>
        </w:rPr>
        <w:t>合高端资源，培养具有创新力的企业家；</w:t>
      </w:r>
    </w:p>
    <w:p>
      <w:pPr>
        <w:spacing w:before="1" w:line="228" w:lineRule="auto"/>
        <w:ind w:left="520"/>
        <w:rPr>
          <w:rFonts w:ascii="宋体" w:hAnsi="宋体" w:eastAsia="宋体" w:cs="宋体"/>
          <w:sz w:val="23"/>
          <w:szCs w:val="23"/>
        </w:rPr>
      </w:pPr>
      <w:r>
        <w:rPr>
          <w:rFonts w:ascii="宋体" w:hAnsi="宋体" w:eastAsia="宋体" w:cs="宋体"/>
          <w:color w:val="FFFFFF"/>
          <w:spacing w:val="12"/>
          <w:sz w:val="23"/>
          <w:szCs w:val="23"/>
        </w:rPr>
        <w:t>赋能企业家领导团队，推动企业持续成长!</w:t>
      </w:r>
    </w:p>
    <w:p>
      <w:pPr>
        <w:spacing w:before="136" w:line="227" w:lineRule="auto"/>
        <w:ind w:left="520"/>
        <w:rPr>
          <w:rFonts w:ascii="宋体" w:hAnsi="宋体" w:eastAsia="宋体" w:cs="宋体"/>
          <w:sz w:val="23"/>
          <w:szCs w:val="23"/>
        </w:rPr>
      </w:pPr>
      <w:r>
        <w:rPr>
          <w:rFonts w:ascii="宋体" w:hAnsi="宋体" w:eastAsia="宋体" w:cs="宋体"/>
          <w:color w:val="FFFFFF"/>
          <w:spacing w:val="10"/>
          <w:sz w:val="23"/>
          <w:szCs w:val="23"/>
        </w:rPr>
        <w:t>成就中国企业开启面向未来的增长时代!</w:t>
      </w:r>
    </w:p>
    <w:sectPr>
      <w:headerReference r:id="rId8" w:type="default"/>
      <w:pgSz w:w="12250" w:h="17180"/>
      <w:pgMar w:top="400" w:right="0" w:bottom="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778750" cy="10908665"/>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
                  <a:stretch>
                    <a:fillRect/>
                  </a:stretch>
                </pic:blipFill>
                <pic:spPr>
                  <a:xfrm>
                    <a:off x="0" y="0"/>
                    <a:ext cx="7778496" cy="1090879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778750" cy="1090866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7778496" cy="10908792"/>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7778750" cy="1090866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7778496" cy="10908792"/>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8C7685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4"/>
    <customShpInfo spid="_x0000_s1035"/>
    <customShpInfo spid="_x0000_s1033"/>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3260</Words>
  <Characters>3679</Characters>
  <TotalTime>22</TotalTime>
  <ScaleCrop>false</ScaleCrop>
  <LinksUpToDate>false</LinksUpToDate>
  <CharactersWithSpaces>4413</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2023-09-05T10:03:00Z</dcterms:created>
  <dc:creator>Kingsoft-PDF</dc:creator>
  <cp:lastModifiedBy>冰冰⊙▽⊙＊</cp:lastModifiedBy>
  <dcterms:modified xsi:type="dcterms:W3CDTF">2023-09-05T06:23:58Z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2023-09-05T14:01:24Z</vt:filetime>
  </property>
  <property fmtid="{D5CDD505-2E9C-101B-9397-08002B2CF9AE}" pid="4" name="KSOProductBuildVer">
    <vt:lpwstr>2052-11.1.0.14309</vt:lpwstr>
  </property>
  <property fmtid="{D5CDD505-2E9C-101B-9397-08002B2CF9AE}" pid="5" name="ICV">
    <vt:lpwstr>34B86326474B4F3F94BC21878870B2E0_13</vt:lpwstr>
  </property>
</Properties>
</file>