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bdr w:val="none" w:color="auto" w:sz="0" w:space="0"/>
          <w:shd w:val="clear" w:fill="FFFFFF"/>
        </w:rPr>
        <w:t>西班牙胡安卡洛斯国王大学CEDEU学院MBA心理学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Background Introduction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背景介绍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西班牙国情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西班牙是欧洲传统的发达 资本主义国家，人均GDP约3 万美元，是世界公认的科技 强国和教育强国，更是一个 体育大国和旅游大国，其在 国际化商业活动组织、体育 赛事管理及推广、旅游策划 及营销方面一直走在世界前 列。联合国世界旅游组织总 部就设在西班牙的首都马德 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西班牙教育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西班牙高等教育体系的建 立，可以追溯到800多年以前欧 洲最早参与《博洛尼亚进程》的 29个成员国之一。现有100多所 大学及300多所高校和研究中 心，每年接纳国际学生约10万 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为什么要选择胡安卡洛斯国王大学？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优质教育更高效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课程与时俱进，强调在掌握 现代经济理论与管理方法的 基础上，通过商业分析、实 战观摩、分析与决策技能训 练培养学生的实际操作能 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人才济济 更实战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各个学科领域的专家教授共 计超过2000名。来自113个 国家的5000多名国际学生在 胡安卡洛斯国王大学学习, 就业率全球前300。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公立学校 更保障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该学校一直以跨学科研究成 果来解决问题，专注于教学 和研究。并且凭借其优良的 学术项目和高质量的国际科 学研究跻身于首都马德里最 好的大学之列。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费用亲民 更简单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公立大学的学费主要是由政 府资助担保，因此对于学生 来说费用与私立大学相比低 很多。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大学介绍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院校数量排名 全国第1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现代化程度 全国第1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校企合作 全国第3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就业率 世界前300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经管类专业 世界前500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旅游类专业 全国第5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胡安卡洛斯国王大学创立于1996年，以西班牙前任国王 名字命名。自建校之初，一直得到前任国王胡安·卡洛斯一世 的大力支持。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学校一直以跨学科研究成果来解决问题为目的，专注于 教学和研究。并且凭借其优良的学术项目和高质量的国际科 学研究跻身于首都马德里最好的大学之列。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胡安·卡洛斯国王大学是马德里自治大区的六所公立大学之一。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CEDEU学院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CEDEU学院是根据目前西班牙监 管标准创建的大学学院中心，隶属于 马德里的胡安卡洛斯国王大学，主要 负责经管和社会科学领域的教学、研 究、技术咨询及知识传播。CEDEU 大学研究中心的创建目的是为了满足 人们和社会在任何时候所出现的培训 需求，致力于创造社会价值，在创 造、传播、保护和应用知识方面实现 包容、传播和卓越的一所大学中心。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CEDEU学院在教育、文化和体育 部的西班牙大学中心及学位注册处登 记在册（RUCT）28053897，已被授 权进行全日制及半日制的官方学位研 究学习。在这里的官方本科及硕士毕 业的学生均将被授予胡安卡洛斯国王 大学的官方学历及文凭。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 教育部可查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19700" cy="3381375"/>
            <wp:effectExtent l="0" t="0" r="0" b="9525"/>
            <wp:docPr id="5" name="图片 1" descr="IMG_25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中国教育部涉外监管网可查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486525" cy="8010525"/>
            <wp:effectExtent l="0" t="0" r="9525" b="9525"/>
            <wp:docPr id="3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项目介绍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MBA心理学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西班牙胡安卡洛斯国王大学CEDEU学院心理学 专业将管理学和心理学相互结合，研究组织管 理中员工的心理活动规律和背后潜在的心理机 制，提升工作效率和管理效能。专业旨在让学 生掌握心理学和管理学的基本概念、基本事实 和基本理论，培养学生运用心理学知识，分析 问题与结合实际进行研究的能力，了解心理学 和管理学各大分支学科的基础理论和实际运 用，通过理论学习和案例分析，使学生学会用 所学的观点和方法、分析探讨和解决工作中的 实际问题。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MBA心理学专业课程介绍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7000875" cy="8334375"/>
            <wp:effectExtent l="0" t="0" r="9525" b="9525"/>
            <wp:docPr id="4" name="图片 3" descr="IMG_25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部分师资介绍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郭教授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中山大学、重庆大学、北京大学、清华大学、国家行政学 院、江西财经大学、浙江大学、中国政法大学、重庆大学 等国內十七所大学院校客座、责任教授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美国普林斯顿大学经营与实践发展研究院董事副院长 兼驻华首席代表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张教授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中国人民大学企业管理博士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首都经济贸易大学副教授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为雅戈尔、京客隆等多家上市公司提供管理咨询服务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齐教授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任李嘉诚先生的和记黄埔联营机构TOM集团COC/财 务负责人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曾任澳大利亚KAPB集团财务副总裁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曾任香港主板上市公司文化中国传播集团财务总监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曾任英国IM集团中国区财务负责人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汪教授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清华大学总裁班沙盘模拟核心讲师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北京大学营销管理协会沙盘模拟特聘讲师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北京大学营销管理协会沙盘模拟特聘讲师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高级沙盘模拟培训师、竞争情报管理专家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丁教授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现为中国人民大学应用经济学院教授、博士生导师, 国民经济管理系副主任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中国劳动学会常务理事，国家自然科学基金委员会工 商管理学部评委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陈教授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北京邮电大学博士/副教授硕导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云南瑞庆农业科技有限公司创始人CEO;主持和参与国 家级、省部级及央企信息化研究项目三十余项;喜马拉 雅“5G新机遇60讲”（播放量800万）课程主编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于教授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国内唯一一位兼具医学心理学硕士与MBA背景,又具世界500强企业管理经验的九型人格讲师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邢教授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清华、北大、香港财经大学、北京理工大学、西安交通大 学、东北大学客座教授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日本丰田名古屋讲习所中方讲师全球狮子会（全球最 大的慈善机构）中国代表团讲师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博教授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北京化工大学经济管理学院副教授硕士生导师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厦门大学管理学学士，中国人民大学人力资源管理硕 士、博士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马教授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清华大学副教授，清华大学公共管理博士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著名公司治理与股权激励专家,组织理论与领导艺术 研究专家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林教授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中国人民大学中法学院经济学系主任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人大国际学院金融风险管理学科副教授、金融专业（风 险管理方向）硕士研究生导师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申请材料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入学申请表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身份证、护照扫描件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学历、学位证书扫描件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电子证件照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学位证书样板 （以官方学位证书为准）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981575" cy="3543300"/>
            <wp:effectExtent l="0" t="0" r="9525" b="0"/>
            <wp:docPr id="7" name="图片 4" descr="IMG_25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学员评价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魏先生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教授的课非常精彩和专业，讲了很多应用类的信 息以及统计学的常用概念，比如在哪些区域、哪些领 域通过使用统计学提高了成功效率、怎么判断一份统 计报告的真实性等。课上，同学们积极互动教授讲解 给力，班主任服务也非常周到，期待下次上课。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陈女士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课程从宏观角度对国内及主要国家经济进行了分 析。教授用政治把海内外形势联系起来，要求我们站 在理性角度用宏观思维明晰过去、知晓现在、科学预 测和决策将来。学习立足自身，注重合作，实现高效 共赢，如何以前瞻性地行动开创未来。其中，教授还 向我们列举了房地产价格居高不下、雾霾恶化等相关 市场事件来深度剖析宏观经济学的知识点，教授讲解 深入，案例贴合市场，课堂氛围活跃，很好的一次 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特色教学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案例教学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所有课程均采用案例教学，形成了集“案例研 究、知识点、实战应用”三位一体的案例教学体 系。与您共同探索互联网生态下企业成功规律、失 败共性，洞悉商业逻辑。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转型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曾经的互联网大佬百度，为何逐渐跌出互联网第一阵营？ 魏则西事件之后百度为何停滞不前，几经转型业务却不见 起色？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直播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2019年双十一，薇娅直播带货突破70亿，是去年的3.5 倍。薇娅、李佳琦们靠什么吊打传统企业销售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风口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快手一直坐在短视频的风口上等风来，为了何风来？它却 被抖音赶超？虽然流量不如抖音,为什么快手网红活得却远 比抖音大V滋润？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创新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十年前风云一时的门户三巨头：搜狐日益式微，新浪剩 下热搜苦苦挣扎，网易凭什么一直活跃在第一线？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抗衡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错失人人、失之饭否，王兴如何转身成就了美团网？美 团靠什么超越拉手和窝窝，又如何与阿里系饿了么抗 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突围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从成立到 IPO，拼多多只用了3年。在左有淘宝、右有京 东的电商时代，拼多多如何突围成为一方霸主？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赶超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在 B2B 的江湖里，曾有“北慧聪，南阿里”，2003年就上 市的慧聪，为何被阿里巴巴彻底甩开？阿里巴巴是如何靠 中小企业成功的？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并购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在线旅游代理几乎被携程一统江湖，去哪儿如何快速成长 并应对携程的凌厉进攻？并购后它们又如融合发展壮大？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学校环境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39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257925" cy="6762750"/>
            <wp:effectExtent l="0" t="0" r="9525" b="0"/>
            <wp:docPr id="6" name="图片 5" descr="IMG_26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notePr>
        <w:numFmt w:val="decimal"/>
      </w:footnotePr>
      <w:type w:val="continuous"/>
      <w:pgSz w:w="13133" w:h="17375"/>
      <w:pgMar w:top="1012" w:right="1406" w:bottom="1012" w:left="1459" w:header="0" w:footer="3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rawingGridHorizontalSpacing w:val="181"/>
  <w:drawingGridVerticalSpacing w:val="1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</w:compat>
  <w:docVars>
    <w:docVar w:name="commondata" w:val="eyJoZGlkIjoiZDYyYWU3OWJmMjVhYWExMDJhYTQwZDkyZTU5MDY5NGIifQ=="/>
  </w:docVars>
  <w:rsids>
    <w:rsidRoot w:val="00000000"/>
    <w:rsid w:val="279B4A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Picture caption|1_"/>
    <w:basedOn w:val="5"/>
    <w:link w:val="8"/>
    <w:uiPriority w:val="0"/>
    <w:rPr>
      <w:rFonts w:ascii="宋体" w:hAnsi="宋体" w:eastAsia="宋体" w:cs="宋体"/>
      <w:sz w:val="26"/>
      <w:szCs w:val="26"/>
      <w:u w:val="none"/>
      <w:shd w:val="clear" w:color="auto" w:fill="FFFFFF"/>
      <w:lang w:val="zh-TW" w:eastAsia="zh-TW" w:bidi="zh-TW"/>
    </w:rPr>
  </w:style>
  <w:style w:type="paragraph" w:customStyle="1" w:styleId="8">
    <w:name w:val="Picture caption|1"/>
    <w:basedOn w:val="1"/>
    <w:link w:val="7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26"/>
      <w:szCs w:val="26"/>
      <w:u w:val="none"/>
      <w:shd w:val="clear" w:color="auto" w:fill="FFFFFF"/>
      <w:lang w:val="zh-TW" w:eastAsia="zh-TW" w:bidi="zh-TW"/>
    </w:rPr>
  </w:style>
  <w:style w:type="character" w:customStyle="1" w:styleId="9">
    <w:name w:val="Body text|3_"/>
    <w:basedOn w:val="5"/>
    <w:link w:val="10"/>
    <w:qFormat/>
    <w:uiPriority w:val="0"/>
    <w:rPr>
      <w:color w:val="D72D29"/>
      <w:w w:val="70"/>
      <w:sz w:val="38"/>
      <w:szCs w:val="38"/>
      <w:u w:val="none"/>
      <w:shd w:val="clear" w:color="auto" w:fill="auto"/>
    </w:rPr>
  </w:style>
  <w:style w:type="paragraph" w:customStyle="1" w:styleId="10">
    <w:name w:val="Body text|3"/>
    <w:basedOn w:val="1"/>
    <w:link w:val="9"/>
    <w:qFormat/>
    <w:uiPriority w:val="0"/>
    <w:pPr>
      <w:widowControl w:val="0"/>
      <w:shd w:val="clear" w:color="auto" w:fill="auto"/>
    </w:pPr>
    <w:rPr>
      <w:color w:val="D72D29"/>
      <w:w w:val="70"/>
      <w:sz w:val="38"/>
      <w:szCs w:val="38"/>
      <w:u w:val="none"/>
      <w:shd w:val="clear" w:color="auto" w:fill="auto"/>
    </w:rPr>
  </w:style>
  <w:style w:type="character" w:customStyle="1" w:styleId="11">
    <w:name w:val="Heading #1|1_"/>
    <w:basedOn w:val="5"/>
    <w:link w:val="12"/>
    <w:qFormat/>
    <w:uiPriority w:val="0"/>
    <w:rPr>
      <w:rFonts w:ascii="宋体" w:hAnsi="宋体" w:eastAsia="宋体" w:cs="宋体"/>
      <w:b/>
      <w:bCs/>
      <w:color w:val="333434"/>
      <w:sz w:val="60"/>
      <w:szCs w:val="60"/>
      <w:u w:val="none"/>
      <w:shd w:val="clear" w:color="auto" w:fill="auto"/>
      <w:lang w:val="zh-TW" w:eastAsia="zh-TW" w:bidi="zh-TW"/>
    </w:rPr>
  </w:style>
  <w:style w:type="paragraph" w:customStyle="1" w:styleId="12">
    <w:name w:val="Heading #1|1"/>
    <w:basedOn w:val="1"/>
    <w:link w:val="11"/>
    <w:qFormat/>
    <w:uiPriority w:val="0"/>
    <w:pPr>
      <w:widowControl w:val="0"/>
      <w:shd w:val="clear" w:color="auto" w:fill="auto"/>
      <w:spacing w:after="440"/>
      <w:outlineLvl w:val="0"/>
    </w:pPr>
    <w:rPr>
      <w:rFonts w:ascii="宋体" w:hAnsi="宋体" w:eastAsia="宋体" w:cs="宋体"/>
      <w:b/>
      <w:bCs/>
      <w:color w:val="333434"/>
      <w:sz w:val="60"/>
      <w:szCs w:val="60"/>
      <w:u w:val="none"/>
      <w:shd w:val="clear" w:color="auto" w:fill="auto"/>
      <w:lang w:val="zh-TW" w:eastAsia="zh-TW" w:bidi="zh-TW"/>
    </w:rPr>
  </w:style>
  <w:style w:type="character" w:customStyle="1" w:styleId="13">
    <w:name w:val="Heading #2|1_"/>
    <w:basedOn w:val="5"/>
    <w:link w:val="14"/>
    <w:qFormat/>
    <w:uiPriority w:val="0"/>
    <w:rPr>
      <w:rFonts w:ascii="宋体" w:hAnsi="宋体" w:eastAsia="宋体" w:cs="宋体"/>
      <w:b/>
      <w:bCs/>
      <w:color w:val="2376B4"/>
      <w:sz w:val="50"/>
      <w:szCs w:val="50"/>
      <w:u w:val="none"/>
      <w:shd w:val="clear" w:color="auto" w:fill="auto"/>
      <w:lang w:val="zh-TW" w:eastAsia="zh-TW" w:bidi="zh-TW"/>
    </w:rPr>
  </w:style>
  <w:style w:type="paragraph" w:customStyle="1" w:styleId="14">
    <w:name w:val="Heading #2|1"/>
    <w:basedOn w:val="1"/>
    <w:link w:val="13"/>
    <w:qFormat/>
    <w:uiPriority w:val="0"/>
    <w:pPr>
      <w:widowControl w:val="0"/>
      <w:shd w:val="clear" w:color="auto" w:fill="auto"/>
      <w:spacing w:after="70"/>
      <w:outlineLvl w:val="1"/>
    </w:pPr>
    <w:rPr>
      <w:rFonts w:ascii="宋体" w:hAnsi="宋体" w:eastAsia="宋体" w:cs="宋体"/>
      <w:b/>
      <w:bCs/>
      <w:color w:val="2376B4"/>
      <w:sz w:val="50"/>
      <w:szCs w:val="50"/>
      <w:u w:val="none"/>
      <w:shd w:val="clear" w:color="auto" w:fill="auto"/>
      <w:lang w:val="zh-TW" w:eastAsia="zh-TW" w:bidi="zh-TW"/>
    </w:rPr>
  </w:style>
  <w:style w:type="character" w:customStyle="1" w:styleId="15">
    <w:name w:val="Body text|1_"/>
    <w:basedOn w:val="5"/>
    <w:link w:val="16"/>
    <w:qFormat/>
    <w:uiPriority w:val="0"/>
    <w:rPr>
      <w:rFonts w:ascii="宋体" w:hAnsi="宋体" w:eastAsia="宋体" w:cs="宋体"/>
      <w:color w:val="333434"/>
      <w:sz w:val="34"/>
      <w:szCs w:val="34"/>
      <w:u w:val="none"/>
      <w:shd w:val="clear" w:color="auto" w:fill="auto"/>
      <w:lang w:val="zh-TW" w:eastAsia="zh-TW" w:bidi="zh-TW"/>
    </w:rPr>
  </w:style>
  <w:style w:type="paragraph" w:customStyle="1" w:styleId="16">
    <w:name w:val="Body text|1"/>
    <w:basedOn w:val="1"/>
    <w:link w:val="15"/>
    <w:qFormat/>
    <w:uiPriority w:val="0"/>
    <w:pPr>
      <w:widowControl w:val="0"/>
      <w:shd w:val="clear" w:color="auto" w:fill="auto"/>
      <w:spacing w:line="322" w:lineRule="auto"/>
      <w:ind w:firstLine="400"/>
    </w:pPr>
    <w:rPr>
      <w:rFonts w:ascii="宋体" w:hAnsi="宋体" w:eastAsia="宋体" w:cs="宋体"/>
      <w:color w:val="333434"/>
      <w:sz w:val="34"/>
      <w:szCs w:val="34"/>
      <w:u w:val="none"/>
      <w:shd w:val="clear" w:color="auto" w:fill="auto"/>
      <w:lang w:val="zh-TW" w:eastAsia="zh-TW" w:bidi="zh-TW"/>
    </w:rPr>
  </w:style>
  <w:style w:type="character" w:customStyle="1" w:styleId="17">
    <w:name w:val="Body text|4_"/>
    <w:basedOn w:val="5"/>
    <w:link w:val="18"/>
    <w:qFormat/>
    <w:uiPriority w:val="0"/>
    <w:rPr>
      <w:rFonts w:ascii="宋体" w:hAnsi="宋体" w:eastAsia="宋体" w:cs="宋体"/>
      <w:color w:val="040001"/>
      <w:sz w:val="50"/>
      <w:szCs w:val="50"/>
      <w:u w:val="none"/>
      <w:shd w:val="clear" w:color="auto" w:fill="auto"/>
      <w:lang w:val="zh-TW" w:eastAsia="zh-TW" w:bidi="zh-TW"/>
    </w:rPr>
  </w:style>
  <w:style w:type="paragraph" w:customStyle="1" w:styleId="18">
    <w:name w:val="Body text|4"/>
    <w:basedOn w:val="1"/>
    <w:link w:val="17"/>
    <w:qFormat/>
    <w:uiPriority w:val="0"/>
    <w:pPr>
      <w:widowControl w:val="0"/>
      <w:shd w:val="clear" w:color="auto" w:fill="auto"/>
    </w:pPr>
    <w:rPr>
      <w:rFonts w:ascii="宋体" w:hAnsi="宋体" w:eastAsia="宋体" w:cs="宋体"/>
      <w:color w:val="040001"/>
      <w:sz w:val="50"/>
      <w:szCs w:val="50"/>
      <w:u w:val="none"/>
      <w:shd w:val="clear" w:color="auto" w:fill="auto"/>
      <w:lang w:val="zh-TW" w:eastAsia="zh-TW" w:bidi="zh-TW"/>
    </w:rPr>
  </w:style>
  <w:style w:type="character" w:customStyle="1" w:styleId="19">
    <w:name w:val="Other|1_"/>
    <w:basedOn w:val="5"/>
    <w:link w:val="20"/>
    <w:qFormat/>
    <w:uiPriority w:val="0"/>
    <w:rPr>
      <w:rFonts w:ascii="宋体" w:hAnsi="宋体" w:eastAsia="宋体" w:cs="宋体"/>
      <w:color w:val="333434"/>
      <w:sz w:val="34"/>
      <w:szCs w:val="34"/>
      <w:u w:val="none"/>
      <w:shd w:val="clear" w:color="auto" w:fill="auto"/>
    </w:rPr>
  </w:style>
  <w:style w:type="paragraph" w:customStyle="1" w:styleId="20">
    <w:name w:val="Other|1"/>
    <w:basedOn w:val="1"/>
    <w:link w:val="19"/>
    <w:qFormat/>
    <w:uiPriority w:val="0"/>
    <w:pPr>
      <w:widowControl w:val="0"/>
      <w:shd w:val="clear" w:color="auto" w:fill="auto"/>
      <w:spacing w:line="322" w:lineRule="auto"/>
      <w:ind w:firstLine="400"/>
    </w:pPr>
    <w:rPr>
      <w:rFonts w:ascii="宋体" w:hAnsi="宋体" w:eastAsia="宋体" w:cs="宋体"/>
      <w:color w:val="333434"/>
      <w:sz w:val="34"/>
      <w:szCs w:val="34"/>
      <w:u w:val="none"/>
      <w:shd w:val="clear" w:color="auto" w:fill="auto"/>
    </w:rPr>
  </w:style>
  <w:style w:type="character" w:customStyle="1" w:styleId="21">
    <w:name w:val="Table caption|1_"/>
    <w:basedOn w:val="5"/>
    <w:link w:val="22"/>
    <w:qFormat/>
    <w:uiPriority w:val="0"/>
    <w:rPr>
      <w:rFonts w:ascii="宋体" w:hAnsi="宋体" w:eastAsia="宋体" w:cs="宋体"/>
      <w:b/>
      <w:bCs/>
      <w:color w:val="67696B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22">
    <w:name w:val="Table caption|1"/>
    <w:basedOn w:val="1"/>
    <w:link w:val="2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b/>
      <w:bCs/>
      <w:color w:val="67696B"/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23">
    <w:name w:val="Heading #3|1_"/>
    <w:basedOn w:val="5"/>
    <w:link w:val="24"/>
    <w:qFormat/>
    <w:uiPriority w:val="0"/>
    <w:rPr>
      <w:rFonts w:ascii="宋体" w:hAnsi="宋体" w:eastAsia="宋体" w:cs="宋体"/>
      <w:b/>
      <w:bCs/>
      <w:color w:val="2376B4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24">
    <w:name w:val="Heading #3|1"/>
    <w:basedOn w:val="1"/>
    <w:link w:val="23"/>
    <w:qFormat/>
    <w:uiPriority w:val="0"/>
    <w:pPr>
      <w:widowControl w:val="0"/>
      <w:shd w:val="clear" w:color="auto" w:fill="auto"/>
      <w:outlineLvl w:val="2"/>
    </w:pPr>
    <w:rPr>
      <w:rFonts w:ascii="宋体" w:hAnsi="宋体" w:eastAsia="宋体" w:cs="宋体"/>
      <w:b/>
      <w:bCs/>
      <w:color w:val="2376B4"/>
      <w:sz w:val="40"/>
      <w:szCs w:val="40"/>
      <w:u w:val="none"/>
      <w:shd w:val="clear" w:color="auto" w:fill="auto"/>
      <w:lang w:val="zh-TW" w:eastAsia="zh-TW" w:bidi="zh-TW"/>
    </w:rPr>
  </w:style>
  <w:style w:type="character" w:customStyle="1" w:styleId="25">
    <w:name w:val="Other|2_"/>
    <w:basedOn w:val="5"/>
    <w:link w:val="26"/>
    <w:qFormat/>
    <w:uiPriority w:val="0"/>
    <w:rPr>
      <w:rFonts w:ascii="宋体" w:hAnsi="宋体" w:eastAsia="宋体" w:cs="宋体"/>
      <w:color w:val="333434"/>
      <w:sz w:val="50"/>
      <w:szCs w:val="50"/>
      <w:u w:val="none"/>
      <w:shd w:val="clear" w:color="auto" w:fill="auto"/>
      <w:lang w:val="zh-TW" w:eastAsia="zh-TW" w:bidi="zh-TW"/>
    </w:rPr>
  </w:style>
  <w:style w:type="paragraph" w:customStyle="1" w:styleId="26">
    <w:name w:val="Other|2"/>
    <w:basedOn w:val="1"/>
    <w:link w:val="25"/>
    <w:qFormat/>
    <w:uiPriority w:val="0"/>
    <w:pPr>
      <w:widowControl w:val="0"/>
      <w:shd w:val="clear" w:color="auto" w:fill="auto"/>
    </w:pPr>
    <w:rPr>
      <w:rFonts w:ascii="宋体" w:hAnsi="宋体" w:eastAsia="宋体" w:cs="宋体"/>
      <w:color w:val="333434"/>
      <w:sz w:val="50"/>
      <w:szCs w:val="50"/>
      <w:u w:val="none"/>
      <w:shd w:val="clear" w:color="auto" w:fill="auto"/>
      <w:lang w:val="zh-TW" w:eastAsia="zh-TW" w:bidi="zh-TW"/>
    </w:rPr>
  </w:style>
  <w:style w:type="character" w:customStyle="1" w:styleId="27">
    <w:name w:val="Body text|2_"/>
    <w:basedOn w:val="5"/>
    <w:link w:val="28"/>
    <w:qFormat/>
    <w:uiPriority w:val="0"/>
    <w:rPr>
      <w:rFonts w:ascii="宋体" w:hAnsi="宋体" w:eastAsia="宋体" w:cs="宋体"/>
      <w:color w:val="333434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8">
    <w:name w:val="Body text|2"/>
    <w:basedOn w:val="1"/>
    <w:link w:val="27"/>
    <w:qFormat/>
    <w:uiPriority w:val="0"/>
    <w:pPr>
      <w:widowControl w:val="0"/>
      <w:shd w:val="clear" w:color="auto" w:fill="auto"/>
      <w:spacing w:after="760" w:line="401" w:lineRule="exact"/>
    </w:pPr>
    <w:rPr>
      <w:rFonts w:ascii="宋体" w:hAnsi="宋体" w:eastAsia="宋体" w:cs="宋体"/>
      <w:color w:val="333434"/>
      <w:sz w:val="28"/>
      <w:szCs w:val="28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hyperlink" Target="javascript:;" TargetMode="Externa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18</TotalTime>
  <ScaleCrop>false</ScaleCrop>
  <LinksUpToDate>false</LinksUpToDate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2023-03-20T07:14:02Z</dcterms:created>
  <dc:creator>冰冰⊙▽⊙＊</dc:creator>
  <cp:lastModifiedBy>冰冰⊙▽⊙＊</cp:lastModifiedBy>
  <dcterms:modified xsi:type="dcterms:W3CDTF">2023-03-20T07:32:51Z</dcterms:modified>
  <dc:title>胡安卡洛斯CEDEU（心理学）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52B7CFB4BD2047B78D10138786B9F536</vt:lpwstr>
  </property>
</Properties>
</file>