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016" w:rsidRPr="004E6016" w:rsidRDefault="004E6016" w:rsidP="004E6016">
      <w:pPr>
        <w:widowControl/>
        <w:spacing w:before="600" w:after="300"/>
        <w:jc w:val="center"/>
        <w:outlineLvl w:val="2"/>
        <w:rPr>
          <w:rFonts w:ascii="Source Han Sans CN" w:eastAsia="宋体" w:hAnsi="Source Han Sans CN" w:cs="宋体"/>
          <w:b/>
          <w:bCs/>
          <w:color w:val="5C5C5C"/>
          <w:kern w:val="0"/>
          <w:sz w:val="36"/>
          <w:szCs w:val="36"/>
        </w:rPr>
      </w:pPr>
      <w:bookmarkStart w:id="0" w:name="_GoBack"/>
      <w:r w:rsidRPr="004E6016">
        <w:rPr>
          <w:rFonts w:ascii="Source Han Sans CN" w:eastAsia="宋体" w:hAnsi="Source Han Sans CN" w:cs="宋体"/>
          <w:b/>
          <w:bCs/>
          <w:color w:val="5C5C5C"/>
          <w:kern w:val="0"/>
          <w:sz w:val="36"/>
          <w:szCs w:val="36"/>
        </w:rPr>
        <w:t>人际关系与高效沟通</w:t>
      </w:r>
    </w:p>
    <w:bookmarkEnd w:id="0"/>
    <w:p w:rsidR="004E6016" w:rsidRPr="004E6016" w:rsidRDefault="004E6016" w:rsidP="004E6016">
      <w:pPr>
        <w:widowControl/>
        <w:numPr>
          <w:ilvl w:val="0"/>
          <w:numId w:val="1"/>
        </w:numPr>
        <w:shd w:val="clear" w:color="auto" w:fill="F1F1F1"/>
        <w:spacing w:after="150"/>
        <w:ind w:left="0"/>
        <w:jc w:val="left"/>
        <w:textAlignment w:val="center"/>
        <w:rPr>
          <w:rFonts w:ascii="Source Han Sans CN" w:eastAsia="宋体" w:hAnsi="Source Han Sans CN" w:cs="宋体"/>
          <w:color w:val="6F7070"/>
          <w:kern w:val="0"/>
          <w:szCs w:val="21"/>
        </w:rPr>
      </w:pPr>
      <w:r w:rsidRPr="004E6016">
        <w:rPr>
          <w:rFonts w:ascii="Source Han Sans CN" w:eastAsia="宋体" w:hAnsi="Source Han Sans CN" w:cs="宋体"/>
          <w:color w:val="6F7070"/>
          <w:kern w:val="0"/>
          <w:szCs w:val="21"/>
        </w:rPr>
        <w:t>适合对象：有需要学员</w:t>
      </w:r>
    </w:p>
    <w:p w:rsidR="004E6016" w:rsidRPr="004E6016" w:rsidRDefault="004E6016" w:rsidP="004E6016">
      <w:pPr>
        <w:widowControl/>
        <w:numPr>
          <w:ilvl w:val="0"/>
          <w:numId w:val="1"/>
        </w:numPr>
        <w:shd w:val="clear" w:color="auto" w:fill="F1F1F1"/>
        <w:spacing w:after="150"/>
        <w:ind w:left="0"/>
        <w:jc w:val="left"/>
        <w:textAlignment w:val="center"/>
        <w:rPr>
          <w:rFonts w:ascii="Source Han Sans CN" w:eastAsia="宋体" w:hAnsi="Source Han Sans CN" w:cs="宋体"/>
          <w:color w:val="6F7070"/>
          <w:kern w:val="0"/>
          <w:szCs w:val="21"/>
        </w:rPr>
      </w:pPr>
      <w:r w:rsidRPr="004E6016">
        <w:rPr>
          <w:rFonts w:ascii="Source Han Sans CN" w:eastAsia="宋体" w:hAnsi="Source Han Sans CN" w:cs="宋体"/>
          <w:color w:val="6F7070"/>
          <w:kern w:val="0"/>
          <w:szCs w:val="21"/>
        </w:rPr>
        <w:t>班　　型：小班</w:t>
      </w:r>
    </w:p>
    <w:p w:rsidR="004E6016" w:rsidRPr="004E6016" w:rsidRDefault="004E6016" w:rsidP="004E6016">
      <w:pPr>
        <w:widowControl/>
        <w:numPr>
          <w:ilvl w:val="0"/>
          <w:numId w:val="1"/>
        </w:numPr>
        <w:shd w:val="clear" w:color="auto" w:fill="F1F1F1"/>
        <w:spacing w:after="150"/>
        <w:ind w:left="0"/>
        <w:jc w:val="left"/>
        <w:textAlignment w:val="center"/>
        <w:rPr>
          <w:rFonts w:ascii="Source Han Sans CN" w:eastAsia="宋体" w:hAnsi="Source Han Sans CN" w:cs="宋体"/>
          <w:color w:val="6F7070"/>
          <w:kern w:val="0"/>
          <w:szCs w:val="21"/>
        </w:rPr>
      </w:pPr>
      <w:r w:rsidRPr="004E6016">
        <w:rPr>
          <w:rFonts w:ascii="Source Han Sans CN" w:eastAsia="宋体" w:hAnsi="Source Han Sans CN" w:cs="宋体"/>
          <w:color w:val="6F7070"/>
          <w:kern w:val="0"/>
          <w:szCs w:val="21"/>
        </w:rPr>
        <w:t>上课地址：</w:t>
      </w:r>
      <w:r w:rsidRPr="004E6016">
        <w:rPr>
          <w:rFonts w:ascii="Source Han Sans CN" w:eastAsia="宋体" w:hAnsi="Source Han Sans CN" w:cs="宋体"/>
          <w:color w:val="6F7070"/>
          <w:kern w:val="0"/>
          <w:szCs w:val="21"/>
        </w:rPr>
        <w:br/>
      </w:r>
      <w:r w:rsidRPr="004E6016">
        <w:rPr>
          <w:rFonts w:ascii="宋体" w:eastAsia="宋体" w:hAnsi="宋体" w:cs="宋体" w:hint="eastAsia"/>
          <w:color w:val="6F7070"/>
          <w:kern w:val="0"/>
          <w:szCs w:val="21"/>
        </w:rPr>
        <w:t>①</w:t>
      </w:r>
      <w:r w:rsidRPr="004E6016">
        <w:rPr>
          <w:rFonts w:ascii="Source Han Sans CN" w:eastAsia="宋体" w:hAnsi="Source Han Sans CN" w:cs="宋体"/>
          <w:color w:val="6F7070"/>
          <w:kern w:val="0"/>
          <w:szCs w:val="21"/>
        </w:rPr>
        <w:t>苏州姑苏区德必姑苏</w:t>
      </w:r>
      <w:r w:rsidRPr="004E6016">
        <w:rPr>
          <w:rFonts w:ascii="Source Han Sans CN" w:eastAsia="宋体" w:hAnsi="Source Han Sans CN" w:cs="宋体"/>
          <w:color w:val="6F7070"/>
          <w:kern w:val="0"/>
          <w:szCs w:val="21"/>
        </w:rPr>
        <w:t>WE</w:t>
      </w:r>
      <w:r w:rsidRPr="004E6016">
        <w:rPr>
          <w:rFonts w:ascii="Source Han Sans CN" w:eastAsia="宋体" w:hAnsi="Source Han Sans CN" w:cs="宋体"/>
          <w:color w:val="6F7070"/>
          <w:kern w:val="0"/>
          <w:szCs w:val="21"/>
        </w:rPr>
        <w:t>国际文化艺术坊</w:t>
      </w:r>
      <w:r w:rsidRPr="004E6016">
        <w:rPr>
          <w:rFonts w:ascii="Source Han Sans CN" w:eastAsia="宋体" w:hAnsi="Source Han Sans CN" w:cs="宋体"/>
          <w:color w:val="6F7070"/>
          <w:kern w:val="0"/>
          <w:szCs w:val="21"/>
        </w:rPr>
        <w:t>8</w:t>
      </w:r>
      <w:r w:rsidRPr="004E6016">
        <w:rPr>
          <w:rFonts w:ascii="Source Han Sans CN" w:eastAsia="宋体" w:hAnsi="Source Han Sans CN" w:cs="宋体"/>
          <w:color w:val="6F7070"/>
          <w:kern w:val="0"/>
          <w:szCs w:val="21"/>
        </w:rPr>
        <w:t>幢</w:t>
      </w:r>
      <w:r w:rsidRPr="004E6016">
        <w:rPr>
          <w:rFonts w:ascii="Source Han Sans CN" w:eastAsia="宋体" w:hAnsi="Source Han Sans CN" w:cs="宋体"/>
          <w:color w:val="6F7070"/>
          <w:kern w:val="0"/>
          <w:szCs w:val="21"/>
        </w:rPr>
        <w:t>1</w:t>
      </w:r>
      <w:r w:rsidRPr="004E6016">
        <w:rPr>
          <w:rFonts w:ascii="Source Han Sans CN" w:eastAsia="宋体" w:hAnsi="Source Han Sans CN" w:cs="宋体"/>
          <w:color w:val="6F7070"/>
          <w:kern w:val="0"/>
          <w:szCs w:val="21"/>
        </w:rPr>
        <w:t>楼</w:t>
      </w:r>
      <w:r w:rsidRPr="004E6016">
        <w:rPr>
          <w:rFonts w:ascii="Source Han Sans CN" w:eastAsia="宋体" w:hAnsi="Source Han Sans CN" w:cs="宋体"/>
          <w:color w:val="6F7070"/>
          <w:kern w:val="0"/>
          <w:szCs w:val="21"/>
        </w:rPr>
        <w:br/>
      </w:r>
      <w:r w:rsidRPr="004E6016">
        <w:rPr>
          <w:rFonts w:ascii="宋体" w:eastAsia="宋体" w:hAnsi="宋体" w:cs="宋体" w:hint="eastAsia"/>
          <w:color w:val="6F7070"/>
          <w:kern w:val="0"/>
          <w:szCs w:val="21"/>
        </w:rPr>
        <w:t>②</w:t>
      </w:r>
      <w:r w:rsidRPr="004E6016">
        <w:rPr>
          <w:rFonts w:ascii="Source Han Sans CN" w:eastAsia="宋体" w:hAnsi="Source Han Sans CN" w:cs="宋体"/>
          <w:color w:val="6F7070"/>
          <w:kern w:val="0"/>
          <w:szCs w:val="21"/>
        </w:rPr>
        <w:t>苏州工业园区金匙望湖大厦金座</w:t>
      </w:r>
      <w:r w:rsidRPr="004E6016">
        <w:rPr>
          <w:rFonts w:ascii="Source Han Sans CN" w:eastAsia="宋体" w:hAnsi="Source Han Sans CN" w:cs="宋体"/>
          <w:color w:val="6F7070"/>
          <w:kern w:val="0"/>
          <w:szCs w:val="21"/>
        </w:rPr>
        <w:t>8</w:t>
      </w:r>
      <w:r w:rsidRPr="004E6016">
        <w:rPr>
          <w:rFonts w:ascii="Source Han Sans CN" w:eastAsia="宋体" w:hAnsi="Source Han Sans CN" w:cs="宋体"/>
          <w:color w:val="6F7070"/>
          <w:kern w:val="0"/>
          <w:szCs w:val="21"/>
        </w:rPr>
        <w:t>楼</w:t>
      </w:r>
      <w:r w:rsidRPr="004E6016">
        <w:rPr>
          <w:rFonts w:ascii="Source Han Sans CN" w:eastAsia="宋体" w:hAnsi="Source Han Sans CN" w:cs="宋体"/>
          <w:color w:val="6F7070"/>
          <w:kern w:val="0"/>
          <w:szCs w:val="21"/>
        </w:rPr>
        <w:br/>
      </w:r>
      <w:r w:rsidRPr="004E6016">
        <w:rPr>
          <w:rFonts w:ascii="宋体" w:eastAsia="宋体" w:hAnsi="宋体" w:cs="宋体" w:hint="eastAsia"/>
          <w:color w:val="6F7070"/>
          <w:kern w:val="0"/>
          <w:szCs w:val="21"/>
        </w:rPr>
        <w:t>③</w:t>
      </w:r>
      <w:r w:rsidRPr="004E6016">
        <w:rPr>
          <w:rFonts w:ascii="Source Han Sans CN" w:eastAsia="宋体" w:hAnsi="Source Han Sans CN" w:cs="宋体"/>
          <w:color w:val="6F7070"/>
          <w:kern w:val="0"/>
          <w:szCs w:val="21"/>
        </w:rPr>
        <w:t>无锡梁溪区广南路</w:t>
      </w:r>
      <w:r w:rsidRPr="004E6016">
        <w:rPr>
          <w:rFonts w:ascii="Source Han Sans CN" w:eastAsia="宋体" w:hAnsi="Source Han Sans CN" w:cs="宋体"/>
          <w:color w:val="6F7070"/>
          <w:kern w:val="0"/>
          <w:szCs w:val="21"/>
        </w:rPr>
        <w:t>311</w:t>
      </w:r>
      <w:r w:rsidRPr="004E6016">
        <w:rPr>
          <w:rFonts w:ascii="Source Han Sans CN" w:eastAsia="宋体" w:hAnsi="Source Han Sans CN" w:cs="宋体"/>
          <w:color w:val="6F7070"/>
          <w:kern w:val="0"/>
          <w:szCs w:val="21"/>
        </w:rPr>
        <w:t>号</w:t>
      </w:r>
      <w:r w:rsidRPr="004E6016">
        <w:rPr>
          <w:rFonts w:ascii="Source Han Sans CN" w:eastAsia="宋体" w:hAnsi="Source Han Sans CN" w:cs="宋体"/>
          <w:color w:val="6F7070"/>
          <w:kern w:val="0"/>
          <w:szCs w:val="21"/>
        </w:rPr>
        <w:t>10</w:t>
      </w:r>
      <w:r w:rsidRPr="004E6016">
        <w:rPr>
          <w:rFonts w:ascii="Source Han Sans CN" w:eastAsia="宋体" w:hAnsi="Source Han Sans CN" w:cs="宋体"/>
          <w:color w:val="6F7070"/>
          <w:kern w:val="0"/>
          <w:szCs w:val="21"/>
        </w:rPr>
        <w:t>楼（广益哥伦布广场二期）</w:t>
      </w:r>
    </w:p>
    <w:p w:rsidR="004E6016" w:rsidRPr="004E6016" w:rsidRDefault="004E6016" w:rsidP="004E6016">
      <w:pPr>
        <w:widowControl/>
        <w:numPr>
          <w:ilvl w:val="0"/>
          <w:numId w:val="1"/>
        </w:numPr>
        <w:shd w:val="clear" w:color="auto" w:fill="F1F1F1"/>
        <w:spacing w:after="150"/>
        <w:ind w:left="0"/>
        <w:jc w:val="left"/>
        <w:textAlignment w:val="center"/>
        <w:rPr>
          <w:rFonts w:ascii="Source Han Sans CN" w:eastAsia="宋体" w:hAnsi="Source Han Sans CN" w:cs="宋体"/>
          <w:color w:val="6F7070"/>
          <w:kern w:val="0"/>
          <w:szCs w:val="21"/>
        </w:rPr>
      </w:pPr>
      <w:r w:rsidRPr="004E6016">
        <w:rPr>
          <w:rFonts w:ascii="Source Han Sans CN" w:eastAsia="宋体" w:hAnsi="Source Han Sans CN" w:cs="宋体"/>
          <w:color w:val="6F7070"/>
          <w:kern w:val="0"/>
          <w:szCs w:val="21"/>
        </w:rPr>
        <w:t>课程费用：请询价</w:t>
      </w:r>
    </w:p>
    <w:p w:rsidR="004E6016" w:rsidRPr="004E6016" w:rsidRDefault="004E6016" w:rsidP="004E6016">
      <w:pPr>
        <w:widowControl/>
        <w:numPr>
          <w:ilvl w:val="0"/>
          <w:numId w:val="1"/>
        </w:numPr>
        <w:shd w:val="clear" w:color="auto" w:fill="F1F1F1"/>
        <w:ind w:left="0"/>
        <w:jc w:val="left"/>
        <w:textAlignment w:val="center"/>
        <w:rPr>
          <w:rFonts w:ascii="Source Han Sans CN" w:eastAsia="宋体" w:hAnsi="Source Han Sans CN" w:cs="宋体"/>
          <w:color w:val="6F7070"/>
          <w:kern w:val="0"/>
          <w:szCs w:val="21"/>
        </w:rPr>
      </w:pPr>
      <w:r w:rsidRPr="004E6016">
        <w:rPr>
          <w:rFonts w:ascii="Source Han Sans CN" w:eastAsia="宋体" w:hAnsi="Source Han Sans CN" w:cs="宋体"/>
          <w:color w:val="6F7070"/>
          <w:kern w:val="0"/>
          <w:szCs w:val="21"/>
        </w:rPr>
        <w:t>班　　制：白天班</w:t>
      </w:r>
      <w:r w:rsidRPr="004E6016">
        <w:rPr>
          <w:rFonts w:ascii="Source Han Sans CN" w:eastAsia="宋体" w:hAnsi="Source Han Sans CN" w:cs="宋体"/>
          <w:color w:val="6F7070"/>
          <w:kern w:val="0"/>
          <w:szCs w:val="21"/>
        </w:rPr>
        <w:t>,</w:t>
      </w:r>
      <w:r w:rsidRPr="004E6016">
        <w:rPr>
          <w:rFonts w:ascii="Source Han Sans CN" w:eastAsia="宋体" w:hAnsi="Source Han Sans CN" w:cs="宋体"/>
          <w:color w:val="6F7070"/>
          <w:kern w:val="0"/>
          <w:szCs w:val="21"/>
        </w:rPr>
        <w:t>周六周日</w:t>
      </w:r>
      <w:r w:rsidRPr="004E6016">
        <w:rPr>
          <w:rFonts w:ascii="Source Han Sans CN" w:eastAsia="宋体" w:hAnsi="Source Han Sans CN" w:cs="宋体"/>
          <w:color w:val="6F7070"/>
          <w:kern w:val="0"/>
          <w:szCs w:val="21"/>
        </w:rPr>
        <w:t>,</w:t>
      </w:r>
      <w:r w:rsidRPr="004E6016">
        <w:rPr>
          <w:rFonts w:ascii="Source Han Sans CN" w:eastAsia="宋体" w:hAnsi="Source Han Sans CN" w:cs="宋体"/>
          <w:color w:val="6F7070"/>
          <w:kern w:val="0"/>
          <w:szCs w:val="21"/>
        </w:rPr>
        <w:t>其它班班级</w:t>
      </w:r>
    </w:p>
    <w:p w:rsidR="004E6016" w:rsidRPr="004E6016" w:rsidRDefault="004E6016" w:rsidP="004E6016">
      <w:pPr>
        <w:widowControl/>
        <w:spacing w:line="375" w:lineRule="atLeast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 w:rsidRPr="004E6016">
        <w:rPr>
          <w:rFonts w:ascii="Source Han Sans CN" w:eastAsia="宋体" w:hAnsi="Source Han Sans CN" w:cs="宋体"/>
          <w:color w:val="5C5C5C"/>
          <w:kern w:val="0"/>
          <w:szCs w:val="21"/>
        </w:rPr>
        <w:t>       </w:t>
      </w:r>
      <w:r w:rsidRPr="004E6016">
        <w:rPr>
          <w:rFonts w:ascii="Source Han Sans CN" w:eastAsia="宋体" w:hAnsi="Source Han Sans CN" w:cs="宋体"/>
          <w:color w:val="5C5C5C"/>
          <w:kern w:val="0"/>
          <w:szCs w:val="21"/>
        </w:rPr>
        <w:t>美国卡耐基教育基金会在研究中发现：在工程界，约有</w:t>
      </w:r>
      <w:r w:rsidRPr="004E6016">
        <w:rPr>
          <w:rFonts w:ascii="Source Han Sans CN" w:eastAsia="宋体" w:hAnsi="Source Han Sans CN" w:cs="宋体"/>
          <w:color w:val="5C5C5C"/>
          <w:kern w:val="0"/>
          <w:szCs w:val="21"/>
        </w:rPr>
        <w:t>15%</w:t>
      </w:r>
      <w:r w:rsidRPr="004E6016">
        <w:rPr>
          <w:rFonts w:ascii="Source Han Sans CN" w:eastAsia="宋体" w:hAnsi="Source Han Sans CN" w:cs="宋体"/>
          <w:color w:val="5C5C5C"/>
          <w:kern w:val="0"/>
          <w:szCs w:val="21"/>
        </w:rPr>
        <w:t>的人认为其成功缘于技术方面的知识，而</w:t>
      </w:r>
      <w:r w:rsidRPr="004E6016">
        <w:rPr>
          <w:rFonts w:ascii="Source Han Sans CN" w:eastAsia="宋体" w:hAnsi="Source Han Sans CN" w:cs="宋体"/>
          <w:color w:val="5C5C5C"/>
          <w:kern w:val="0"/>
          <w:szCs w:val="21"/>
        </w:rPr>
        <w:t>85%</w:t>
      </w:r>
      <w:r w:rsidRPr="004E6016">
        <w:rPr>
          <w:rFonts w:ascii="Source Han Sans CN" w:eastAsia="宋体" w:hAnsi="Source Han Sans CN" w:cs="宋体"/>
          <w:color w:val="5C5C5C"/>
          <w:kern w:val="0"/>
          <w:szCs w:val="21"/>
        </w:rPr>
        <w:t>的人却认为他们的成功缘于人类工程学的知识</w:t>
      </w:r>
      <w:r w:rsidRPr="004E6016">
        <w:rPr>
          <w:rFonts w:ascii="Source Han Sans CN" w:eastAsia="宋体" w:hAnsi="Source Han Sans CN" w:cs="宋体"/>
          <w:color w:val="5C5C5C"/>
          <w:kern w:val="0"/>
          <w:szCs w:val="21"/>
        </w:rPr>
        <w:t>——</w:t>
      </w:r>
      <w:r w:rsidRPr="004E6016">
        <w:rPr>
          <w:rFonts w:ascii="Source Han Sans CN" w:eastAsia="宋体" w:hAnsi="Source Han Sans CN" w:cs="宋体"/>
          <w:color w:val="5C5C5C"/>
          <w:kern w:val="0"/>
          <w:szCs w:val="21"/>
        </w:rPr>
        <w:t>个性与领导别人的能力。良好的人际关系是人生成功的基石。</w:t>
      </w:r>
    </w:p>
    <w:p w:rsidR="004E6016" w:rsidRPr="004E6016" w:rsidRDefault="004E6016" w:rsidP="004E6016">
      <w:pPr>
        <w:widowControl/>
        <w:spacing w:line="375" w:lineRule="atLeast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 w:rsidRPr="004E6016">
        <w:rPr>
          <w:rFonts w:ascii="Source Han Sans CN" w:eastAsia="宋体" w:hAnsi="Source Han Sans CN" w:cs="宋体"/>
          <w:color w:val="5C5C5C"/>
          <w:kern w:val="0"/>
          <w:szCs w:val="21"/>
        </w:rPr>
        <w:t>  </w:t>
      </w:r>
    </w:p>
    <w:p w:rsidR="004E6016" w:rsidRPr="004E6016" w:rsidRDefault="004E6016" w:rsidP="004E6016">
      <w:pPr>
        <w:widowControl/>
        <w:spacing w:line="375" w:lineRule="atLeast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 w:rsidRPr="004E6016">
        <w:rPr>
          <w:rFonts w:ascii="Source Han Sans CN" w:eastAsia="宋体" w:hAnsi="Source Han Sans CN" w:cs="宋体"/>
          <w:color w:val="5C5C5C"/>
          <w:kern w:val="0"/>
          <w:szCs w:val="21"/>
        </w:rPr>
        <w:t>       </w:t>
      </w:r>
      <w:r w:rsidRPr="004E6016">
        <w:rPr>
          <w:rFonts w:ascii="Source Han Sans CN" w:eastAsia="宋体" w:hAnsi="Source Han Sans CN" w:cs="宋体"/>
          <w:color w:val="5C5C5C"/>
          <w:kern w:val="0"/>
          <w:szCs w:val="21"/>
        </w:rPr>
        <w:t>本课程将通过学习人际关系技巧，进一步提升您的人格魅力，掌握为人处世的修养</w:t>
      </w:r>
      <w:r w:rsidRPr="004E6016">
        <w:rPr>
          <w:rFonts w:ascii="Source Han Sans CN" w:eastAsia="宋体" w:hAnsi="Source Han Sans CN" w:cs="宋体"/>
          <w:color w:val="5C5C5C"/>
          <w:kern w:val="0"/>
          <w:szCs w:val="21"/>
        </w:rPr>
        <w:t>,</w:t>
      </w:r>
      <w:r w:rsidRPr="004E6016">
        <w:rPr>
          <w:rFonts w:ascii="Source Han Sans CN" w:eastAsia="宋体" w:hAnsi="Source Han Sans CN" w:cs="宋体"/>
          <w:color w:val="5C5C5C"/>
          <w:kern w:val="0"/>
          <w:szCs w:val="21"/>
        </w:rPr>
        <w:t>学习如何高效沟通，学会如何有效表达，同时能够根据</w:t>
      </w:r>
      <w:r w:rsidRPr="004E6016">
        <w:rPr>
          <w:rFonts w:ascii="Source Han Sans CN" w:eastAsia="宋体" w:hAnsi="Source Han Sans CN" w:cs="宋体"/>
          <w:color w:val="5C5C5C"/>
          <w:kern w:val="0"/>
          <w:szCs w:val="21"/>
        </w:rPr>
        <w:t>DISC</w:t>
      </w:r>
      <w:r w:rsidRPr="004E6016">
        <w:rPr>
          <w:rFonts w:ascii="Source Han Sans CN" w:eastAsia="宋体" w:hAnsi="Source Han Sans CN" w:cs="宋体"/>
          <w:color w:val="5C5C5C"/>
          <w:kern w:val="0"/>
          <w:szCs w:val="21"/>
        </w:rPr>
        <w:t>性格分析和中国人的特点，学会与不同性格的领导、同事、下属、客户的沟通技巧，掌握沟通的道与术，使自己的生活和工作更成功！</w:t>
      </w:r>
    </w:p>
    <w:p w:rsidR="004E6016" w:rsidRPr="004E6016" w:rsidRDefault="004E6016" w:rsidP="004E6016">
      <w:pPr>
        <w:widowControl/>
        <w:spacing w:line="375" w:lineRule="atLeast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 w:rsidRPr="004E6016">
        <w:rPr>
          <w:rFonts w:ascii="Source Han Sans CN" w:eastAsia="宋体" w:hAnsi="Source Han Sans CN" w:cs="宋体"/>
          <w:color w:val="5C5C5C"/>
          <w:kern w:val="0"/>
          <w:szCs w:val="21"/>
        </w:rPr>
        <w:t> </w:t>
      </w:r>
    </w:p>
    <w:p w:rsidR="004E6016" w:rsidRPr="004E6016" w:rsidRDefault="004E6016" w:rsidP="004E6016">
      <w:pPr>
        <w:widowControl/>
        <w:spacing w:line="375" w:lineRule="atLeast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 w:rsidRPr="004E6016">
        <w:rPr>
          <w:rFonts w:ascii="Source Han Sans CN" w:eastAsia="宋体" w:hAnsi="Source Han Sans CN" w:cs="宋体"/>
          <w:color w:val="5C5C5C"/>
          <w:kern w:val="0"/>
          <w:szCs w:val="21"/>
        </w:rPr>
        <w:t>    </w:t>
      </w:r>
    </w:p>
    <w:p w:rsidR="004E6016" w:rsidRPr="004E6016" w:rsidRDefault="004E6016" w:rsidP="004E6016">
      <w:pPr>
        <w:widowControl/>
        <w:shd w:val="clear" w:color="auto" w:fill="F1F1F1"/>
        <w:jc w:val="center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4E6016">
        <w:rPr>
          <w:rFonts w:ascii="Source Han Sans CN" w:eastAsia="宋体" w:hAnsi="Source Han Sans CN" w:cs="宋体"/>
          <w:b/>
          <w:bCs/>
          <w:caps/>
          <w:color w:val="004481"/>
          <w:kern w:val="0"/>
          <w:szCs w:val="21"/>
        </w:rPr>
        <w:t>COURSE OUTLINE</w:t>
      </w:r>
    </w:p>
    <w:p w:rsidR="004E6016" w:rsidRPr="004E6016" w:rsidRDefault="004E6016" w:rsidP="004E6016">
      <w:pPr>
        <w:widowControl/>
        <w:shd w:val="clear" w:color="auto" w:fill="F1F1F1"/>
        <w:spacing w:before="75" w:after="75"/>
        <w:jc w:val="center"/>
        <w:outlineLvl w:val="2"/>
        <w:rPr>
          <w:rFonts w:ascii="Source Han Sans CN" w:eastAsia="宋体" w:hAnsi="Source Han Sans CN" w:cs="宋体"/>
          <w:b/>
          <w:bCs/>
          <w:color w:val="333333"/>
          <w:kern w:val="0"/>
          <w:sz w:val="42"/>
          <w:szCs w:val="42"/>
        </w:rPr>
      </w:pPr>
      <w:r w:rsidRPr="004E6016">
        <w:rPr>
          <w:rFonts w:ascii="Source Han Sans CN" w:eastAsia="宋体" w:hAnsi="Source Han Sans CN" w:cs="宋体"/>
          <w:b/>
          <w:bCs/>
          <w:color w:val="333333"/>
          <w:kern w:val="0"/>
          <w:sz w:val="42"/>
          <w:szCs w:val="42"/>
        </w:rPr>
        <w:t>课程大纲</w:t>
      </w:r>
    </w:p>
    <w:p w:rsidR="004E6016" w:rsidRPr="004E6016" w:rsidRDefault="004E6016" w:rsidP="004E6016">
      <w:pPr>
        <w:widowControl/>
        <w:shd w:val="clear" w:color="auto" w:fill="F1F1F1"/>
        <w:spacing w:after="300"/>
        <w:jc w:val="center"/>
        <w:rPr>
          <w:rFonts w:ascii="Source Han Sans CN" w:eastAsia="宋体" w:hAnsi="Source Han Sans CN" w:cs="宋体"/>
          <w:color w:val="878788"/>
          <w:kern w:val="0"/>
          <w:sz w:val="24"/>
          <w:szCs w:val="24"/>
        </w:rPr>
      </w:pPr>
      <w:r w:rsidRPr="004E6016">
        <w:rPr>
          <w:rFonts w:ascii="Source Han Sans CN" w:eastAsia="宋体" w:hAnsi="Source Han Sans CN" w:cs="宋体"/>
          <w:color w:val="878788"/>
          <w:kern w:val="0"/>
          <w:sz w:val="24"/>
          <w:szCs w:val="24"/>
        </w:rPr>
        <w:t>掌握标准站姿、手势、表情、目光等肢体语言</w:t>
      </w:r>
    </w:p>
    <w:p w:rsidR="004E6016" w:rsidRPr="004E6016" w:rsidRDefault="004E6016" w:rsidP="004E6016">
      <w:pPr>
        <w:widowControl/>
        <w:shd w:val="clear" w:color="auto" w:fill="F1F1F1"/>
        <w:spacing w:after="300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4E6016">
        <w:rPr>
          <w:rFonts w:ascii="Source Han Sans CN" w:eastAsia="宋体" w:hAnsi="Source Han Sans CN" w:cs="宋体"/>
          <w:color w:val="333333"/>
          <w:kern w:val="0"/>
          <w:szCs w:val="21"/>
        </w:rPr>
        <w:br/>
      </w:r>
    </w:p>
    <w:p w:rsidR="004E6016" w:rsidRPr="004E6016" w:rsidRDefault="004E6016" w:rsidP="004E6016">
      <w:pPr>
        <w:widowControl/>
        <w:shd w:val="clear" w:color="auto" w:fill="F1F1F1"/>
        <w:jc w:val="left"/>
        <w:rPr>
          <w:rFonts w:ascii="Source Han Sans CN" w:eastAsia="宋体" w:hAnsi="Source Han Sans CN" w:cs="宋体"/>
          <w:b/>
          <w:bCs/>
          <w:color w:val="333333"/>
          <w:kern w:val="0"/>
          <w:szCs w:val="21"/>
        </w:rPr>
      </w:pPr>
      <w:r w:rsidRPr="004E6016">
        <w:rPr>
          <w:rFonts w:ascii="Source Han Sans CN" w:eastAsia="宋体" w:hAnsi="Source Han Sans CN" w:cs="宋体"/>
          <w:b/>
          <w:bCs/>
          <w:color w:val="333333"/>
          <w:kern w:val="0"/>
          <w:szCs w:val="21"/>
        </w:rPr>
        <w:t>1,</w:t>
      </w:r>
    </w:p>
    <w:p w:rsidR="004E6016" w:rsidRPr="004E6016" w:rsidRDefault="004E6016" w:rsidP="004E6016">
      <w:pPr>
        <w:widowControl/>
        <w:shd w:val="clear" w:color="auto" w:fill="F1F1F1"/>
        <w:spacing w:after="75"/>
        <w:ind w:left="720"/>
        <w:jc w:val="left"/>
        <w:outlineLvl w:val="2"/>
        <w:rPr>
          <w:rFonts w:ascii="Source Han Sans CN" w:eastAsia="宋体" w:hAnsi="Source Han Sans CN" w:cs="宋体"/>
          <w:color w:val="004481"/>
          <w:kern w:val="0"/>
          <w:sz w:val="24"/>
          <w:szCs w:val="24"/>
        </w:rPr>
      </w:pPr>
      <w:r w:rsidRPr="004E6016">
        <w:rPr>
          <w:rFonts w:ascii="Source Han Sans CN" w:eastAsia="宋体" w:hAnsi="Source Han Sans CN" w:cs="宋体"/>
          <w:color w:val="004481"/>
          <w:kern w:val="0"/>
          <w:sz w:val="24"/>
          <w:szCs w:val="24"/>
        </w:rPr>
        <w:t>沟通的基本理念</w:t>
      </w:r>
    </w:p>
    <w:p w:rsidR="004E6016" w:rsidRPr="004E6016" w:rsidRDefault="004E6016" w:rsidP="004E6016">
      <w:pPr>
        <w:widowControl/>
        <w:shd w:val="clear" w:color="auto" w:fill="F1F1F1"/>
        <w:spacing w:line="375" w:lineRule="atLeast"/>
        <w:ind w:left="720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 w:rsidRPr="004E6016">
        <w:rPr>
          <w:rFonts w:ascii="Source Han Sans CN" w:eastAsia="宋体" w:hAnsi="Source Han Sans CN" w:cs="宋体"/>
          <w:color w:val="5C5C5C"/>
          <w:kern w:val="0"/>
          <w:szCs w:val="21"/>
        </w:rPr>
        <w:t>让你的沟通变的有效</w:t>
      </w:r>
      <w:r w:rsidRPr="004E6016">
        <w:rPr>
          <w:rFonts w:ascii="Source Han Sans CN" w:eastAsia="宋体" w:hAnsi="Source Han Sans CN" w:cs="宋体"/>
          <w:color w:val="5C5C5C"/>
          <w:kern w:val="0"/>
          <w:szCs w:val="21"/>
        </w:rPr>
        <w:br/>
      </w:r>
      <w:r w:rsidRPr="004E6016">
        <w:rPr>
          <w:rFonts w:ascii="Source Han Sans CN" w:eastAsia="宋体" w:hAnsi="Source Han Sans CN" w:cs="宋体"/>
          <w:color w:val="5C5C5C"/>
          <w:kern w:val="0"/>
          <w:szCs w:val="21"/>
        </w:rPr>
        <w:t>克服沟通障碍的有效方法</w:t>
      </w:r>
      <w:r w:rsidRPr="004E6016">
        <w:rPr>
          <w:rFonts w:ascii="Source Han Sans CN" w:eastAsia="宋体" w:hAnsi="Source Han Sans CN" w:cs="宋体"/>
          <w:color w:val="5C5C5C"/>
          <w:kern w:val="0"/>
          <w:szCs w:val="21"/>
        </w:rPr>
        <w:br/>
      </w:r>
      <w:r w:rsidRPr="004E6016">
        <w:rPr>
          <w:rFonts w:ascii="Source Han Sans CN" w:eastAsia="宋体" w:hAnsi="Source Han Sans CN" w:cs="宋体"/>
          <w:color w:val="5C5C5C"/>
          <w:kern w:val="0"/>
          <w:szCs w:val="21"/>
        </w:rPr>
        <w:t>沟通过程解码</w:t>
      </w:r>
    </w:p>
    <w:p w:rsidR="004E6016" w:rsidRPr="004E6016" w:rsidRDefault="004E6016" w:rsidP="004E6016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 w:val="2"/>
          <w:szCs w:val="2"/>
        </w:rPr>
      </w:pPr>
      <w:r w:rsidRPr="004E6016">
        <w:rPr>
          <w:rFonts w:ascii="Source Han Sans CN" w:eastAsia="宋体" w:hAnsi="Source Han Sans CN" w:cs="宋体"/>
          <w:color w:val="333333"/>
          <w:kern w:val="0"/>
          <w:sz w:val="2"/>
          <w:szCs w:val="2"/>
        </w:rPr>
        <w:t> </w:t>
      </w:r>
    </w:p>
    <w:p w:rsidR="004E6016" w:rsidRPr="004E6016" w:rsidRDefault="004E6016" w:rsidP="004E6016">
      <w:pPr>
        <w:widowControl/>
        <w:shd w:val="clear" w:color="auto" w:fill="F1F1F1"/>
        <w:jc w:val="left"/>
        <w:rPr>
          <w:rFonts w:ascii="Source Han Sans CN" w:eastAsia="宋体" w:hAnsi="Source Han Sans CN" w:cs="宋体"/>
          <w:b/>
          <w:bCs/>
          <w:color w:val="333333"/>
          <w:kern w:val="0"/>
          <w:szCs w:val="21"/>
        </w:rPr>
      </w:pPr>
      <w:r w:rsidRPr="004E6016">
        <w:rPr>
          <w:rFonts w:ascii="Source Han Sans CN" w:eastAsia="宋体" w:hAnsi="Source Han Sans CN" w:cs="宋体"/>
          <w:b/>
          <w:bCs/>
          <w:color w:val="333333"/>
          <w:kern w:val="0"/>
          <w:szCs w:val="21"/>
        </w:rPr>
        <w:t>2,</w:t>
      </w:r>
    </w:p>
    <w:p w:rsidR="004E6016" w:rsidRPr="004E6016" w:rsidRDefault="004E6016" w:rsidP="004E6016">
      <w:pPr>
        <w:widowControl/>
        <w:shd w:val="clear" w:color="auto" w:fill="F1F1F1"/>
        <w:spacing w:after="75"/>
        <w:ind w:left="720"/>
        <w:jc w:val="left"/>
        <w:outlineLvl w:val="2"/>
        <w:rPr>
          <w:rFonts w:ascii="Source Han Sans CN" w:eastAsia="宋体" w:hAnsi="Source Han Sans CN" w:cs="宋体"/>
          <w:color w:val="004481"/>
          <w:kern w:val="0"/>
          <w:sz w:val="24"/>
          <w:szCs w:val="24"/>
        </w:rPr>
      </w:pPr>
      <w:r w:rsidRPr="004E6016">
        <w:rPr>
          <w:rFonts w:ascii="Source Han Sans CN" w:eastAsia="宋体" w:hAnsi="Source Han Sans CN" w:cs="宋体"/>
          <w:color w:val="004481"/>
          <w:kern w:val="0"/>
          <w:sz w:val="24"/>
          <w:szCs w:val="24"/>
        </w:rPr>
        <w:t>性格测评，知己解人</w:t>
      </w:r>
    </w:p>
    <w:p w:rsidR="004E6016" w:rsidRPr="004E6016" w:rsidRDefault="004E6016" w:rsidP="004E6016">
      <w:pPr>
        <w:widowControl/>
        <w:shd w:val="clear" w:color="auto" w:fill="F1F1F1"/>
        <w:spacing w:line="375" w:lineRule="atLeast"/>
        <w:ind w:left="720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 w:rsidRPr="004E6016">
        <w:rPr>
          <w:rFonts w:ascii="Source Han Sans CN" w:eastAsia="宋体" w:hAnsi="Source Han Sans CN" w:cs="宋体"/>
          <w:color w:val="5C5C5C"/>
          <w:kern w:val="0"/>
          <w:szCs w:val="21"/>
        </w:rPr>
        <w:lastRenderedPageBreak/>
        <w:t>DISC</w:t>
      </w:r>
      <w:r w:rsidRPr="004E6016">
        <w:rPr>
          <w:rFonts w:ascii="Source Han Sans CN" w:eastAsia="宋体" w:hAnsi="Source Han Sans CN" w:cs="宋体"/>
          <w:color w:val="5C5C5C"/>
          <w:kern w:val="0"/>
          <w:szCs w:val="21"/>
        </w:rPr>
        <w:t>性格测和解析</w:t>
      </w:r>
      <w:r w:rsidRPr="004E6016">
        <w:rPr>
          <w:rFonts w:ascii="Source Han Sans CN" w:eastAsia="宋体" w:hAnsi="Source Han Sans CN" w:cs="宋体"/>
          <w:color w:val="5C5C5C"/>
          <w:kern w:val="0"/>
          <w:szCs w:val="21"/>
        </w:rPr>
        <w:br/>
      </w:r>
      <w:r w:rsidRPr="004E6016">
        <w:rPr>
          <w:rFonts w:ascii="Source Han Sans CN" w:eastAsia="宋体" w:hAnsi="Source Han Sans CN" w:cs="宋体"/>
          <w:color w:val="5C5C5C"/>
          <w:kern w:val="0"/>
          <w:szCs w:val="21"/>
        </w:rPr>
        <w:t>如何与不同性格的人沟通</w:t>
      </w:r>
    </w:p>
    <w:p w:rsidR="004E6016" w:rsidRPr="004E6016" w:rsidRDefault="004E6016" w:rsidP="004E6016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 w:val="2"/>
          <w:szCs w:val="2"/>
        </w:rPr>
      </w:pPr>
      <w:r w:rsidRPr="004E6016">
        <w:rPr>
          <w:rFonts w:ascii="Source Han Sans CN" w:eastAsia="宋体" w:hAnsi="Source Han Sans CN" w:cs="宋体"/>
          <w:color w:val="333333"/>
          <w:kern w:val="0"/>
          <w:sz w:val="2"/>
          <w:szCs w:val="2"/>
        </w:rPr>
        <w:t> </w:t>
      </w:r>
    </w:p>
    <w:p w:rsidR="004E6016" w:rsidRPr="004E6016" w:rsidRDefault="004E6016" w:rsidP="004E6016">
      <w:pPr>
        <w:widowControl/>
        <w:shd w:val="clear" w:color="auto" w:fill="F1F1F1"/>
        <w:jc w:val="left"/>
        <w:rPr>
          <w:rFonts w:ascii="Source Han Sans CN" w:eastAsia="宋体" w:hAnsi="Source Han Sans CN" w:cs="宋体"/>
          <w:b/>
          <w:bCs/>
          <w:color w:val="333333"/>
          <w:kern w:val="0"/>
          <w:szCs w:val="21"/>
        </w:rPr>
      </w:pPr>
      <w:r w:rsidRPr="004E6016">
        <w:rPr>
          <w:rFonts w:ascii="Source Han Sans CN" w:eastAsia="宋体" w:hAnsi="Source Han Sans CN" w:cs="宋体"/>
          <w:b/>
          <w:bCs/>
          <w:color w:val="333333"/>
          <w:kern w:val="0"/>
          <w:szCs w:val="21"/>
        </w:rPr>
        <w:t>3,</w:t>
      </w:r>
    </w:p>
    <w:p w:rsidR="004E6016" w:rsidRPr="004E6016" w:rsidRDefault="004E6016" w:rsidP="004E6016">
      <w:pPr>
        <w:widowControl/>
        <w:shd w:val="clear" w:color="auto" w:fill="F1F1F1"/>
        <w:spacing w:after="75"/>
        <w:ind w:left="720"/>
        <w:jc w:val="left"/>
        <w:outlineLvl w:val="2"/>
        <w:rPr>
          <w:rFonts w:ascii="Source Han Sans CN" w:eastAsia="宋体" w:hAnsi="Source Han Sans CN" w:cs="宋体"/>
          <w:color w:val="004481"/>
          <w:kern w:val="0"/>
          <w:sz w:val="24"/>
          <w:szCs w:val="24"/>
        </w:rPr>
      </w:pPr>
      <w:r w:rsidRPr="004E6016">
        <w:rPr>
          <w:rFonts w:ascii="Source Han Sans CN" w:eastAsia="宋体" w:hAnsi="Source Han Sans CN" w:cs="宋体"/>
          <w:color w:val="004481"/>
          <w:kern w:val="0"/>
          <w:sz w:val="24"/>
          <w:szCs w:val="24"/>
        </w:rPr>
        <w:t>有效沟通秘籍</w:t>
      </w:r>
    </w:p>
    <w:p w:rsidR="004E6016" w:rsidRPr="004E6016" w:rsidRDefault="004E6016" w:rsidP="004E6016">
      <w:pPr>
        <w:widowControl/>
        <w:shd w:val="clear" w:color="auto" w:fill="F1F1F1"/>
        <w:spacing w:line="375" w:lineRule="atLeast"/>
        <w:ind w:left="720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 w:rsidRPr="004E6016">
        <w:rPr>
          <w:rFonts w:ascii="Source Han Sans CN" w:eastAsia="宋体" w:hAnsi="Source Han Sans CN" w:cs="宋体"/>
          <w:color w:val="5C5C5C"/>
          <w:kern w:val="0"/>
          <w:szCs w:val="21"/>
        </w:rPr>
        <w:t>有效沟通过程分析</w:t>
      </w:r>
      <w:r w:rsidRPr="004E6016">
        <w:rPr>
          <w:rFonts w:ascii="Source Han Sans CN" w:eastAsia="宋体" w:hAnsi="Source Han Sans CN" w:cs="宋体"/>
          <w:color w:val="5C5C5C"/>
          <w:kern w:val="0"/>
          <w:szCs w:val="21"/>
        </w:rPr>
        <w:br/>
      </w:r>
      <w:r w:rsidRPr="004E6016">
        <w:rPr>
          <w:rFonts w:ascii="Source Han Sans CN" w:eastAsia="宋体" w:hAnsi="Source Han Sans CN" w:cs="宋体"/>
          <w:color w:val="5C5C5C"/>
          <w:kern w:val="0"/>
          <w:szCs w:val="21"/>
        </w:rPr>
        <w:t>善用</w:t>
      </w:r>
      <w:proofErr w:type="gramStart"/>
      <w:r w:rsidRPr="004E6016">
        <w:rPr>
          <w:rFonts w:ascii="Source Han Sans CN" w:eastAsia="宋体" w:hAnsi="Source Han Sans CN" w:cs="宋体"/>
          <w:color w:val="5C5C5C"/>
          <w:kern w:val="0"/>
          <w:szCs w:val="21"/>
        </w:rPr>
        <w:t>同理心</w:t>
      </w:r>
      <w:proofErr w:type="gramEnd"/>
      <w:r w:rsidRPr="004E6016">
        <w:rPr>
          <w:rFonts w:ascii="Source Han Sans CN" w:eastAsia="宋体" w:hAnsi="Source Han Sans CN" w:cs="宋体"/>
          <w:color w:val="5C5C5C"/>
          <w:kern w:val="0"/>
          <w:szCs w:val="21"/>
        </w:rPr>
        <w:br/>
      </w:r>
      <w:r w:rsidRPr="004E6016">
        <w:rPr>
          <w:rFonts w:ascii="Source Han Sans CN" w:eastAsia="宋体" w:hAnsi="Source Han Sans CN" w:cs="宋体"/>
          <w:color w:val="5C5C5C"/>
          <w:kern w:val="0"/>
          <w:szCs w:val="21"/>
        </w:rPr>
        <w:t>倾听与反馈的技巧：心灵</w:t>
      </w:r>
      <w:proofErr w:type="gramStart"/>
      <w:r w:rsidRPr="004E6016">
        <w:rPr>
          <w:rFonts w:ascii="Source Han Sans CN" w:eastAsia="宋体" w:hAnsi="Source Han Sans CN" w:cs="宋体"/>
          <w:color w:val="5C5C5C"/>
          <w:kern w:val="0"/>
          <w:szCs w:val="21"/>
        </w:rPr>
        <w:t>互动五</w:t>
      </w:r>
      <w:proofErr w:type="gramEnd"/>
      <w:r w:rsidRPr="004E6016">
        <w:rPr>
          <w:rFonts w:ascii="Source Han Sans CN" w:eastAsia="宋体" w:hAnsi="Source Han Sans CN" w:cs="宋体"/>
          <w:color w:val="5C5C5C"/>
          <w:kern w:val="0"/>
          <w:szCs w:val="21"/>
        </w:rPr>
        <w:t>步法</w:t>
      </w:r>
    </w:p>
    <w:p w:rsidR="004E6016" w:rsidRPr="004E6016" w:rsidRDefault="004E6016" w:rsidP="004E6016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 w:val="2"/>
          <w:szCs w:val="2"/>
        </w:rPr>
      </w:pPr>
      <w:r w:rsidRPr="004E6016">
        <w:rPr>
          <w:rFonts w:ascii="Source Han Sans CN" w:eastAsia="宋体" w:hAnsi="Source Han Sans CN" w:cs="宋体"/>
          <w:color w:val="333333"/>
          <w:kern w:val="0"/>
          <w:sz w:val="2"/>
          <w:szCs w:val="2"/>
        </w:rPr>
        <w:t> </w:t>
      </w:r>
    </w:p>
    <w:p w:rsidR="004E6016" w:rsidRPr="004E6016" w:rsidRDefault="004E6016" w:rsidP="004E6016">
      <w:pPr>
        <w:widowControl/>
        <w:shd w:val="clear" w:color="auto" w:fill="F1F1F1"/>
        <w:jc w:val="left"/>
        <w:rPr>
          <w:rFonts w:ascii="Source Han Sans CN" w:eastAsia="宋体" w:hAnsi="Source Han Sans CN" w:cs="宋体"/>
          <w:b/>
          <w:bCs/>
          <w:color w:val="333333"/>
          <w:kern w:val="0"/>
          <w:szCs w:val="21"/>
        </w:rPr>
      </w:pPr>
      <w:r w:rsidRPr="004E6016">
        <w:rPr>
          <w:rFonts w:ascii="Source Han Sans CN" w:eastAsia="宋体" w:hAnsi="Source Han Sans CN" w:cs="宋体"/>
          <w:b/>
          <w:bCs/>
          <w:color w:val="333333"/>
          <w:kern w:val="0"/>
          <w:szCs w:val="21"/>
        </w:rPr>
        <w:t>4,</w:t>
      </w:r>
    </w:p>
    <w:p w:rsidR="004E6016" w:rsidRPr="004E6016" w:rsidRDefault="004E6016" w:rsidP="004E6016">
      <w:pPr>
        <w:widowControl/>
        <w:shd w:val="clear" w:color="auto" w:fill="F1F1F1"/>
        <w:spacing w:after="75"/>
        <w:ind w:left="720"/>
        <w:jc w:val="left"/>
        <w:outlineLvl w:val="2"/>
        <w:rPr>
          <w:rFonts w:ascii="Source Han Sans CN" w:eastAsia="宋体" w:hAnsi="Source Han Sans CN" w:cs="宋体"/>
          <w:color w:val="004481"/>
          <w:kern w:val="0"/>
          <w:sz w:val="24"/>
          <w:szCs w:val="24"/>
        </w:rPr>
      </w:pPr>
      <w:r w:rsidRPr="004E6016">
        <w:rPr>
          <w:rFonts w:ascii="Source Han Sans CN" w:eastAsia="宋体" w:hAnsi="Source Han Sans CN" w:cs="宋体"/>
          <w:color w:val="004481"/>
          <w:kern w:val="0"/>
          <w:sz w:val="24"/>
          <w:szCs w:val="24"/>
        </w:rPr>
        <w:t>有效表达技巧</w:t>
      </w:r>
    </w:p>
    <w:p w:rsidR="004E6016" w:rsidRPr="004E6016" w:rsidRDefault="004E6016" w:rsidP="004E6016">
      <w:pPr>
        <w:widowControl/>
        <w:shd w:val="clear" w:color="auto" w:fill="F1F1F1"/>
        <w:spacing w:line="375" w:lineRule="atLeast"/>
        <w:ind w:left="720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 w:rsidRPr="004E6016">
        <w:rPr>
          <w:rFonts w:ascii="Source Han Sans CN" w:eastAsia="宋体" w:hAnsi="Source Han Sans CN" w:cs="宋体"/>
          <w:color w:val="5C5C5C"/>
          <w:kern w:val="0"/>
          <w:szCs w:val="21"/>
        </w:rPr>
        <w:t>跨过沟通的心理障碍</w:t>
      </w:r>
      <w:r w:rsidRPr="004E6016">
        <w:rPr>
          <w:rFonts w:ascii="Source Han Sans CN" w:eastAsia="宋体" w:hAnsi="Source Han Sans CN" w:cs="宋体"/>
          <w:color w:val="5C5C5C"/>
          <w:kern w:val="0"/>
          <w:szCs w:val="21"/>
        </w:rPr>
        <w:br/>
      </w:r>
      <w:r w:rsidRPr="004E6016">
        <w:rPr>
          <w:rFonts w:ascii="Source Han Sans CN" w:eastAsia="宋体" w:hAnsi="Source Han Sans CN" w:cs="宋体"/>
          <w:color w:val="5C5C5C"/>
          <w:kern w:val="0"/>
          <w:szCs w:val="21"/>
        </w:rPr>
        <w:t>选择适合的沟通渠道</w:t>
      </w:r>
      <w:r w:rsidRPr="004E6016">
        <w:rPr>
          <w:rFonts w:ascii="Source Han Sans CN" w:eastAsia="宋体" w:hAnsi="Source Han Sans CN" w:cs="宋体"/>
          <w:color w:val="5C5C5C"/>
          <w:kern w:val="0"/>
          <w:szCs w:val="21"/>
        </w:rPr>
        <w:br/>
      </w:r>
      <w:r w:rsidRPr="004E6016">
        <w:rPr>
          <w:rFonts w:ascii="Source Han Sans CN" w:eastAsia="宋体" w:hAnsi="Source Han Sans CN" w:cs="宋体"/>
          <w:color w:val="5C5C5C"/>
          <w:kern w:val="0"/>
          <w:szCs w:val="21"/>
        </w:rPr>
        <w:t>准确的表达，说话的技巧</w:t>
      </w:r>
      <w:r w:rsidRPr="004E6016">
        <w:rPr>
          <w:rFonts w:ascii="Source Han Sans CN" w:eastAsia="宋体" w:hAnsi="Source Han Sans CN" w:cs="宋体"/>
          <w:color w:val="5C5C5C"/>
          <w:kern w:val="0"/>
          <w:szCs w:val="21"/>
        </w:rPr>
        <w:br/>
        <w:t>a.</w:t>
      </w:r>
      <w:r w:rsidRPr="004E6016">
        <w:rPr>
          <w:rFonts w:ascii="Source Han Sans CN" w:eastAsia="宋体" w:hAnsi="Source Han Sans CN" w:cs="宋体"/>
          <w:color w:val="5C5C5C"/>
          <w:kern w:val="0"/>
          <w:szCs w:val="21"/>
        </w:rPr>
        <w:t>打破僵局</w:t>
      </w:r>
      <w:r w:rsidRPr="004E6016">
        <w:rPr>
          <w:rFonts w:ascii="Source Han Sans CN" w:eastAsia="宋体" w:hAnsi="Source Han Sans CN" w:cs="宋体"/>
          <w:color w:val="5C5C5C"/>
          <w:kern w:val="0"/>
          <w:szCs w:val="21"/>
        </w:rPr>
        <w:br/>
        <w:t>b.</w:t>
      </w:r>
      <w:r w:rsidRPr="004E6016">
        <w:rPr>
          <w:rFonts w:ascii="Source Han Sans CN" w:eastAsia="宋体" w:hAnsi="Source Han Sans CN" w:cs="宋体"/>
          <w:color w:val="5C5C5C"/>
          <w:kern w:val="0"/>
          <w:szCs w:val="21"/>
        </w:rPr>
        <w:t>寻求支持</w:t>
      </w:r>
      <w:r w:rsidRPr="004E6016">
        <w:rPr>
          <w:rFonts w:ascii="Source Han Sans CN" w:eastAsia="宋体" w:hAnsi="Source Han Sans CN" w:cs="宋体"/>
          <w:color w:val="5C5C5C"/>
          <w:kern w:val="0"/>
          <w:szCs w:val="21"/>
        </w:rPr>
        <w:br/>
        <w:t>c.</w:t>
      </w:r>
      <w:r w:rsidRPr="004E6016">
        <w:rPr>
          <w:rFonts w:ascii="Source Han Sans CN" w:eastAsia="宋体" w:hAnsi="Source Han Sans CN" w:cs="宋体"/>
          <w:color w:val="5C5C5C"/>
          <w:kern w:val="0"/>
          <w:szCs w:val="21"/>
        </w:rPr>
        <w:t>联络感情</w:t>
      </w:r>
      <w:r w:rsidRPr="004E6016">
        <w:rPr>
          <w:rFonts w:ascii="Source Han Sans CN" w:eastAsia="宋体" w:hAnsi="Source Han Sans CN" w:cs="宋体"/>
          <w:color w:val="5C5C5C"/>
          <w:kern w:val="0"/>
          <w:szCs w:val="21"/>
        </w:rPr>
        <w:br/>
        <w:t>d.</w:t>
      </w:r>
      <w:r w:rsidRPr="004E6016">
        <w:rPr>
          <w:rFonts w:ascii="Source Han Sans CN" w:eastAsia="宋体" w:hAnsi="Source Han Sans CN" w:cs="宋体"/>
          <w:color w:val="5C5C5C"/>
          <w:kern w:val="0"/>
          <w:szCs w:val="21"/>
        </w:rPr>
        <w:t>反驳指正</w:t>
      </w:r>
      <w:r w:rsidRPr="004E6016">
        <w:rPr>
          <w:rFonts w:ascii="Source Han Sans CN" w:eastAsia="宋体" w:hAnsi="Source Han Sans CN" w:cs="宋体"/>
          <w:color w:val="5C5C5C"/>
          <w:kern w:val="0"/>
          <w:szCs w:val="21"/>
        </w:rPr>
        <w:br/>
        <w:t>e.</w:t>
      </w:r>
      <w:r w:rsidRPr="004E6016">
        <w:rPr>
          <w:rFonts w:ascii="Source Han Sans CN" w:eastAsia="宋体" w:hAnsi="Source Han Sans CN" w:cs="宋体"/>
          <w:color w:val="5C5C5C"/>
          <w:kern w:val="0"/>
          <w:szCs w:val="21"/>
        </w:rPr>
        <w:t>漂亮拒绝</w:t>
      </w:r>
      <w:r w:rsidRPr="004E6016">
        <w:rPr>
          <w:rFonts w:ascii="Source Han Sans CN" w:eastAsia="宋体" w:hAnsi="Source Han Sans CN" w:cs="宋体"/>
          <w:color w:val="5C5C5C"/>
          <w:kern w:val="0"/>
          <w:szCs w:val="21"/>
        </w:rPr>
        <w:br/>
        <w:t>f.</w:t>
      </w:r>
      <w:r w:rsidRPr="004E6016">
        <w:rPr>
          <w:rFonts w:ascii="Source Han Sans CN" w:eastAsia="宋体" w:hAnsi="Source Han Sans CN" w:cs="宋体"/>
          <w:color w:val="5C5C5C"/>
          <w:kern w:val="0"/>
          <w:szCs w:val="21"/>
        </w:rPr>
        <w:t>激励赞美</w:t>
      </w:r>
      <w:r w:rsidRPr="004E6016">
        <w:rPr>
          <w:rFonts w:ascii="Source Han Sans CN" w:eastAsia="宋体" w:hAnsi="Source Han Sans CN" w:cs="宋体"/>
          <w:color w:val="5C5C5C"/>
          <w:kern w:val="0"/>
          <w:szCs w:val="21"/>
        </w:rPr>
        <w:br/>
        <w:t>g.</w:t>
      </w:r>
      <w:r w:rsidRPr="004E6016">
        <w:rPr>
          <w:rFonts w:ascii="Source Han Sans CN" w:eastAsia="宋体" w:hAnsi="Source Han Sans CN" w:cs="宋体"/>
          <w:color w:val="5C5C5C"/>
          <w:kern w:val="0"/>
          <w:szCs w:val="21"/>
        </w:rPr>
        <w:t>说出水平</w:t>
      </w:r>
      <w:r w:rsidRPr="004E6016">
        <w:rPr>
          <w:rFonts w:ascii="Source Han Sans CN" w:eastAsia="宋体" w:hAnsi="Source Han Sans CN" w:cs="宋体"/>
          <w:color w:val="5C5C5C"/>
          <w:kern w:val="0"/>
          <w:szCs w:val="21"/>
        </w:rPr>
        <w:br/>
        <w:t>h.</w:t>
      </w:r>
      <w:r w:rsidRPr="004E6016">
        <w:rPr>
          <w:rFonts w:ascii="Source Han Sans CN" w:eastAsia="宋体" w:hAnsi="Source Han Sans CN" w:cs="宋体"/>
          <w:color w:val="5C5C5C"/>
          <w:kern w:val="0"/>
          <w:szCs w:val="21"/>
        </w:rPr>
        <w:t>该说的说</w:t>
      </w:r>
    </w:p>
    <w:p w:rsidR="004E6016" w:rsidRPr="004E6016" w:rsidRDefault="004E6016" w:rsidP="004E6016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 w:val="2"/>
          <w:szCs w:val="2"/>
        </w:rPr>
      </w:pPr>
      <w:r w:rsidRPr="004E6016">
        <w:rPr>
          <w:rFonts w:ascii="Source Han Sans CN" w:eastAsia="宋体" w:hAnsi="Source Han Sans CN" w:cs="宋体"/>
          <w:color w:val="333333"/>
          <w:kern w:val="0"/>
          <w:sz w:val="2"/>
          <w:szCs w:val="2"/>
        </w:rPr>
        <w:t> </w:t>
      </w:r>
    </w:p>
    <w:p w:rsidR="004E6016" w:rsidRPr="004E6016" w:rsidRDefault="004E6016" w:rsidP="004E6016">
      <w:pPr>
        <w:widowControl/>
        <w:shd w:val="clear" w:color="auto" w:fill="F1F1F1"/>
        <w:jc w:val="left"/>
        <w:rPr>
          <w:rFonts w:ascii="Source Han Sans CN" w:eastAsia="宋体" w:hAnsi="Source Han Sans CN" w:cs="宋体"/>
          <w:b/>
          <w:bCs/>
          <w:color w:val="333333"/>
          <w:kern w:val="0"/>
          <w:szCs w:val="21"/>
        </w:rPr>
      </w:pPr>
      <w:r w:rsidRPr="004E6016">
        <w:rPr>
          <w:rFonts w:ascii="Source Han Sans CN" w:eastAsia="宋体" w:hAnsi="Source Han Sans CN" w:cs="宋体"/>
          <w:b/>
          <w:bCs/>
          <w:color w:val="333333"/>
          <w:kern w:val="0"/>
          <w:szCs w:val="21"/>
        </w:rPr>
        <w:t>5,</w:t>
      </w:r>
    </w:p>
    <w:p w:rsidR="004E6016" w:rsidRPr="004E6016" w:rsidRDefault="004E6016" w:rsidP="004E6016">
      <w:pPr>
        <w:widowControl/>
        <w:shd w:val="clear" w:color="auto" w:fill="F1F1F1"/>
        <w:spacing w:after="75"/>
        <w:ind w:left="720"/>
        <w:jc w:val="left"/>
        <w:outlineLvl w:val="2"/>
        <w:rPr>
          <w:rFonts w:ascii="Source Han Sans CN" w:eastAsia="宋体" w:hAnsi="Source Han Sans CN" w:cs="宋体"/>
          <w:color w:val="004481"/>
          <w:kern w:val="0"/>
          <w:sz w:val="24"/>
          <w:szCs w:val="24"/>
        </w:rPr>
      </w:pPr>
      <w:r w:rsidRPr="004E6016">
        <w:rPr>
          <w:rFonts w:ascii="Source Han Sans CN" w:eastAsia="宋体" w:hAnsi="Source Han Sans CN" w:cs="宋体"/>
          <w:color w:val="004481"/>
          <w:kern w:val="0"/>
          <w:sz w:val="24"/>
          <w:szCs w:val="24"/>
        </w:rPr>
        <w:t>中国式沟通精髓</w:t>
      </w:r>
    </w:p>
    <w:p w:rsidR="004E6016" w:rsidRPr="004E6016" w:rsidRDefault="004E6016" w:rsidP="004E6016">
      <w:pPr>
        <w:widowControl/>
        <w:shd w:val="clear" w:color="auto" w:fill="F1F1F1"/>
        <w:jc w:val="left"/>
        <w:rPr>
          <w:rFonts w:ascii="Source Han Sans CN" w:eastAsia="宋体" w:hAnsi="Source Han Sans CN" w:cs="宋体"/>
          <w:b/>
          <w:bCs/>
          <w:color w:val="333333"/>
          <w:kern w:val="0"/>
          <w:szCs w:val="21"/>
        </w:rPr>
      </w:pPr>
      <w:r w:rsidRPr="004E6016">
        <w:rPr>
          <w:rFonts w:ascii="Source Han Sans CN" w:eastAsia="宋体" w:hAnsi="Source Han Sans CN" w:cs="宋体"/>
          <w:b/>
          <w:bCs/>
          <w:color w:val="333333"/>
          <w:kern w:val="0"/>
          <w:szCs w:val="21"/>
        </w:rPr>
        <w:t>6,</w:t>
      </w:r>
    </w:p>
    <w:p w:rsidR="004E6016" w:rsidRPr="004E6016" w:rsidRDefault="004E6016" w:rsidP="004E6016">
      <w:pPr>
        <w:widowControl/>
        <w:shd w:val="clear" w:color="auto" w:fill="F1F1F1"/>
        <w:spacing w:after="75"/>
        <w:ind w:left="720"/>
        <w:jc w:val="left"/>
        <w:outlineLvl w:val="2"/>
        <w:rPr>
          <w:rFonts w:ascii="Source Han Sans CN" w:eastAsia="宋体" w:hAnsi="Source Han Sans CN" w:cs="宋体"/>
          <w:color w:val="004481"/>
          <w:kern w:val="0"/>
          <w:sz w:val="24"/>
          <w:szCs w:val="24"/>
        </w:rPr>
      </w:pPr>
      <w:r w:rsidRPr="004E6016">
        <w:rPr>
          <w:rFonts w:ascii="Source Han Sans CN" w:eastAsia="宋体" w:hAnsi="Source Han Sans CN" w:cs="宋体"/>
          <w:color w:val="004481"/>
          <w:kern w:val="0"/>
          <w:sz w:val="24"/>
          <w:szCs w:val="24"/>
        </w:rPr>
        <w:t>沟通实战演练</w:t>
      </w:r>
    </w:p>
    <w:p w:rsidR="004E6016" w:rsidRPr="004E6016" w:rsidRDefault="004E6016" w:rsidP="004E6016">
      <w:pPr>
        <w:widowControl/>
        <w:shd w:val="clear" w:color="auto" w:fill="F1F1F1"/>
        <w:spacing w:line="375" w:lineRule="atLeast"/>
        <w:ind w:left="720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 w:rsidRPr="004E6016">
        <w:rPr>
          <w:rFonts w:ascii="Source Han Sans CN" w:eastAsia="宋体" w:hAnsi="Source Han Sans CN" w:cs="宋体"/>
          <w:color w:val="5C5C5C"/>
          <w:kern w:val="0"/>
          <w:szCs w:val="21"/>
        </w:rPr>
        <w:t>1</w:t>
      </w:r>
      <w:r w:rsidRPr="004E6016">
        <w:rPr>
          <w:rFonts w:ascii="Source Han Sans CN" w:eastAsia="宋体" w:hAnsi="Source Han Sans CN" w:cs="宋体"/>
          <w:color w:val="5C5C5C"/>
          <w:kern w:val="0"/>
          <w:szCs w:val="21"/>
        </w:rPr>
        <w:t>、向上汇报与请求</w:t>
      </w:r>
      <w:r w:rsidRPr="004E6016">
        <w:rPr>
          <w:rFonts w:ascii="Source Han Sans CN" w:eastAsia="宋体" w:hAnsi="Source Han Sans CN" w:cs="宋体"/>
          <w:color w:val="5C5C5C"/>
          <w:kern w:val="0"/>
          <w:szCs w:val="21"/>
        </w:rPr>
        <w:br/>
        <w:t>2</w:t>
      </w:r>
      <w:r w:rsidRPr="004E6016">
        <w:rPr>
          <w:rFonts w:ascii="Source Han Sans CN" w:eastAsia="宋体" w:hAnsi="Source Han Sans CN" w:cs="宋体"/>
          <w:color w:val="5C5C5C"/>
          <w:kern w:val="0"/>
          <w:szCs w:val="21"/>
        </w:rPr>
        <w:t>、向下辅导与工作布置</w:t>
      </w:r>
      <w:r w:rsidRPr="004E6016">
        <w:rPr>
          <w:rFonts w:ascii="Source Han Sans CN" w:eastAsia="宋体" w:hAnsi="Source Han Sans CN" w:cs="宋体"/>
          <w:color w:val="5C5C5C"/>
          <w:kern w:val="0"/>
          <w:szCs w:val="21"/>
        </w:rPr>
        <w:br/>
        <w:t>3</w:t>
      </w:r>
      <w:r w:rsidRPr="004E6016">
        <w:rPr>
          <w:rFonts w:ascii="Source Han Sans CN" w:eastAsia="宋体" w:hAnsi="Source Han Sans CN" w:cs="宋体"/>
          <w:color w:val="5C5C5C"/>
          <w:kern w:val="0"/>
          <w:szCs w:val="21"/>
        </w:rPr>
        <w:t>、同级请求工作支持</w:t>
      </w:r>
      <w:r w:rsidRPr="004E6016">
        <w:rPr>
          <w:rFonts w:ascii="Source Han Sans CN" w:eastAsia="宋体" w:hAnsi="Source Han Sans CN" w:cs="宋体"/>
          <w:color w:val="5C5C5C"/>
          <w:kern w:val="0"/>
          <w:szCs w:val="21"/>
        </w:rPr>
        <w:br/>
        <w:t>4</w:t>
      </w:r>
      <w:r w:rsidRPr="004E6016">
        <w:rPr>
          <w:rFonts w:ascii="Source Han Sans CN" w:eastAsia="宋体" w:hAnsi="Source Han Sans CN" w:cs="宋体"/>
          <w:color w:val="5C5C5C"/>
          <w:kern w:val="0"/>
          <w:szCs w:val="21"/>
        </w:rPr>
        <w:t>、会议沟通模式</w:t>
      </w:r>
      <w:r w:rsidRPr="004E6016">
        <w:rPr>
          <w:rFonts w:ascii="Source Han Sans CN" w:eastAsia="宋体" w:hAnsi="Source Han Sans CN" w:cs="宋体"/>
          <w:color w:val="5C5C5C"/>
          <w:kern w:val="0"/>
          <w:szCs w:val="21"/>
        </w:rPr>
        <w:br/>
        <w:t>5</w:t>
      </w:r>
      <w:r w:rsidRPr="004E6016">
        <w:rPr>
          <w:rFonts w:ascii="Source Han Sans CN" w:eastAsia="宋体" w:hAnsi="Source Han Sans CN" w:cs="宋体"/>
          <w:color w:val="5C5C5C"/>
          <w:kern w:val="0"/>
          <w:szCs w:val="21"/>
        </w:rPr>
        <w:t>、面试沟通</w:t>
      </w:r>
    </w:p>
    <w:p w:rsidR="004E6016" w:rsidRPr="006C356A" w:rsidRDefault="004E6016" w:rsidP="004E6016">
      <w:pPr>
        <w:widowControl/>
        <w:shd w:val="clear" w:color="auto" w:fill="46C0B5"/>
        <w:jc w:val="center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6C356A">
        <w:rPr>
          <w:rFonts w:ascii="Source Han Sans CN" w:eastAsia="宋体" w:hAnsi="Source Han Sans CN" w:cs="宋体"/>
          <w:b/>
          <w:bCs/>
          <w:caps/>
          <w:color w:val="FFFFFF"/>
          <w:kern w:val="0"/>
          <w:szCs w:val="21"/>
        </w:rPr>
        <w:t>COURSE FEATURES</w:t>
      </w:r>
    </w:p>
    <w:p w:rsidR="004E6016" w:rsidRPr="00D43C4B" w:rsidRDefault="004E6016" w:rsidP="004E6016">
      <w:pPr>
        <w:widowControl/>
        <w:shd w:val="clear" w:color="auto" w:fill="46C0B5"/>
        <w:spacing w:before="75" w:after="75"/>
        <w:jc w:val="center"/>
        <w:outlineLvl w:val="2"/>
        <w:rPr>
          <w:rFonts w:ascii="宋体" w:eastAsia="宋体" w:hAnsi="宋体" w:cs="宋体"/>
          <w:b/>
          <w:bCs/>
          <w:color w:val="FFFFFF"/>
          <w:kern w:val="0"/>
          <w:sz w:val="42"/>
          <w:szCs w:val="42"/>
        </w:rPr>
      </w:pPr>
      <w:r w:rsidRPr="00D43C4B">
        <w:rPr>
          <w:rFonts w:ascii="宋体" w:eastAsia="宋体" w:hAnsi="宋体" w:cs="宋体"/>
          <w:b/>
          <w:bCs/>
          <w:color w:val="FFFFFF"/>
          <w:kern w:val="0"/>
          <w:sz w:val="42"/>
          <w:szCs w:val="42"/>
        </w:rPr>
        <w:t>课程特色</w:t>
      </w:r>
    </w:p>
    <w:p w:rsidR="004E6016" w:rsidRPr="00D43C4B" w:rsidRDefault="004E6016" w:rsidP="004E6016">
      <w:pPr>
        <w:widowControl/>
        <w:shd w:val="clear" w:color="auto" w:fill="46C0B5"/>
        <w:spacing w:after="300"/>
        <w:jc w:val="center"/>
        <w:rPr>
          <w:rFonts w:ascii="宋体" w:eastAsia="宋体" w:hAnsi="宋体" w:cs="宋体" w:hint="eastAsia"/>
          <w:color w:val="FFFFFF"/>
          <w:kern w:val="0"/>
          <w:sz w:val="24"/>
          <w:szCs w:val="24"/>
        </w:rPr>
      </w:pPr>
      <w:r w:rsidRPr="00D43C4B">
        <w:rPr>
          <w:rFonts w:ascii="宋体" w:eastAsia="宋体" w:hAnsi="宋体" w:cs="宋体"/>
          <w:color w:val="FFFFFF"/>
          <w:kern w:val="0"/>
          <w:sz w:val="24"/>
          <w:szCs w:val="24"/>
        </w:rPr>
        <w:t>本课程四维一体，有效互动，将培训、沙龙（每周日下午举办演讲沙龙）、考核、</w:t>
      </w:r>
      <w:proofErr w:type="gramStart"/>
      <w:r w:rsidRPr="00D43C4B">
        <w:rPr>
          <w:rFonts w:ascii="宋体" w:eastAsia="宋体" w:hAnsi="宋体" w:cs="宋体"/>
          <w:color w:val="FFFFFF"/>
          <w:kern w:val="0"/>
          <w:sz w:val="24"/>
          <w:szCs w:val="24"/>
        </w:rPr>
        <w:t>复训四</w:t>
      </w:r>
      <w:proofErr w:type="gramEnd"/>
      <w:r w:rsidRPr="00D43C4B">
        <w:rPr>
          <w:rFonts w:ascii="宋体" w:eastAsia="宋体" w:hAnsi="宋体" w:cs="宋体"/>
          <w:color w:val="FFFFFF"/>
          <w:kern w:val="0"/>
          <w:sz w:val="24"/>
          <w:szCs w:val="24"/>
        </w:rPr>
        <w:t>者结合</w:t>
      </w:r>
    </w:p>
    <w:p w:rsidR="004E6016" w:rsidRPr="00D43C4B" w:rsidRDefault="004E6016" w:rsidP="004E6016">
      <w:pPr>
        <w:widowControl/>
        <w:shd w:val="clear" w:color="auto" w:fill="E8EEF4"/>
        <w:spacing w:line="375" w:lineRule="atLeast"/>
        <w:ind w:left="720" w:right="300"/>
        <w:jc w:val="left"/>
        <w:rPr>
          <w:rFonts w:ascii="Source Han Sans CN" w:eastAsia="宋体" w:hAnsi="Source Han Sans CN" w:cs="宋体" w:hint="eastAsia"/>
          <w:color w:val="5C5C5C"/>
          <w:kern w:val="0"/>
          <w:szCs w:val="21"/>
        </w:rPr>
      </w:pPr>
      <w:r>
        <w:rPr>
          <w:rFonts w:ascii="Source Han Sans CN" w:eastAsia="宋体" w:hAnsi="Source Han Sans CN" w:cs="宋体" w:hint="eastAsia"/>
          <w:color w:val="5C5C5C"/>
          <w:kern w:val="0"/>
          <w:szCs w:val="21"/>
        </w:rPr>
        <w:lastRenderedPageBreak/>
        <w:t>1</w:t>
      </w:r>
      <w:r>
        <w:rPr>
          <w:rFonts w:ascii="Source Han Sans CN" w:eastAsia="宋体" w:hAnsi="Source Han Sans CN" w:cs="宋体" w:hint="eastAsia"/>
          <w:color w:val="5C5C5C"/>
          <w:kern w:val="0"/>
          <w:szCs w:val="21"/>
        </w:rPr>
        <w:t>、</w:t>
      </w:r>
      <w:r w:rsidRPr="00D43C4B">
        <w:rPr>
          <w:rFonts w:ascii="Source Han Sans CN" w:eastAsia="宋体" w:hAnsi="Source Han Sans CN" w:cs="宋体"/>
          <w:color w:val="5C5C5C"/>
          <w:kern w:val="0"/>
          <w:szCs w:val="21"/>
        </w:rPr>
        <w:t>理论和实践相结合，摆脱空洞的说教的授课方式，课上重互动训练；</w:t>
      </w:r>
    </w:p>
    <w:p w:rsidR="004E6016" w:rsidRPr="00D43C4B" w:rsidRDefault="004E6016" w:rsidP="004E6016">
      <w:pPr>
        <w:widowControl/>
        <w:shd w:val="clear" w:color="auto" w:fill="E7E5F1"/>
        <w:spacing w:line="375" w:lineRule="atLeast"/>
        <w:ind w:left="720" w:right="300"/>
        <w:jc w:val="left"/>
        <w:rPr>
          <w:rFonts w:ascii="Source Han Sans CN" w:eastAsia="宋体" w:hAnsi="Source Han Sans CN" w:cs="宋体" w:hint="eastAsia"/>
          <w:color w:val="5C5C5C"/>
          <w:kern w:val="0"/>
          <w:szCs w:val="21"/>
        </w:rPr>
      </w:pPr>
      <w:r>
        <w:rPr>
          <w:rFonts w:ascii="Source Han Sans CN" w:eastAsia="宋体" w:hAnsi="Source Han Sans CN" w:cs="宋体" w:hint="eastAsia"/>
          <w:color w:val="5C5C5C"/>
          <w:kern w:val="0"/>
          <w:szCs w:val="21"/>
        </w:rPr>
        <w:t>2</w:t>
      </w:r>
      <w:r>
        <w:rPr>
          <w:rFonts w:ascii="Source Han Sans CN" w:eastAsia="宋体" w:hAnsi="Source Han Sans CN" w:cs="宋体" w:hint="eastAsia"/>
          <w:color w:val="5C5C5C"/>
          <w:kern w:val="0"/>
          <w:szCs w:val="21"/>
        </w:rPr>
        <w:t>、</w:t>
      </w:r>
      <w:r w:rsidRPr="00D43C4B">
        <w:rPr>
          <w:rFonts w:ascii="Source Han Sans CN" w:eastAsia="宋体" w:hAnsi="Source Han Sans CN" w:cs="宋体"/>
          <w:color w:val="5C5C5C"/>
          <w:kern w:val="0"/>
          <w:szCs w:val="21"/>
        </w:rPr>
        <w:t>本课程以训练为主，讲解为辅，帮助学员逐一纠正；</w:t>
      </w:r>
    </w:p>
    <w:p w:rsidR="004E6016" w:rsidRPr="00D43C4B" w:rsidRDefault="004E6016" w:rsidP="004E6016">
      <w:pPr>
        <w:widowControl/>
        <w:shd w:val="clear" w:color="auto" w:fill="DCF3F1"/>
        <w:spacing w:line="375" w:lineRule="atLeast"/>
        <w:ind w:left="720" w:right="300"/>
        <w:jc w:val="left"/>
        <w:rPr>
          <w:rFonts w:ascii="Source Han Sans CN" w:eastAsia="宋体" w:hAnsi="Source Han Sans CN" w:cs="宋体" w:hint="eastAsia"/>
          <w:color w:val="5C5C5C"/>
          <w:kern w:val="0"/>
          <w:szCs w:val="21"/>
        </w:rPr>
      </w:pPr>
      <w:r>
        <w:rPr>
          <w:rFonts w:ascii="Source Han Sans CN" w:eastAsia="宋体" w:hAnsi="Source Han Sans CN" w:cs="宋体" w:hint="eastAsia"/>
          <w:color w:val="5C5C5C"/>
          <w:kern w:val="0"/>
          <w:szCs w:val="21"/>
        </w:rPr>
        <w:t>3</w:t>
      </w:r>
      <w:r>
        <w:rPr>
          <w:rFonts w:ascii="Source Han Sans CN" w:eastAsia="宋体" w:hAnsi="Source Han Sans CN" w:cs="宋体" w:hint="eastAsia"/>
          <w:color w:val="5C5C5C"/>
          <w:kern w:val="0"/>
          <w:szCs w:val="21"/>
        </w:rPr>
        <w:t>、</w:t>
      </w:r>
      <w:r w:rsidRPr="00D43C4B">
        <w:rPr>
          <w:rFonts w:ascii="Source Han Sans CN" w:eastAsia="宋体" w:hAnsi="Source Han Sans CN" w:cs="宋体"/>
          <w:color w:val="5C5C5C"/>
          <w:kern w:val="0"/>
          <w:szCs w:val="21"/>
        </w:rPr>
        <w:t>课程循环开班，可免费复训；</w:t>
      </w:r>
    </w:p>
    <w:p w:rsidR="004E6016" w:rsidRPr="00D43C4B" w:rsidRDefault="004E6016" w:rsidP="004E6016">
      <w:pPr>
        <w:widowControl/>
        <w:shd w:val="clear" w:color="auto" w:fill="EAEFDC"/>
        <w:spacing w:line="375" w:lineRule="atLeast"/>
        <w:ind w:left="720" w:right="300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>
        <w:rPr>
          <w:rFonts w:ascii="Source Han Sans CN" w:eastAsia="宋体" w:hAnsi="Source Han Sans CN" w:cs="宋体" w:hint="eastAsia"/>
          <w:color w:val="5C5C5C"/>
          <w:kern w:val="0"/>
          <w:szCs w:val="21"/>
        </w:rPr>
        <w:t>4</w:t>
      </w:r>
      <w:r>
        <w:rPr>
          <w:rFonts w:ascii="Source Han Sans CN" w:eastAsia="宋体" w:hAnsi="Source Han Sans CN" w:cs="宋体" w:hint="eastAsia"/>
          <w:color w:val="5C5C5C"/>
          <w:kern w:val="0"/>
          <w:szCs w:val="21"/>
        </w:rPr>
        <w:t>、</w:t>
      </w:r>
      <w:r w:rsidRPr="00D43C4B">
        <w:rPr>
          <w:rFonts w:ascii="Source Han Sans CN" w:eastAsia="宋体" w:hAnsi="Source Han Sans CN" w:cs="宋体"/>
          <w:color w:val="5C5C5C"/>
          <w:kern w:val="0"/>
          <w:szCs w:val="21"/>
        </w:rPr>
        <w:t>小班授课，每班</w:t>
      </w:r>
      <w:r w:rsidRPr="00D43C4B">
        <w:rPr>
          <w:rFonts w:ascii="Source Han Sans CN" w:eastAsia="宋体" w:hAnsi="Source Han Sans CN" w:cs="宋体"/>
          <w:color w:val="5C5C5C"/>
          <w:kern w:val="0"/>
          <w:szCs w:val="21"/>
        </w:rPr>
        <w:t>10-15</w:t>
      </w:r>
      <w:r w:rsidRPr="00D43C4B">
        <w:rPr>
          <w:rFonts w:ascii="Source Han Sans CN" w:eastAsia="宋体" w:hAnsi="Source Han Sans CN" w:cs="宋体"/>
          <w:color w:val="5C5C5C"/>
          <w:kern w:val="0"/>
          <w:szCs w:val="21"/>
        </w:rPr>
        <w:t>人。</w:t>
      </w:r>
    </w:p>
    <w:p w:rsidR="004E6016" w:rsidRPr="006C356A" w:rsidRDefault="004E6016" w:rsidP="004E6016"/>
    <w:p w:rsidR="0082663D" w:rsidRPr="004E6016" w:rsidRDefault="0082663D"/>
    <w:sectPr w:rsidR="0082663D" w:rsidRPr="004E60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Han Sans CN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C7C87"/>
    <w:multiLevelType w:val="multilevel"/>
    <w:tmpl w:val="2BAA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16"/>
    <w:rsid w:val="004E6016"/>
    <w:rsid w:val="0082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2088D-7C2A-4CF6-B3D7-DCDE06F3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4E601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4E6016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E60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14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49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37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8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4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8001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30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51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</cp:revision>
  <dcterms:created xsi:type="dcterms:W3CDTF">2022-12-22T10:03:00Z</dcterms:created>
  <dcterms:modified xsi:type="dcterms:W3CDTF">2022-12-22T10:04:00Z</dcterms:modified>
</cp:coreProperties>
</file>