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16" w:rsidRDefault="00343A16">
      <w:pPr>
        <w:rPr>
          <w:rFonts w:ascii="黑体" w:eastAsia="黑体" w:hint="eastAsia"/>
          <w:b/>
          <w:bCs/>
          <w:color w:val="000000"/>
          <w:sz w:val="24"/>
          <w:szCs w:val="72"/>
        </w:rPr>
      </w:pPr>
    </w:p>
    <w:p w:rsidR="00343A16" w:rsidRDefault="00343A16">
      <w:pPr>
        <w:tabs>
          <w:tab w:val="left" w:pos="7740"/>
        </w:tabs>
        <w:spacing w:line="700" w:lineRule="exact"/>
        <w:rPr>
          <w:rFonts w:ascii="黑体" w:eastAsia="黑体"/>
          <w:b/>
          <w:shadow/>
          <w:color w:val="800000"/>
          <w:spacing w:val="20"/>
          <w:sz w:val="56"/>
          <w:szCs w:val="56"/>
        </w:rPr>
      </w:pPr>
    </w:p>
    <w:p w:rsidR="00343A16" w:rsidRDefault="0078103D">
      <w:pPr>
        <w:tabs>
          <w:tab w:val="left" w:pos="7740"/>
        </w:tabs>
        <w:spacing w:line="800" w:lineRule="exact"/>
        <w:ind w:firstLineChars="298" w:firstLine="1436"/>
        <w:rPr>
          <w:rFonts w:asciiTheme="minorEastAsia" w:eastAsiaTheme="minorEastAsia" w:hAnsiTheme="minorEastAsia"/>
          <w:b/>
          <w:shadow/>
          <w:color w:val="943634" w:themeColor="accent2" w:themeShade="BF"/>
          <w:spacing w:val="2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hadow/>
          <w:color w:val="943634" w:themeColor="accent2" w:themeShade="BF"/>
          <w:spacing w:val="20"/>
          <w:sz w:val="44"/>
          <w:szCs w:val="44"/>
        </w:rPr>
        <w:t>全国医药行业工商企业管理华南班</w:t>
      </w:r>
    </w:p>
    <w:p w:rsidR="00343A16" w:rsidRDefault="0078103D">
      <w:pPr>
        <w:spacing w:line="400" w:lineRule="exact"/>
        <w:ind w:firstLineChars="441" w:firstLine="1063"/>
        <w:rPr>
          <w:rFonts w:asciiTheme="minorEastAsia" w:eastAsia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★专业面授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+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商务实战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+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导师咨询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★国际游学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+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中西贯通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+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  <w:szCs w:val="24"/>
        </w:rPr>
        <w:t>人文修为</w:t>
      </w:r>
    </w:p>
    <w:p w:rsidR="00343A16" w:rsidRDefault="00343A16">
      <w:pPr>
        <w:tabs>
          <w:tab w:val="left" w:pos="1980"/>
        </w:tabs>
        <w:spacing w:line="320" w:lineRule="exact"/>
        <w:ind w:leftChars="-4" w:left="-8"/>
        <w:rPr>
          <w:rFonts w:asciiTheme="minorEastAsia" w:eastAsiaTheme="minorEastAsia" w:hAnsiTheme="minorEastAsia"/>
          <w:b/>
          <w:color w:val="943634" w:themeColor="accent2" w:themeShade="BF"/>
          <w:sz w:val="24"/>
        </w:rPr>
      </w:pPr>
    </w:p>
    <w:p w:rsidR="00343A16" w:rsidRDefault="00343A16">
      <w:pPr>
        <w:tabs>
          <w:tab w:val="left" w:pos="1980"/>
        </w:tabs>
        <w:spacing w:line="320" w:lineRule="exact"/>
        <w:ind w:leftChars="-4" w:left="-8"/>
        <w:rPr>
          <w:rFonts w:asciiTheme="minorEastAsia" w:eastAsiaTheme="minorEastAsia" w:hAnsiTheme="minorEastAsia"/>
          <w:b/>
          <w:color w:val="943634" w:themeColor="accent2" w:themeShade="BF"/>
          <w:sz w:val="24"/>
        </w:rPr>
      </w:pPr>
    </w:p>
    <w:p w:rsidR="00343A16" w:rsidRDefault="0078103D">
      <w:pPr>
        <w:spacing w:line="740" w:lineRule="exact"/>
        <w:ind w:firstLineChars="343" w:firstLine="2616"/>
        <w:rPr>
          <w:rFonts w:asciiTheme="minorEastAsia" w:eastAsiaTheme="minorEastAsia" w:hAnsiTheme="minorEastAsia"/>
          <w:b/>
          <w:color w:val="943634" w:themeColor="accent2" w:themeShade="BF"/>
          <w:sz w:val="72"/>
          <w:szCs w:val="72"/>
        </w:rPr>
      </w:pPr>
      <w:r>
        <w:rPr>
          <w:rFonts w:asciiTheme="minorEastAsia" w:eastAsiaTheme="minorEastAsia" w:hAnsiTheme="minorEastAsia" w:hint="eastAsia"/>
          <w:b/>
          <w:shadow/>
          <w:color w:val="943634" w:themeColor="accent2" w:themeShade="BF"/>
          <w:spacing w:val="20"/>
          <w:sz w:val="72"/>
          <w:szCs w:val="72"/>
        </w:rPr>
        <w:t>（</w:t>
      </w:r>
      <w:r>
        <w:rPr>
          <w:rFonts w:asciiTheme="minorEastAsia" w:eastAsiaTheme="minorEastAsia" w:hAnsiTheme="minorEastAsia" w:hint="eastAsia"/>
          <w:b/>
          <w:color w:val="943634" w:themeColor="accent2" w:themeShade="BF"/>
          <w:sz w:val="72"/>
          <w:szCs w:val="72"/>
        </w:rPr>
        <w:t>华</w:t>
      </w:r>
      <w:r>
        <w:rPr>
          <w:rFonts w:asciiTheme="minorEastAsia" w:eastAsiaTheme="minorEastAsia" w:hAnsiTheme="minorEastAsia" w:hint="eastAsia"/>
          <w:b/>
          <w:color w:val="943634" w:themeColor="accent2" w:themeShade="BF"/>
          <w:sz w:val="72"/>
          <w:szCs w:val="72"/>
        </w:rPr>
        <w:t xml:space="preserve"> </w:t>
      </w:r>
      <w:r>
        <w:rPr>
          <w:rFonts w:asciiTheme="minorEastAsia" w:eastAsiaTheme="minorEastAsia" w:hAnsiTheme="minorEastAsia" w:hint="eastAsia"/>
          <w:b/>
          <w:color w:val="943634" w:themeColor="accent2" w:themeShade="BF"/>
          <w:sz w:val="72"/>
          <w:szCs w:val="72"/>
        </w:rPr>
        <w:t>南</w:t>
      </w:r>
      <w:r>
        <w:rPr>
          <w:rFonts w:asciiTheme="minorEastAsia" w:eastAsiaTheme="minorEastAsia" w:hAnsiTheme="minorEastAsia" w:hint="eastAsia"/>
          <w:b/>
          <w:color w:val="943634" w:themeColor="accent2" w:themeShade="BF"/>
          <w:sz w:val="72"/>
          <w:szCs w:val="72"/>
        </w:rPr>
        <w:t xml:space="preserve"> </w:t>
      </w:r>
      <w:r>
        <w:rPr>
          <w:rFonts w:asciiTheme="minorEastAsia" w:eastAsiaTheme="minorEastAsia" w:hAnsiTheme="minorEastAsia" w:hint="eastAsia"/>
          <w:b/>
          <w:color w:val="943634" w:themeColor="accent2" w:themeShade="BF"/>
          <w:sz w:val="72"/>
          <w:szCs w:val="72"/>
        </w:rPr>
        <w:t>班</w:t>
      </w:r>
      <w:r>
        <w:rPr>
          <w:rFonts w:asciiTheme="minorEastAsia" w:eastAsiaTheme="minorEastAsia" w:hAnsiTheme="minorEastAsia" w:hint="eastAsia"/>
          <w:b/>
          <w:shadow/>
          <w:color w:val="943634" w:themeColor="accent2" w:themeShade="BF"/>
          <w:spacing w:val="20"/>
          <w:sz w:val="72"/>
          <w:szCs w:val="72"/>
        </w:rPr>
        <w:t>）</w:t>
      </w:r>
    </w:p>
    <w:p w:rsidR="00343A16" w:rsidRDefault="0078103D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  <w:r>
        <w:rPr>
          <w:rFonts w:ascii="宋体" w:hAnsi="宋体"/>
          <w:b/>
          <w:noProof/>
          <w:color w:val="A60606"/>
          <w:sz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7620</wp:posOffset>
            </wp:positionV>
            <wp:extent cx="3086100" cy="2566670"/>
            <wp:effectExtent l="19050" t="0" r="0" b="0"/>
            <wp:wrapNone/>
            <wp:docPr id="18" name="图片 17" descr="china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chinamap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566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A16" w:rsidRDefault="0078103D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  <w:r>
        <w:rPr>
          <w:rFonts w:ascii="宋体" w:hAnsi="宋体" w:hint="eastAsia"/>
          <w:b/>
          <w:noProof/>
          <w:color w:val="A60606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257175</wp:posOffset>
            </wp:positionV>
            <wp:extent cx="1362075" cy="790575"/>
            <wp:effectExtent l="19050" t="0" r="9525" b="0"/>
            <wp:wrapNone/>
            <wp:docPr id="5" name="图片 4" descr="200903101508197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200903101508197878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A60606"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161925</wp:posOffset>
            </wp:positionV>
            <wp:extent cx="1666875" cy="733425"/>
            <wp:effectExtent l="19050" t="0" r="9525" b="0"/>
            <wp:wrapNone/>
            <wp:docPr id="19" name="图片 18" descr="E01236A93C9B4096A4E4F9AF51712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E01236A93C9B4096A4E4F9AF51712B14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color w:val="A60606"/>
          <w:sz w:val="24"/>
        </w:rPr>
        <w:drawing>
          <wp:inline distT="0" distB="0" distL="0" distR="0">
            <wp:extent cx="4981575" cy="4143375"/>
            <wp:effectExtent l="19050" t="0" r="9525" b="0"/>
            <wp:docPr id="17" name="图片 16" descr="china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chinamap.gi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noProof/>
          <w:color w:val="A60606"/>
          <w:sz w:val="24"/>
        </w:rPr>
        <w:drawing>
          <wp:inline distT="0" distB="0" distL="0" distR="0">
            <wp:extent cx="1714500" cy="1714500"/>
            <wp:effectExtent l="19050" t="0" r="0" b="0"/>
            <wp:docPr id="13" name="图片 12" descr="11-51-19-45-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11-51-19-45-4860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78103D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  <w:r>
        <w:rPr>
          <w:rFonts w:ascii="宋体" w:hAnsi="宋体" w:hint="eastAsia"/>
          <w:b/>
          <w:noProof/>
          <w:color w:val="A60606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184150</wp:posOffset>
            </wp:positionV>
            <wp:extent cx="1752600" cy="1314450"/>
            <wp:effectExtent l="19050" t="0" r="0" b="0"/>
            <wp:wrapNone/>
            <wp:docPr id="12" name="图片 11" descr="2013112116393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20131121163933103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78103D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  <w:r>
        <w:rPr>
          <w:rFonts w:ascii="宋体" w:hAnsi="宋体"/>
          <w:b/>
          <w:noProof/>
          <w:color w:val="A60606"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31750</wp:posOffset>
            </wp:positionV>
            <wp:extent cx="1219200" cy="1123950"/>
            <wp:effectExtent l="19050" t="0" r="0" b="0"/>
            <wp:wrapNone/>
            <wp:docPr id="9" name="图片 8" descr="2e07_0da345c3_6d27_2f35_1cd9_4224b0a41ad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2e07_0da345c3_6d27_2f35_1cd9_4224b0a41ad0_1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78103D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  <w:r>
        <w:rPr>
          <w:rFonts w:ascii="宋体" w:hAnsi="宋体"/>
          <w:b/>
          <w:noProof/>
          <w:color w:val="A60606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4833620</wp:posOffset>
            </wp:positionH>
            <wp:positionV relativeFrom="paragraph">
              <wp:posOffset>79375</wp:posOffset>
            </wp:positionV>
            <wp:extent cx="1382395" cy="857250"/>
            <wp:effectExtent l="19050" t="0" r="8255" b="0"/>
            <wp:wrapNone/>
            <wp:docPr id="6" name="图片 5" descr="2016032211501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0160322115018038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color w:val="A60606"/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31750</wp:posOffset>
            </wp:positionV>
            <wp:extent cx="1447800" cy="1181100"/>
            <wp:effectExtent l="19050" t="0" r="0" b="0"/>
            <wp:wrapNone/>
            <wp:docPr id="14" name="图片 13" descr="11-51-19-45-48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11-51-19-45-4860 (1)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color w:val="A60606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136525</wp:posOffset>
            </wp:positionV>
            <wp:extent cx="1558925" cy="962025"/>
            <wp:effectExtent l="19050" t="0" r="3175" b="0"/>
            <wp:wrapNone/>
            <wp:docPr id="11" name="图片 10" descr="t01c7df827895489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t01c7df8278954899c1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noProof/>
          <w:color w:val="A60606"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31750</wp:posOffset>
            </wp:positionV>
            <wp:extent cx="1219200" cy="1219200"/>
            <wp:effectExtent l="19050" t="0" r="0" b="0"/>
            <wp:wrapNone/>
            <wp:docPr id="8" name="图片 7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0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343A16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</w:p>
    <w:p w:rsidR="00343A16" w:rsidRDefault="0078103D">
      <w:pPr>
        <w:spacing w:line="320" w:lineRule="exact"/>
        <w:ind w:leftChars="-4" w:left="-8"/>
        <w:rPr>
          <w:rFonts w:ascii="宋体" w:hAnsi="宋体"/>
          <w:b/>
          <w:color w:val="A60606"/>
          <w:sz w:val="24"/>
        </w:rPr>
      </w:pPr>
      <w:r>
        <w:rPr>
          <w:rFonts w:ascii="宋体" w:hAnsi="宋体"/>
          <w:b/>
          <w:noProof/>
          <w:color w:val="A60606"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4376420</wp:posOffset>
            </wp:positionH>
            <wp:positionV relativeFrom="paragraph">
              <wp:posOffset>180975</wp:posOffset>
            </wp:positionV>
            <wp:extent cx="1962150" cy="1238250"/>
            <wp:effectExtent l="19050" t="0" r="0" b="0"/>
            <wp:wrapNone/>
            <wp:docPr id="20" name="图片 19" descr="2010101019245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20101010192455237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A16" w:rsidRDefault="00343A16">
      <w:pPr>
        <w:spacing w:line="320" w:lineRule="exact"/>
        <w:rPr>
          <w:rFonts w:ascii="宋体" w:hAnsi="宋体"/>
          <w:b/>
          <w:color w:val="800000"/>
          <w:sz w:val="28"/>
          <w:szCs w:val="21"/>
        </w:rPr>
      </w:pPr>
    </w:p>
    <w:p w:rsidR="00343A16" w:rsidRDefault="00343A16">
      <w:pPr>
        <w:spacing w:line="320" w:lineRule="exact"/>
        <w:rPr>
          <w:rFonts w:ascii="宋体" w:hAnsi="宋体"/>
          <w:b/>
          <w:color w:val="800000"/>
          <w:sz w:val="30"/>
          <w:szCs w:val="30"/>
        </w:rPr>
      </w:pPr>
    </w:p>
    <w:p w:rsidR="00343A16" w:rsidRDefault="0078103D">
      <w:pPr>
        <w:spacing w:line="320" w:lineRule="exact"/>
        <w:rPr>
          <w:rFonts w:ascii="宋体" w:hAns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30"/>
          <w:szCs w:val="30"/>
        </w:rPr>
        <w:t>【华南班报名省区】</w:t>
      </w:r>
    </w:p>
    <w:p w:rsidR="00343A16" w:rsidRDefault="0078103D">
      <w:pPr>
        <w:spacing w:line="320" w:lineRule="exact"/>
        <w:rPr>
          <w:rFonts w:ascii="宋体" w:hAnsi="宋体"/>
          <w:b/>
          <w:color w:val="800000"/>
          <w:sz w:val="30"/>
          <w:szCs w:val="30"/>
        </w:rPr>
      </w:pPr>
      <w:r>
        <w:rPr>
          <w:rFonts w:ascii="宋体" w:hAnsi="宋体" w:hint="eastAsia"/>
          <w:b/>
          <w:color w:val="800000"/>
          <w:sz w:val="30"/>
          <w:szCs w:val="30"/>
        </w:rPr>
        <w:t>（广东、广西、湖南、云南、福建、海南、江西等）</w:t>
      </w:r>
    </w:p>
    <w:p w:rsidR="00343A16" w:rsidRDefault="00343A16">
      <w:pPr>
        <w:spacing w:line="320" w:lineRule="exact"/>
        <w:rPr>
          <w:rFonts w:ascii="宋体" w:hAnsi="宋体"/>
          <w:b/>
          <w:color w:val="800000"/>
          <w:sz w:val="28"/>
          <w:szCs w:val="21"/>
        </w:rPr>
      </w:pPr>
    </w:p>
    <w:p w:rsidR="00343A16" w:rsidRDefault="0078103D">
      <w:pPr>
        <w:spacing w:line="320" w:lineRule="exact"/>
        <w:rPr>
          <w:rFonts w:ascii="宋体" w:hAnsi="宋体"/>
          <w:sz w:val="22"/>
          <w:szCs w:val="22"/>
        </w:rPr>
      </w:pPr>
      <w:r>
        <w:rPr>
          <w:rFonts w:ascii="宋体" w:hAnsi="宋体" w:cs="宋体" w:hint="eastAsia"/>
          <w:b/>
          <w:color w:val="943634" w:themeColor="accent2" w:themeShade="BF"/>
          <w:kern w:val="0"/>
          <w:sz w:val="28"/>
          <w:szCs w:val="28"/>
        </w:rPr>
        <w:t>【培训方向】</w:t>
      </w:r>
    </w:p>
    <w:p w:rsidR="00343A16" w:rsidRDefault="0078103D">
      <w:pPr>
        <w:spacing w:line="320" w:lineRule="exact"/>
        <w:ind w:leftChars="100" w:left="210" w:firstLineChars="150" w:firstLine="315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szCs w:val="21"/>
        </w:rPr>
        <w:t>随着中国医药卫生事业体制改革的深入</w:t>
      </w:r>
      <w:r>
        <w:rPr>
          <w:rFonts w:ascii="宋体" w:hAnsi="宋体" w:hint="eastAsia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国内医药行业市场正面临巨大变革，医药企业生存和发展都迎接着新的挑战。为了提高医药行业的竞争实力</w:t>
      </w:r>
      <w:r>
        <w:rPr>
          <w:rFonts w:ascii="宋体" w:hAnsi="宋体" w:hint="eastAsia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通过管理创新</w:t>
      </w:r>
      <w:r>
        <w:rPr>
          <w:rFonts w:ascii="宋体" w:hAnsi="宋体" w:hint="eastAsia"/>
          <w:color w:val="000000"/>
          <w:szCs w:val="21"/>
        </w:rPr>
        <w:t>,</w:t>
      </w:r>
      <w:r>
        <w:rPr>
          <w:rFonts w:ascii="宋体" w:hAnsi="宋体" w:hint="eastAsia"/>
          <w:color w:val="000000"/>
          <w:szCs w:val="21"/>
        </w:rPr>
        <w:t>谋求企业的长远发展，</w:t>
      </w:r>
      <w:r>
        <w:rPr>
          <w:rFonts w:ascii="宋体" w:hAnsi="宋体" w:hint="eastAsia"/>
          <w:color w:val="000000"/>
          <w:kern w:val="0"/>
          <w:szCs w:val="21"/>
        </w:rPr>
        <w:t>培养一批有系统管理知识、专业知识、前瞻性战略思维的复合型医药行业高级管理人才</w:t>
      </w:r>
      <w:r>
        <w:rPr>
          <w:rFonts w:ascii="宋体" w:hAnsi="宋体" w:hint="eastAsia"/>
          <w:color w:val="000000"/>
          <w:kern w:val="0"/>
          <w:szCs w:val="21"/>
        </w:rPr>
        <w:t>,</w:t>
      </w:r>
      <w:r>
        <w:rPr>
          <w:rFonts w:ascii="宋体" w:hAnsi="宋体" w:hint="eastAsia"/>
          <w:color w:val="000000"/>
          <w:kern w:val="0"/>
          <w:szCs w:val="21"/>
        </w:rPr>
        <w:t>搭建厚重的人脉平台</w:t>
      </w:r>
      <w:r>
        <w:rPr>
          <w:rFonts w:ascii="宋体" w:hAnsi="宋体" w:hint="eastAsia"/>
          <w:color w:val="000000"/>
          <w:kern w:val="0"/>
          <w:szCs w:val="21"/>
        </w:rPr>
        <w:t>,</w:t>
      </w:r>
      <w:r>
        <w:rPr>
          <w:rFonts w:ascii="宋体" w:hAnsi="宋体" w:hint="eastAsia"/>
          <w:color w:val="000000"/>
          <w:kern w:val="0"/>
          <w:szCs w:val="21"/>
        </w:rPr>
        <w:t>推动全国医药行业的健康繁荣发展。</w:t>
      </w:r>
    </w:p>
    <w:p w:rsidR="00343A16" w:rsidRDefault="0078103D">
      <w:pPr>
        <w:spacing w:line="320" w:lineRule="exact"/>
        <w:rPr>
          <w:rFonts w:ascii="宋体" w:hAns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【课程特色】</w:t>
      </w:r>
    </w:p>
    <w:p w:rsidR="00343A16" w:rsidRDefault="0078103D">
      <w:pPr>
        <w:spacing w:line="320" w:lineRule="exact"/>
        <w:ind w:left="-1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课程设置实用，</w:t>
      </w:r>
      <w:r>
        <w:rPr>
          <w:rFonts w:ascii="宋体" w:hAnsi="宋体" w:cs="宋体"/>
          <w:b/>
          <w:bCs/>
          <w:kern w:val="0"/>
          <w:sz w:val="24"/>
          <w:szCs w:val="24"/>
        </w:rPr>
        <w:t>超越传统授课</w:t>
      </w:r>
      <w:r>
        <w:rPr>
          <w:rFonts w:ascii="宋体" w:hAnsi="宋体" w:hint="eastAsia"/>
          <w:b/>
          <w:sz w:val="24"/>
          <w:szCs w:val="24"/>
        </w:rPr>
        <w:t>形式</w:t>
      </w:r>
    </w:p>
    <w:p w:rsidR="00343A16" w:rsidRDefault="0078103D">
      <w:pPr>
        <w:spacing w:line="320" w:lineRule="exact"/>
        <w:ind w:leftChars="-4" w:left="-8" w:firstLine="48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课程设置涉及到企业经营管理的方方面面，以卓越的高度重塑管理领袖！辅以各类精品讲座、案例研讨与实战</w:t>
      </w:r>
      <w:r>
        <w:rPr>
          <w:rFonts w:ascii="宋体" w:hAnsi="宋体" w:cs="宋体"/>
          <w:kern w:val="0"/>
          <w:szCs w:val="21"/>
        </w:rPr>
        <w:t>模拟</w:t>
      </w:r>
      <w:r>
        <w:rPr>
          <w:rFonts w:ascii="宋体" w:hAnsi="宋体" w:hint="eastAsia"/>
          <w:szCs w:val="21"/>
        </w:rPr>
        <w:t>、企业参观等教学形式，做到活学活用，避免坐而论道。</w:t>
      </w:r>
    </w:p>
    <w:p w:rsidR="00343A16" w:rsidRDefault="0078103D">
      <w:pPr>
        <w:spacing w:line="320" w:lineRule="exact"/>
        <w:ind w:left="-1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严格班级管理，创造良好氛围</w:t>
      </w:r>
    </w:p>
    <w:p w:rsidR="00343A16" w:rsidRDefault="0078103D">
      <w:pPr>
        <w:spacing w:line="320" w:lineRule="exact"/>
        <w:ind w:leftChars="-4" w:left="-8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 xml:space="preserve">　</w:t>
      </w:r>
      <w:r>
        <w:rPr>
          <w:rFonts w:ascii="宋体" w:hAnsi="宋体" w:hint="eastAsia"/>
          <w:b/>
          <w:szCs w:val="21"/>
        </w:rPr>
        <w:t xml:space="preserve">　</w:t>
      </w:r>
      <w:r>
        <w:rPr>
          <w:rFonts w:ascii="宋体" w:hAnsi="宋体" w:hint="eastAsia"/>
          <w:szCs w:val="21"/>
        </w:rPr>
        <w:t>实行班主任带班制，学员选出班委会，协助班主任为创造良好的学习、交流环境尽一份力。这也是一个纪律严明的集体，迟到、早退、旷课、干扰正常教学秩序等都将受到处罚。</w:t>
      </w:r>
    </w:p>
    <w:p w:rsidR="00343A16" w:rsidRDefault="0078103D">
      <w:pPr>
        <w:spacing w:line="32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终身制学习，无限拓展人脉</w:t>
      </w:r>
    </w:p>
    <w:p w:rsidR="00343A16" w:rsidRDefault="0078103D">
      <w:pPr>
        <w:spacing w:line="320" w:lineRule="exact"/>
        <w:ind w:leftChars="-4" w:left="-8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sz w:val="24"/>
        </w:rPr>
        <w:t xml:space="preserve">　</w:t>
      </w:r>
      <w:r>
        <w:rPr>
          <w:rFonts w:ascii="宋体" w:hAnsi="宋体" w:hint="eastAsia"/>
          <w:b/>
          <w:sz w:val="22"/>
          <w:szCs w:val="22"/>
        </w:rPr>
        <w:t xml:space="preserve">　</w:t>
      </w:r>
      <w:r>
        <w:rPr>
          <w:rFonts w:ascii="宋体" w:hAnsi="宋体" w:hint="eastAsia"/>
          <w:sz w:val="22"/>
          <w:szCs w:val="22"/>
        </w:rPr>
        <w:t>结业后可免费继续学习并参加本项目所有课程及交流活动。可以在自发组织的聚餐、旅游、外出考察等校友活动中深度交流，收获友谊、找寻商机、长期分享同学资源和培训服务。</w:t>
      </w:r>
    </w:p>
    <w:p w:rsidR="00343A16" w:rsidRDefault="0078103D">
      <w:pPr>
        <w:spacing w:line="320" w:lineRule="exact"/>
        <w:rPr>
          <w:rFonts w:ascii="宋体" w:hAnsi="宋体"/>
          <w:sz w:val="22"/>
          <w:szCs w:val="22"/>
        </w:rPr>
      </w:pPr>
      <w:proofErr w:type="gramStart"/>
      <w:r>
        <w:rPr>
          <w:rFonts w:ascii="宋体" w:hAnsi="宋体" w:hint="eastAsia"/>
          <w:b/>
          <w:sz w:val="24"/>
          <w:szCs w:val="24"/>
        </w:rPr>
        <w:t>超价值</w:t>
      </w:r>
      <w:proofErr w:type="gramEnd"/>
      <w:r>
        <w:rPr>
          <w:rFonts w:ascii="宋体" w:hAnsi="宋体" w:hint="eastAsia"/>
          <w:b/>
          <w:sz w:val="24"/>
          <w:szCs w:val="24"/>
        </w:rPr>
        <w:t>分享：</w:t>
      </w:r>
    </w:p>
    <w:p w:rsidR="00343A16" w:rsidRDefault="0078103D">
      <w:pPr>
        <w:pStyle w:val="1"/>
        <w:spacing w:line="320" w:lineRule="exact"/>
        <w:ind w:left="404" w:firstLineChars="0" w:firstLine="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全国上万家医药企业组成的强大高端资源对接平台</w:t>
      </w:r>
    </w:p>
    <w:p w:rsidR="00343A16" w:rsidRDefault="0078103D">
      <w:pPr>
        <w:spacing w:line="320" w:lineRule="exact"/>
        <w:ind w:left="404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全国各省成立了（北大医药班校友会）</w:t>
      </w:r>
    </w:p>
    <w:p w:rsidR="00343A16" w:rsidRDefault="00343A16">
      <w:pPr>
        <w:spacing w:line="320" w:lineRule="exact"/>
        <w:ind w:left="404"/>
        <w:rPr>
          <w:rFonts w:ascii="宋体" w:hAnsi="宋体"/>
          <w:sz w:val="22"/>
          <w:szCs w:val="22"/>
        </w:rPr>
      </w:pPr>
    </w:p>
    <w:p w:rsidR="00343A16" w:rsidRDefault="0078103D">
      <w:pPr>
        <w:spacing w:line="320" w:lineRule="exact"/>
        <w:ind w:leftChars="-4" w:left="-8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【上课地点】</w:t>
      </w:r>
      <w:r>
        <w:rPr>
          <w:rFonts w:ascii="宋体" w:hAnsi="宋体" w:hint="eastAsia"/>
          <w:sz w:val="22"/>
          <w:szCs w:val="22"/>
        </w:rPr>
        <w:t>北京大学</w:t>
      </w:r>
      <w:r>
        <w:rPr>
          <w:rFonts w:ascii="宋体" w:hAnsi="宋体" w:hint="eastAsia"/>
          <w:sz w:val="22"/>
          <w:szCs w:val="22"/>
        </w:rPr>
        <w:t>+</w:t>
      </w:r>
      <w:r>
        <w:rPr>
          <w:rFonts w:ascii="宋体" w:hAnsi="宋体" w:hint="eastAsia"/>
          <w:sz w:val="22"/>
          <w:szCs w:val="22"/>
        </w:rPr>
        <w:t>中国华南地区</w:t>
      </w:r>
    </w:p>
    <w:p w:rsidR="00343A16" w:rsidRDefault="0078103D">
      <w:pPr>
        <w:spacing w:line="320" w:lineRule="exact"/>
        <w:ind w:leftChars="-4" w:left="-8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【学</w:t>
      </w:r>
      <w:r>
        <w:rPr>
          <w:rFonts w:ascii="宋体" w:hAnsi="宋体" w:hint="eastAsia"/>
          <w:b/>
          <w:color w:val="800000"/>
          <w:sz w:val="28"/>
          <w:szCs w:val="21"/>
        </w:rPr>
        <w:t xml:space="preserve">    </w:t>
      </w:r>
      <w:r>
        <w:rPr>
          <w:rFonts w:ascii="宋体" w:hAnsi="宋体" w:hint="eastAsia"/>
          <w:b/>
          <w:color w:val="800000"/>
          <w:sz w:val="28"/>
          <w:szCs w:val="21"/>
        </w:rPr>
        <w:t>制】</w:t>
      </w:r>
      <w:r>
        <w:rPr>
          <w:rFonts w:ascii="宋体" w:hAnsi="宋体" w:hint="eastAsia"/>
          <w:sz w:val="22"/>
          <w:szCs w:val="22"/>
        </w:rPr>
        <w:t>学制一年，每单元集中</w:t>
      </w:r>
      <w:r>
        <w:rPr>
          <w:rFonts w:ascii="宋体" w:hAnsi="宋体" w:hint="eastAsia"/>
          <w:sz w:val="22"/>
          <w:szCs w:val="22"/>
        </w:rPr>
        <w:t>2</w:t>
      </w:r>
      <w:r>
        <w:rPr>
          <w:rFonts w:ascii="宋体" w:hAnsi="宋体" w:hint="eastAsia"/>
          <w:sz w:val="22"/>
          <w:szCs w:val="22"/>
        </w:rPr>
        <w:t>天（周六、周日）授课。</w:t>
      </w:r>
    </w:p>
    <w:p w:rsidR="00343A16" w:rsidRDefault="0078103D">
      <w:pPr>
        <w:spacing w:line="400" w:lineRule="exact"/>
        <w:rPr>
          <w:rFonts w:ascii="宋体" w:hAns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【学</w:t>
      </w:r>
      <w:r>
        <w:rPr>
          <w:rFonts w:ascii="宋体" w:hAnsi="宋体" w:hint="eastAsia"/>
          <w:b/>
          <w:color w:val="800000"/>
          <w:sz w:val="28"/>
          <w:szCs w:val="21"/>
        </w:rPr>
        <w:t xml:space="preserve">    </w:t>
      </w:r>
      <w:r>
        <w:rPr>
          <w:rFonts w:ascii="宋体" w:hAnsi="宋体" w:hint="eastAsia"/>
          <w:b/>
          <w:color w:val="800000"/>
          <w:sz w:val="28"/>
          <w:szCs w:val="21"/>
        </w:rPr>
        <w:t>费】</w:t>
      </w:r>
      <w:r>
        <w:rPr>
          <w:rFonts w:ascii="宋体" w:hAnsi="宋体" w:hint="eastAsia"/>
          <w:b/>
          <w:color w:val="800000"/>
          <w:sz w:val="28"/>
          <w:szCs w:val="21"/>
        </w:rPr>
        <w:t>39800</w:t>
      </w:r>
      <w:proofErr w:type="gramStart"/>
      <w:r>
        <w:rPr>
          <w:rFonts w:ascii="宋体" w:hAnsi="宋体" w:hint="eastAsia"/>
          <w:b/>
          <w:color w:val="800000"/>
          <w:sz w:val="28"/>
          <w:szCs w:val="21"/>
        </w:rPr>
        <w:t>一</w:t>
      </w:r>
      <w:proofErr w:type="gramEnd"/>
      <w:r>
        <w:rPr>
          <w:rFonts w:ascii="宋体" w:hAnsi="宋体" w:hint="eastAsia"/>
          <w:b/>
          <w:color w:val="800000"/>
          <w:sz w:val="28"/>
          <w:szCs w:val="21"/>
        </w:rPr>
        <w:t>人</w:t>
      </w:r>
    </w:p>
    <w:p w:rsidR="00343A16" w:rsidRDefault="0078103D">
      <w:pPr>
        <w:spacing w:line="400" w:lineRule="exact"/>
        <w:rPr>
          <w:rFonts w:asciiTheme="minorEastAsia" w:hAnsiTheme="minorEastAsia"/>
          <w:bCs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（含授课费、商帅结业证书、讲义、教材、资料、拓展、开学结业合影、通讯录、各种证件和学员通讯录费用，以及其它教学资源使用费、茶点，学习期间食宿自理）</w:t>
      </w:r>
    </w:p>
    <w:p w:rsidR="00343A16" w:rsidRDefault="0078103D">
      <w:pPr>
        <w:spacing w:line="320" w:lineRule="exact"/>
        <w:rPr>
          <w:rStyle w:val="a7"/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b/>
          <w:color w:val="800000"/>
          <w:sz w:val="28"/>
          <w:szCs w:val="28"/>
        </w:rPr>
        <w:t>【课程模块】</w:t>
      </w:r>
      <w:r>
        <w:rPr>
          <w:rFonts w:ascii="宋体" w:hAnsi="宋体"/>
          <w:color w:val="000000"/>
          <w:szCs w:val="21"/>
        </w:rPr>
        <w:t>具体授课以根据实际情况安排的为准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Style w:val="a7"/>
          <w:rFonts w:ascii="宋体" w:hAnsi="宋体"/>
          <w:b w:val="0"/>
          <w:color w:val="000000"/>
          <w:szCs w:val="21"/>
        </w:rPr>
        <w:t>（模块的先后顺序根据老师时间调整）</w:t>
      </w:r>
    </w:p>
    <w:tbl>
      <w:tblPr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5080"/>
        <w:gridCol w:w="4902"/>
      </w:tblGrid>
      <w:tr w:rsidR="00343A16">
        <w:trPr>
          <w:trHeight w:val="377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343A16" w:rsidRDefault="0078103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专题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精品论坛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---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了解最新医药行业现状</w:t>
            </w:r>
          </w:p>
        </w:tc>
      </w:tr>
      <w:tr w:rsidR="00343A16">
        <w:trPr>
          <w:trHeight w:val="270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中国医药产业现状分析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、如何有效提升医药企业竞争力</w:t>
            </w:r>
          </w:p>
        </w:tc>
      </w:tr>
      <w:tr w:rsidR="00343A16">
        <w:trPr>
          <w:trHeight w:val="245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spacing w:line="33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、医药企业如何规避商业贿赂带来的风险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、新医改政策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对药企的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挑战与应对</w:t>
            </w:r>
          </w:p>
        </w:tc>
      </w:tr>
      <w:tr w:rsidR="00343A16">
        <w:trPr>
          <w:trHeight w:val="322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spacing w:line="33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color w:val="000000"/>
                <w:szCs w:val="21"/>
              </w:rPr>
              <w:t>、重点品种在微利时代的成功开发与管理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spacing w:line="33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OTC</w:t>
            </w:r>
            <w:r>
              <w:rPr>
                <w:rFonts w:ascii="宋体" w:hAnsi="宋体" w:hint="eastAsia"/>
                <w:color w:val="000000"/>
                <w:szCs w:val="21"/>
              </w:rPr>
              <w:t>产品的市场开拓与成功营销</w:t>
            </w:r>
          </w:p>
        </w:tc>
      </w:tr>
      <w:tr w:rsidR="00343A16">
        <w:trPr>
          <w:trHeight w:val="256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343A16" w:rsidRDefault="0078103D">
            <w:pPr>
              <w:widowControl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专题二：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掌谋略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——企业战略管理与新思维</w:t>
            </w:r>
          </w:p>
        </w:tc>
      </w:tr>
      <w:tr w:rsidR="00343A16">
        <w:trPr>
          <w:trHeight w:val="217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、现代企业经营战略与管理哲学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、组织行为学</w:t>
            </w:r>
          </w:p>
        </w:tc>
      </w:tr>
      <w:tr w:rsidR="00343A16">
        <w:trPr>
          <w:trHeight w:val="308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、现代企业制度与公司治理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、企业文化建设</w:t>
            </w:r>
          </w:p>
        </w:tc>
      </w:tr>
      <w:tr w:rsidR="00343A16">
        <w:trPr>
          <w:trHeight w:val="255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autoSpaceDN w:val="0"/>
              <w:spacing w:line="3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hAnsi="宋体"/>
                <w:bCs/>
                <w:color w:val="000000"/>
                <w:szCs w:val="21"/>
              </w:rPr>
              <w:t>战略重构与创新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思维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、市场竞争策略与博弈论</w:t>
            </w:r>
          </w:p>
        </w:tc>
      </w:tr>
      <w:tr w:rsidR="00343A16">
        <w:trPr>
          <w:trHeight w:val="360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343A16" w:rsidRDefault="0078103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专题三：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通战术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——创新经营与管理</w:t>
            </w:r>
          </w:p>
        </w:tc>
      </w:tr>
      <w:tr w:rsidR="00343A16">
        <w:trPr>
          <w:trHeight w:val="266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、营销管理与品牌策略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autoSpaceDN w:val="0"/>
              <w:spacing w:line="30" w:lineRule="atLeas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hint="eastAsia"/>
                <w:color w:val="000000"/>
                <w:szCs w:val="21"/>
              </w:rPr>
              <w:t>企业国际化经营</w:t>
            </w:r>
            <w:r>
              <w:rPr>
                <w:rFonts w:ascii="宋体" w:hAnsi="宋体"/>
                <w:color w:val="000000"/>
                <w:szCs w:val="21"/>
              </w:rPr>
              <w:t>与创新商业模式</w:t>
            </w:r>
          </w:p>
        </w:tc>
      </w:tr>
      <w:tr w:rsidR="00343A16">
        <w:trPr>
          <w:trHeight w:val="227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企业流程与运营管理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、信息化产业与机遇</w:t>
            </w:r>
          </w:p>
        </w:tc>
      </w:tr>
      <w:tr w:rsidR="00343A16">
        <w:trPr>
          <w:trHeight w:val="190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、企业人力资源开发与管理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 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、资本运作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——通往象牙塔之路</w:t>
            </w:r>
          </w:p>
        </w:tc>
      </w:tr>
      <w:tr w:rsidR="00343A16">
        <w:trPr>
          <w:trHeight w:val="27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企业</w:t>
            </w:r>
            <w:r>
              <w:rPr>
                <w:rFonts w:ascii="宋体" w:hAnsi="宋体" w:hint="eastAsia"/>
                <w:color w:val="000000"/>
                <w:szCs w:val="21"/>
              </w:rPr>
              <w:t>财税风险与纳</w:t>
            </w:r>
            <w:r>
              <w:rPr>
                <w:rFonts w:ascii="宋体" w:hAnsi="宋体"/>
                <w:color w:val="000000"/>
                <w:szCs w:val="21"/>
              </w:rPr>
              <w:t>税筹划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、决策者财务与法律必修</w:t>
            </w:r>
          </w:p>
        </w:tc>
      </w:tr>
      <w:tr w:rsidR="00343A16">
        <w:trPr>
          <w:trHeight w:val="242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、面向领导决策层的项目管理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、企业突发事件与危机管理</w:t>
            </w:r>
          </w:p>
        </w:tc>
      </w:tr>
      <w:tr w:rsidR="00343A16">
        <w:trPr>
          <w:trHeight w:val="18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、国际经济与贸易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、企业与领袖个人的财富管理</w:t>
            </w:r>
          </w:p>
        </w:tc>
      </w:tr>
      <w:tr w:rsidR="00343A16">
        <w:trPr>
          <w:trHeight w:val="293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343A16" w:rsidRDefault="0078103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专题四：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塑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领袖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——重塑领导者、提升领导力</w:t>
            </w:r>
          </w:p>
        </w:tc>
      </w:tr>
      <w:tr w:rsidR="00343A16">
        <w:trPr>
          <w:trHeight w:val="256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、领导者角色定位与心智模式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中国</w:t>
            </w:r>
            <w:r>
              <w:rPr>
                <w:rFonts w:ascii="宋体" w:hAnsi="宋体" w:hint="eastAsia"/>
                <w:color w:val="000000"/>
                <w:szCs w:val="21"/>
              </w:rPr>
              <w:t>领导学与管理艺术</w:t>
            </w:r>
          </w:p>
        </w:tc>
      </w:tr>
      <w:tr w:rsidR="00343A16">
        <w:trPr>
          <w:trHeight w:val="345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、品学《人物志》：</w:t>
            </w:r>
            <w:r>
              <w:rPr>
                <w:rFonts w:ascii="宋体" w:hAnsi="宋体" w:hint="eastAsia"/>
                <w:bCs/>
                <w:szCs w:val="21"/>
              </w:rPr>
              <w:t>品鉴人物才性、量能用人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snapToGrid w:val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、打造钢铁执行力、激发团队活力</w:t>
            </w:r>
          </w:p>
        </w:tc>
      </w:tr>
      <w:tr w:rsidR="00343A16">
        <w:trPr>
          <w:trHeight w:val="394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343A16" w:rsidRDefault="0078103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专题五：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修胸怀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——国学、西学智慧与领袖韬略</w:t>
            </w:r>
          </w:p>
        </w:tc>
      </w:tr>
      <w:tr w:rsidR="00343A16">
        <w:trPr>
          <w:trHeight w:val="26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、儒、墨、道、法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与企业管理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、从历代帝王将相看企业发展与传承</w:t>
            </w:r>
          </w:p>
        </w:tc>
      </w:tr>
      <w:tr w:rsidR="00343A16">
        <w:trPr>
          <w:trHeight w:val="230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、解读《孙子兵法》：商业竞争中的领袖智慧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、西方商业精神：企业社会价值与责任</w:t>
            </w:r>
          </w:p>
        </w:tc>
      </w:tr>
      <w:tr w:rsidR="00343A16">
        <w:trPr>
          <w:trHeight w:val="179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、《周易》精读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、中医养生：关注企业领袖身心平衡</w:t>
            </w:r>
          </w:p>
        </w:tc>
      </w:tr>
      <w:tr w:rsidR="00343A16">
        <w:trPr>
          <w:trHeight w:val="282"/>
          <w:jc w:val="center"/>
        </w:trPr>
        <w:tc>
          <w:tcPr>
            <w:tcW w:w="998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70A0A"/>
            <w:vAlign w:val="center"/>
          </w:tcPr>
          <w:p w:rsidR="00343A16" w:rsidRDefault="0078103D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专题六：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验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真知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——体验式学习、提高领袖实战水平与国际视野</w:t>
            </w:r>
          </w:p>
        </w:tc>
      </w:tr>
      <w:tr w:rsidR="00343A16">
        <w:trPr>
          <w:trHeight w:val="230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、案例分析与沙盘模拟经营检验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拓展训练</w:t>
            </w:r>
            <w:r>
              <w:rPr>
                <w:rFonts w:ascii="宋体" w:hAnsi="宋体" w:hint="eastAsia"/>
                <w:color w:val="000000"/>
                <w:szCs w:val="21"/>
              </w:rPr>
              <w:t>（竞争、合作、联盟、凝聚友情）</w:t>
            </w:r>
          </w:p>
        </w:tc>
      </w:tr>
      <w:tr w:rsidR="00343A16">
        <w:trPr>
          <w:trHeight w:val="191"/>
          <w:jc w:val="center"/>
        </w:trPr>
        <w:tc>
          <w:tcPr>
            <w:tcW w:w="50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、国内外商务游学</w:t>
            </w:r>
          </w:p>
        </w:tc>
        <w:tc>
          <w:tcPr>
            <w:tcW w:w="4902" w:type="dxa"/>
            <w:tcBorders>
              <w:top w:val="double" w:sz="2" w:space="0" w:color="000000"/>
              <w:left w:val="nil"/>
              <w:bottom w:val="double" w:sz="2" w:space="0" w:color="000000"/>
              <w:right w:val="double" w:sz="2" w:space="0" w:color="000000"/>
            </w:tcBorders>
            <w:shd w:val="clear" w:color="auto" w:fill="F6DABD"/>
            <w:vAlign w:val="center"/>
          </w:tcPr>
          <w:p w:rsidR="00343A16" w:rsidRDefault="0078103D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、标杆企业参观走访</w:t>
            </w:r>
          </w:p>
        </w:tc>
      </w:tr>
    </w:tbl>
    <w:p w:rsidR="00343A16" w:rsidRDefault="00343A16">
      <w:pPr>
        <w:spacing w:line="360" w:lineRule="exact"/>
        <w:rPr>
          <w:rFonts w:ascii="宋体" w:hAnsi="宋体"/>
          <w:b/>
          <w:color w:val="800000"/>
          <w:sz w:val="28"/>
          <w:szCs w:val="21"/>
        </w:rPr>
      </w:pPr>
    </w:p>
    <w:p w:rsidR="00343A16" w:rsidRDefault="0078103D">
      <w:pPr>
        <w:spacing w:line="360" w:lineRule="exact"/>
        <w:rPr>
          <w:rFonts w:ascii="宋体" w:hAnsi="宋体"/>
          <w:b/>
          <w:color w:val="800000"/>
          <w:sz w:val="28"/>
          <w:szCs w:val="21"/>
        </w:rPr>
      </w:pPr>
      <w:r>
        <w:rPr>
          <w:rFonts w:ascii="宋体" w:hAnsi="宋体" w:hint="eastAsia"/>
          <w:b/>
          <w:color w:val="800000"/>
          <w:sz w:val="28"/>
          <w:szCs w:val="21"/>
        </w:rPr>
        <w:t>【部分拟邀师资】</w:t>
      </w:r>
      <w:r>
        <w:rPr>
          <w:rFonts w:ascii="宋体" w:hAnsi="宋体" w:hint="eastAsia"/>
          <w:b/>
          <w:color w:val="800000"/>
          <w:sz w:val="18"/>
          <w:szCs w:val="18"/>
        </w:rPr>
        <w:t>请以具体授课为准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董志勇：北京大学经济学院副院长、教授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周建波：北京大学经济学院副教授、经济学博士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lastRenderedPageBreak/>
        <w:t>尹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梅：北京大学特聘教授、哈尔滨医科大学人文社会科学系、教授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汪大正：北京大学特聘、高级讲师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刘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杰：北京大学特聘、高级讲师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进：北京大学特聘教授、著名金融专家、成都市政府参事，成都</w:t>
      </w:r>
      <w:proofErr w:type="gramStart"/>
      <w:r>
        <w:rPr>
          <w:rFonts w:ascii="宋体" w:hAnsi="宋体" w:hint="eastAsia"/>
          <w:szCs w:val="21"/>
        </w:rPr>
        <w:t>十一五</w:t>
      </w:r>
      <w:proofErr w:type="gramEnd"/>
      <w:r>
        <w:rPr>
          <w:rFonts w:ascii="宋体" w:hAnsi="宋体" w:hint="eastAsia"/>
          <w:szCs w:val="21"/>
        </w:rPr>
        <w:t>规划专家组成员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刘红松：北京大学特聘教授，博士生导师，中国心理学会副会长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崔佳颖：北京大学特聘教授、首都经济贸易大学工商管理学院、副教授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刘灿梁：北京大学特聘教授、台湾淡江大学企管系、国际企管所专任教授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楼宇烈：北京大学哲学系教授、北京大学宗教研究院名誉院长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王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博：北京大学哲学系主任、教授、博士生导师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张智勇：北京大学心理学系教授，北京社会心理学会理事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刘健钧：北京大学特聘教授、国家</w:t>
      </w:r>
      <w:proofErr w:type="gramStart"/>
      <w:r>
        <w:rPr>
          <w:rFonts w:ascii="宋体" w:hAnsi="宋体" w:hint="eastAsia"/>
          <w:szCs w:val="21"/>
        </w:rPr>
        <w:t>发改委财政金融司金融</w:t>
      </w:r>
      <w:proofErr w:type="gramEnd"/>
      <w:r>
        <w:rPr>
          <w:rFonts w:ascii="宋体" w:hAnsi="宋体" w:hint="eastAsia"/>
          <w:szCs w:val="21"/>
        </w:rPr>
        <w:t>处副处长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薛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旭：北京大学经济学院、副教授</w:t>
      </w:r>
    </w:p>
    <w:p w:rsidR="00343A16" w:rsidRDefault="0078103D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刘启明：北京大学特聘教授、战略管理专家、美国恩孚欧咨询有限公司中国区高级副总裁</w:t>
      </w:r>
    </w:p>
    <w:p w:rsidR="00343A16" w:rsidRDefault="00343A16">
      <w:pPr>
        <w:spacing w:line="340" w:lineRule="exact"/>
        <w:rPr>
          <w:rFonts w:ascii="宋体" w:hAnsi="宋体"/>
          <w:szCs w:val="21"/>
        </w:rPr>
      </w:pPr>
    </w:p>
    <w:p w:rsidR="00343A16" w:rsidRDefault="0078103D">
      <w:pPr>
        <w:spacing w:line="400" w:lineRule="exact"/>
        <w:rPr>
          <w:rFonts w:ascii="宋体" w:hAnsi="宋体"/>
          <w:b/>
          <w:color w:val="800000"/>
          <w:sz w:val="28"/>
          <w:szCs w:val="28"/>
        </w:rPr>
      </w:pPr>
      <w:r>
        <w:rPr>
          <w:rFonts w:ascii="宋体" w:hAnsi="宋体" w:hint="eastAsia"/>
          <w:b/>
          <w:color w:val="800000"/>
          <w:sz w:val="28"/>
          <w:szCs w:val="28"/>
        </w:rPr>
        <w:t>【报名条件】</w:t>
      </w:r>
    </w:p>
    <w:p w:rsidR="00343A16" w:rsidRDefault="0078103D">
      <w:pPr>
        <w:spacing w:line="280" w:lineRule="exact"/>
        <w:ind w:leftChars="100" w:left="210" w:firstLineChars="100" w:firstLine="21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中国华南省区</w:t>
      </w:r>
      <w:r>
        <w:rPr>
          <w:rFonts w:ascii="宋体" w:hAnsi="宋体" w:hint="eastAsia"/>
          <w:color w:val="000000"/>
          <w:szCs w:val="21"/>
        </w:rPr>
        <w:t>--</w:t>
      </w:r>
      <w:r>
        <w:rPr>
          <w:rFonts w:ascii="宋体" w:hAnsi="宋体" w:hint="eastAsia"/>
          <w:color w:val="000000"/>
          <w:szCs w:val="21"/>
        </w:rPr>
        <w:t>民营医药医疗器械行业研发、生产、流通</w:t>
      </w:r>
      <w:r>
        <w:rPr>
          <w:rFonts w:ascii="宋体" w:hAnsi="宋体" w:hint="eastAsia"/>
          <w:bCs/>
          <w:color w:val="000000"/>
          <w:szCs w:val="21"/>
        </w:rPr>
        <w:t>企业负责人、总经理、销售总经理、</w:t>
      </w:r>
      <w:r>
        <w:rPr>
          <w:rFonts w:ascii="宋体" w:hAnsi="宋体"/>
          <w:color w:val="000000"/>
          <w:szCs w:val="21"/>
        </w:rPr>
        <w:t>高</w:t>
      </w:r>
      <w:r>
        <w:rPr>
          <w:rFonts w:ascii="宋体" w:hAnsi="宋体" w:hint="eastAsia"/>
          <w:color w:val="000000"/>
          <w:szCs w:val="21"/>
        </w:rPr>
        <w:t>层管理者。</w:t>
      </w:r>
    </w:p>
    <w:p w:rsidR="00343A16" w:rsidRDefault="0078103D">
      <w:pPr>
        <w:spacing w:line="280" w:lineRule="exact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>中国华南省区</w:t>
      </w:r>
      <w:r>
        <w:rPr>
          <w:rFonts w:ascii="宋体" w:hAnsi="宋体" w:hint="eastAsia"/>
          <w:color w:val="000000"/>
          <w:szCs w:val="21"/>
        </w:rPr>
        <w:t>--</w:t>
      </w:r>
      <w:r>
        <w:rPr>
          <w:rFonts w:ascii="宋体" w:hAnsi="宋体" w:hint="eastAsia"/>
          <w:color w:val="000000"/>
          <w:szCs w:val="21"/>
        </w:rPr>
        <w:t>民营医药医疗器械</w:t>
      </w:r>
      <w:r>
        <w:rPr>
          <w:rFonts w:ascii="宋体" w:hAnsi="宋体" w:cs="Arial"/>
          <w:color w:val="000000"/>
          <w:szCs w:val="21"/>
        </w:rPr>
        <w:t>电子商务</w:t>
      </w:r>
      <w:r>
        <w:rPr>
          <w:rFonts w:ascii="宋体" w:hAnsi="宋体" w:cs="Arial" w:hint="eastAsia"/>
          <w:color w:val="000000"/>
          <w:szCs w:val="21"/>
        </w:rPr>
        <w:t>企业</w:t>
      </w:r>
      <w:r>
        <w:rPr>
          <w:rFonts w:ascii="宋体" w:hAnsi="宋体" w:hint="eastAsia"/>
          <w:bCs/>
          <w:color w:val="000000"/>
          <w:szCs w:val="21"/>
        </w:rPr>
        <w:t>负责人</w:t>
      </w:r>
      <w:r>
        <w:rPr>
          <w:rFonts w:ascii="宋体" w:hAnsi="宋体" w:cs="Arial" w:hint="eastAsia"/>
          <w:color w:val="000000"/>
          <w:szCs w:val="21"/>
        </w:rPr>
        <w:t>、</w:t>
      </w:r>
      <w:r>
        <w:rPr>
          <w:rFonts w:ascii="宋体" w:hAnsi="宋体" w:hint="eastAsia"/>
          <w:bCs/>
          <w:color w:val="000000"/>
          <w:szCs w:val="21"/>
        </w:rPr>
        <w:t>总经理、销售总经理、</w:t>
      </w:r>
      <w:r>
        <w:rPr>
          <w:rFonts w:ascii="宋体" w:hAnsi="宋体"/>
          <w:color w:val="000000"/>
          <w:szCs w:val="21"/>
        </w:rPr>
        <w:t>高</w:t>
      </w:r>
      <w:r>
        <w:rPr>
          <w:rFonts w:ascii="宋体" w:hAnsi="宋体" w:hint="eastAsia"/>
          <w:color w:val="000000"/>
          <w:szCs w:val="21"/>
        </w:rPr>
        <w:t>层管理者。</w:t>
      </w:r>
    </w:p>
    <w:p w:rsidR="00343A16" w:rsidRDefault="00343A16">
      <w:pPr>
        <w:spacing w:line="280" w:lineRule="exact"/>
        <w:ind w:firstLineChars="150" w:firstLine="315"/>
        <w:rPr>
          <w:rFonts w:ascii="宋体" w:hAnsi="宋体"/>
          <w:color w:val="000000"/>
          <w:szCs w:val="21"/>
        </w:rPr>
      </w:pPr>
    </w:p>
    <w:p w:rsidR="00343A16" w:rsidRDefault="00343A16">
      <w:pPr>
        <w:spacing w:line="320" w:lineRule="exact"/>
        <w:ind w:leftChars="200" w:left="1380" w:hangingChars="400" w:hanging="960"/>
        <w:rPr>
          <w:rFonts w:ascii="宋体" w:hAnsi="宋体"/>
          <w:sz w:val="24"/>
          <w:szCs w:val="24"/>
        </w:rPr>
      </w:pPr>
    </w:p>
    <w:p w:rsidR="00343A16" w:rsidRDefault="0078103D">
      <w:pPr>
        <w:spacing w:line="320" w:lineRule="exact"/>
        <w:ind w:left="1446" w:hangingChars="600" w:hanging="144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color w:val="800000"/>
          <w:sz w:val="24"/>
          <w:szCs w:val="24"/>
        </w:rPr>
        <w:t>【报名程序】</w:t>
      </w:r>
      <w:r>
        <w:rPr>
          <w:rFonts w:ascii="宋体" w:hAnsi="宋体" w:hint="eastAsia"/>
          <w:b/>
          <w:sz w:val="24"/>
          <w:szCs w:val="24"/>
        </w:rPr>
        <w:t>提交报名表、申请材料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审核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→发入学通知书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缴纳学费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→报到入学</w:t>
      </w:r>
    </w:p>
    <w:p w:rsidR="00343A16" w:rsidRDefault="0078103D">
      <w:pPr>
        <w:numPr>
          <w:ilvl w:val="0"/>
          <w:numId w:val="2"/>
        </w:num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填写报名登记表</w:t>
      </w:r>
    </w:p>
    <w:p w:rsidR="00343A16" w:rsidRDefault="0078103D">
      <w:pPr>
        <w:numPr>
          <w:ilvl w:val="0"/>
          <w:numId w:val="2"/>
        </w:num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身份证复印件一式两份；</w:t>
      </w:r>
    </w:p>
    <w:p w:rsidR="00343A16" w:rsidRDefault="0078103D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、企业营业执照复印件；</w:t>
      </w:r>
    </w:p>
    <w:p w:rsidR="00343A16" w:rsidRDefault="0078103D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、学历证明复印件一式两份；</w:t>
      </w:r>
    </w:p>
    <w:p w:rsidR="00343A16" w:rsidRDefault="0078103D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、小两寸免冠证件照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张。</w:t>
      </w: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/>
          <w:szCs w:val="21"/>
        </w:rPr>
      </w:pPr>
    </w:p>
    <w:p w:rsidR="00EC6D8F" w:rsidRPr="00EC6D8F" w:rsidRDefault="00EC6D8F" w:rsidP="00EC6D8F">
      <w:pPr>
        <w:pStyle w:val="1"/>
        <w:spacing w:line="400" w:lineRule="exact"/>
        <w:ind w:firstLineChars="116" w:firstLine="419"/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</w:pPr>
      <w:r w:rsidRPr="00EC6D8F">
        <w:rPr>
          <w:rFonts w:asciiTheme="minorEastAsia" w:hAnsiTheme="minorEastAsia" w:hint="eastAsia"/>
          <w:b/>
          <w:bCs/>
          <w:color w:val="000000" w:themeColor="text1"/>
          <w:sz w:val="36"/>
          <w:szCs w:val="36"/>
        </w:rPr>
        <w:t>联系方式：</w:t>
      </w:r>
    </w:p>
    <w:p w:rsidR="00EC6D8F" w:rsidRPr="00EC6D8F" w:rsidRDefault="00EC6D8F" w:rsidP="00EC6D8F">
      <w:pPr>
        <w:pStyle w:val="1"/>
        <w:spacing w:line="400" w:lineRule="exact"/>
        <w:ind w:firstLineChars="199"/>
        <w:rPr>
          <w:rFonts w:asciiTheme="minorEastAsia" w:hAnsiTheme="minorEastAsia" w:hint="eastAsia"/>
          <w:b/>
          <w:bCs/>
          <w:color w:val="000000" w:themeColor="text1"/>
          <w:szCs w:val="21"/>
        </w:rPr>
      </w:pPr>
      <w:r w:rsidRPr="00EC6D8F">
        <w:rPr>
          <w:rFonts w:asciiTheme="minorEastAsia" w:hAnsiTheme="minorEastAsia" w:hint="eastAsia"/>
          <w:b/>
          <w:bCs/>
          <w:color w:val="000000" w:themeColor="text1"/>
          <w:szCs w:val="21"/>
        </w:rPr>
        <w:t>联系人：杜老师</w:t>
      </w:r>
    </w:p>
    <w:p w:rsidR="00EC6D8F" w:rsidRPr="00EC6D8F" w:rsidRDefault="00EC6D8F" w:rsidP="00EC6D8F">
      <w:pPr>
        <w:pStyle w:val="1"/>
        <w:spacing w:line="400" w:lineRule="exact"/>
        <w:ind w:firstLineChars="199"/>
        <w:rPr>
          <w:rFonts w:asciiTheme="minorEastAsia" w:hAnsiTheme="minorEastAsia" w:hint="eastAsia"/>
          <w:b/>
          <w:bCs/>
          <w:color w:val="000000" w:themeColor="text1"/>
          <w:szCs w:val="21"/>
        </w:rPr>
      </w:pPr>
      <w:r w:rsidRPr="00EC6D8F">
        <w:rPr>
          <w:rFonts w:asciiTheme="minorEastAsia" w:hAnsiTheme="minorEastAsia" w:hint="eastAsia"/>
          <w:b/>
          <w:bCs/>
          <w:color w:val="000000" w:themeColor="text1"/>
          <w:szCs w:val="21"/>
        </w:rPr>
        <w:t xml:space="preserve">电话：010-62719327      </w:t>
      </w:r>
    </w:p>
    <w:p w:rsidR="00343A16" w:rsidRDefault="00EC6D8F" w:rsidP="00EC6D8F">
      <w:pPr>
        <w:pStyle w:val="1"/>
        <w:spacing w:line="400" w:lineRule="exact"/>
        <w:ind w:firstLineChars="497" w:firstLine="1048"/>
        <w:rPr>
          <w:rFonts w:asciiTheme="minorEastAsia" w:hAnsiTheme="minorEastAsia"/>
          <w:b/>
          <w:color w:val="000000" w:themeColor="text1"/>
          <w:szCs w:val="21"/>
        </w:rPr>
      </w:pPr>
      <w:r w:rsidRPr="00EC6D8F">
        <w:rPr>
          <w:rFonts w:asciiTheme="minorEastAsia" w:hAnsiTheme="minorEastAsia"/>
          <w:b/>
          <w:bCs/>
          <w:color w:val="000000" w:themeColor="text1"/>
          <w:szCs w:val="21"/>
        </w:rPr>
        <w:t>13121135903</w:t>
      </w:r>
    </w:p>
    <w:p w:rsidR="00343A16" w:rsidRDefault="00343A16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>
      <w:pPr>
        <w:spacing w:line="320" w:lineRule="exact"/>
        <w:ind w:firstLineChars="200" w:firstLine="420"/>
        <w:rPr>
          <w:rFonts w:ascii="宋体" w:hAnsi="宋体" w:hint="eastAsia"/>
          <w:szCs w:val="21"/>
        </w:rPr>
      </w:pPr>
    </w:p>
    <w:p w:rsidR="00EC6D8F" w:rsidRDefault="00EC6D8F" w:rsidP="00EC6D8F">
      <w:pPr>
        <w:spacing w:line="420" w:lineRule="exact"/>
        <w:ind w:right="420"/>
        <w:rPr>
          <w:rFonts w:hAnsi="仿宋_GB2312"/>
          <w:color w:val="000000"/>
          <w:sz w:val="24"/>
          <w:u w:val="single"/>
        </w:rPr>
      </w:pPr>
      <w:r>
        <w:rPr>
          <w:rFonts w:hAnsi="仿宋_GB2312" w:hint="eastAsia"/>
          <w:noProof/>
          <w:color w:val="000000"/>
          <w:sz w:val="24"/>
        </w:rPr>
        <w:lastRenderedPageBreak/>
        <w:drawing>
          <wp:anchor distT="0" distB="0" distL="114300" distR="114300" simplePos="0" relativeHeight="251678720" behindDoc="0" locked="0" layoutInCell="1" allowOverlap="1" wp14:anchorId="586CAD76" wp14:editId="5C477CC1">
            <wp:simplePos x="0" y="0"/>
            <wp:positionH relativeFrom="column">
              <wp:posOffset>752475</wp:posOffset>
            </wp:positionH>
            <wp:positionV relativeFrom="paragraph">
              <wp:posOffset>-369570</wp:posOffset>
            </wp:positionV>
            <wp:extent cx="4413885" cy="1158240"/>
            <wp:effectExtent l="0" t="0" r="5715" b="3810"/>
            <wp:wrapSquare wrapText="bothSides"/>
            <wp:docPr id="3" name="图片 3" descr="商帅商学院红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商帅商学院红LOGO-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6D8F" w:rsidRDefault="00EC6D8F" w:rsidP="00EC6D8F">
      <w:pPr>
        <w:ind w:right="420"/>
        <w:rPr>
          <w:rFonts w:hAnsi="仿宋_GB2312"/>
          <w:color w:val="000000"/>
          <w:sz w:val="24"/>
          <w:u w:val="single"/>
        </w:rPr>
      </w:pPr>
    </w:p>
    <w:p w:rsidR="00EC6D8F" w:rsidRDefault="00EC6D8F" w:rsidP="00EC6D8F">
      <w:pPr>
        <w:rPr>
          <w:rFonts w:eastAsia="黑体"/>
          <w:b/>
          <w:color w:val="000000"/>
          <w:kern w:val="0"/>
          <w:sz w:val="48"/>
        </w:rPr>
      </w:pPr>
      <w:r>
        <w:rPr>
          <w:rFonts w:hint="eastAsia"/>
          <w:b/>
          <w:color w:val="000000"/>
          <w:sz w:val="18"/>
        </w:rPr>
        <w:t xml:space="preserve">                            </w:t>
      </w:r>
    </w:p>
    <w:p w:rsidR="00EC6D8F" w:rsidRPr="00EC6D8F" w:rsidRDefault="00EC6D8F" w:rsidP="00EC6D8F">
      <w:pPr>
        <w:tabs>
          <w:tab w:val="left" w:pos="5960"/>
        </w:tabs>
        <w:spacing w:beforeLines="50" w:before="156" w:line="440" w:lineRule="exact"/>
        <w:jc w:val="center"/>
        <w:rPr>
          <w:rFonts w:ascii="黑体" w:eastAsia="黑体" w:hAnsi="宋体"/>
          <w:b/>
          <w:color w:val="000000"/>
          <w:sz w:val="36"/>
        </w:rPr>
      </w:pPr>
      <w:r w:rsidRPr="00EC6D8F">
        <w:rPr>
          <w:rFonts w:eastAsia="黑体" w:hint="eastAsia"/>
          <w:color w:val="000000"/>
          <w:spacing w:val="-10"/>
          <w:sz w:val="36"/>
        </w:rPr>
        <w:t>全国医药行业工商企业管理华南班</w:t>
      </w:r>
      <w:bookmarkStart w:id="0" w:name="_GoBack"/>
      <w:bookmarkEnd w:id="0"/>
    </w:p>
    <w:p w:rsidR="00EC6D8F" w:rsidRPr="00EC6D8F" w:rsidRDefault="00EC6D8F" w:rsidP="00EC6D8F">
      <w:pPr>
        <w:tabs>
          <w:tab w:val="left" w:pos="5960"/>
        </w:tabs>
        <w:spacing w:beforeLines="50" w:before="156" w:line="440" w:lineRule="exact"/>
        <w:ind w:leftChars="-100" w:left="-210"/>
        <w:jc w:val="center"/>
        <w:rPr>
          <w:rFonts w:ascii="黑体" w:eastAsia="黑体" w:hAnsi="宋体"/>
          <w:b/>
          <w:color w:val="000000"/>
          <w:sz w:val="28"/>
        </w:rPr>
      </w:pP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 xml:space="preserve"> 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>报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 xml:space="preserve"> 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>名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 xml:space="preserve"> 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>申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 xml:space="preserve"> 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>请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 xml:space="preserve"> </w:t>
      </w:r>
      <w:r>
        <w:rPr>
          <w:rFonts w:eastAsia="黑体" w:hint="eastAsia"/>
          <w:color w:val="000000"/>
          <w:spacing w:val="20"/>
          <w:sz w:val="32"/>
          <w:shd w:val="pct10" w:color="auto" w:fill="FFFFFF"/>
        </w:rPr>
        <w:t>表</w:t>
      </w:r>
      <w:r>
        <w:rPr>
          <w:rFonts w:eastAsia="黑体" w:hint="eastAsia"/>
          <w:color w:val="000000"/>
          <w:spacing w:val="20"/>
          <w:sz w:val="32"/>
        </w:rPr>
        <w:t>（复印有效）</w:t>
      </w:r>
    </w:p>
    <w:p w:rsidR="00EC6D8F" w:rsidRDefault="00EC6D8F" w:rsidP="00EC6D8F">
      <w:pPr>
        <w:spacing w:line="360" w:lineRule="auto"/>
        <w:ind w:leftChars="-150" w:left="-315" w:firstLineChars="444" w:firstLine="932"/>
        <w:rPr>
          <w:color w:val="000000"/>
          <w:w w:val="90"/>
          <w:sz w:val="24"/>
        </w:rPr>
      </w:pPr>
      <w:r>
        <w:rPr>
          <w:noProof/>
        </w:rPr>
        <w:pict>
          <v:line id="Line 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19.8pt" to="41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"/>
        </w:pict>
      </w:r>
      <w:r>
        <w:rPr>
          <w:rFonts w:ascii="黑体" w:eastAsia="黑体" w:hint="eastAsia"/>
          <w:color w:val="000000"/>
          <w:w w:val="90"/>
          <w:sz w:val="24"/>
        </w:rPr>
        <w:t xml:space="preserve">填表日期：     年   月   日 </w:t>
      </w:r>
      <w:r>
        <w:rPr>
          <w:rFonts w:hint="eastAsia"/>
          <w:color w:val="000000"/>
          <w:w w:val="90"/>
          <w:sz w:val="24"/>
        </w:rPr>
        <w:t xml:space="preserve"> </w:t>
      </w:r>
      <w:r>
        <w:rPr>
          <w:color w:val="000000"/>
          <w:w w:val="90"/>
          <w:sz w:val="24"/>
        </w:rPr>
        <w:t xml:space="preserve">                    </w:t>
      </w:r>
      <w:r>
        <w:rPr>
          <w:rFonts w:hint="eastAsia"/>
          <w:color w:val="000000"/>
          <w:w w:val="90"/>
          <w:sz w:val="24"/>
        </w:rPr>
        <w:t xml:space="preserve"> </w:t>
      </w:r>
      <w:r>
        <w:rPr>
          <w:rFonts w:ascii="黑体" w:eastAsia="黑体" w:hint="eastAsia"/>
          <w:color w:val="000000"/>
          <w:w w:val="90"/>
          <w:sz w:val="24"/>
        </w:rPr>
        <w:t xml:space="preserve">申请编号：    </w:t>
      </w:r>
    </w:p>
    <w:tbl>
      <w:tblPr>
        <w:tblW w:w="8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6"/>
        <w:gridCol w:w="951"/>
        <w:gridCol w:w="734"/>
        <w:gridCol w:w="689"/>
        <w:gridCol w:w="141"/>
        <w:gridCol w:w="1013"/>
        <w:gridCol w:w="42"/>
        <w:gridCol w:w="98"/>
        <w:gridCol w:w="1043"/>
        <w:gridCol w:w="33"/>
        <w:gridCol w:w="8"/>
        <w:gridCol w:w="58"/>
        <w:gridCol w:w="777"/>
        <w:gridCol w:w="1352"/>
      </w:tblGrid>
      <w:tr w:rsidR="00EC6D8F" w:rsidTr="0005601E">
        <w:trPr>
          <w:trHeight w:val="454"/>
          <w:jc w:val="center"/>
        </w:trPr>
        <w:tc>
          <w:tcPr>
            <w:tcW w:w="13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34" w:type="dxa"/>
            <w:tcBorders>
              <w:top w:val="single" w:sz="8" w:space="0" w:color="auto"/>
            </w:tcBorders>
            <w:vAlign w:val="center"/>
          </w:tcPr>
          <w:p w:rsidR="00EC6D8F" w:rsidRDefault="00EC6D8F" w:rsidP="0005601E">
            <w:pPr>
              <w:tabs>
                <w:tab w:val="center" w:pos="667"/>
              </w:tabs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性别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13" w:type="dxa"/>
            <w:tcBorders>
              <w:top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出生年月</w:t>
            </w:r>
          </w:p>
        </w:tc>
        <w:tc>
          <w:tcPr>
            <w:tcW w:w="1183" w:type="dxa"/>
            <w:gridSpan w:val="3"/>
            <w:tcBorders>
              <w:top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6" w:type="dxa"/>
            <w:gridSpan w:val="4"/>
            <w:tcBorders>
              <w:top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年  龄</w:t>
            </w:r>
          </w:p>
        </w:tc>
        <w:tc>
          <w:tcPr>
            <w:tcW w:w="13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身份证号</w:t>
            </w:r>
          </w:p>
        </w:tc>
        <w:tc>
          <w:tcPr>
            <w:tcW w:w="2515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EC6D8F" w:rsidRDefault="00EC6D8F" w:rsidP="0005601E">
            <w:pPr>
              <w:tabs>
                <w:tab w:val="left" w:pos="1050"/>
              </w:tabs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民    族</w:t>
            </w:r>
          </w:p>
        </w:tc>
        <w:tc>
          <w:tcPr>
            <w:tcW w:w="1183" w:type="dxa"/>
            <w:gridSpan w:val="3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籍  贯</w:t>
            </w:r>
          </w:p>
        </w:tc>
        <w:tc>
          <w:tcPr>
            <w:tcW w:w="1352" w:type="dxa"/>
            <w:tcBorders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648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文化程度</w:t>
            </w:r>
          </w:p>
        </w:tc>
        <w:tc>
          <w:tcPr>
            <w:tcW w:w="6939" w:type="dxa"/>
            <w:gridSpan w:val="13"/>
            <w:tcBorders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spacing w:line="30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□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高中 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□大专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□大学本科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□硕士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 □博士以上</w:t>
            </w:r>
          </w:p>
          <w:p w:rsidR="00EC6D8F" w:rsidRDefault="00EC6D8F" w:rsidP="0005601E">
            <w:pPr>
              <w:tabs>
                <w:tab w:val="left" w:pos="2430"/>
                <w:tab w:val="left" w:pos="3650"/>
              </w:tabs>
              <w:spacing w:line="30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□其它</w:t>
            </w:r>
            <w:r>
              <w:rPr>
                <w:rFonts w:ascii="宋体" w:hAnsi="宋体" w:hint="eastAsia"/>
                <w:color w:val="000000"/>
                <w:w w:val="90"/>
                <w:sz w:val="24"/>
                <w:u w:val="single"/>
              </w:rPr>
              <w:t xml:space="preserve">                       </w:t>
            </w:r>
          </w:p>
        </w:tc>
      </w:tr>
      <w:tr w:rsidR="00EC6D8F" w:rsidTr="0005601E">
        <w:trPr>
          <w:trHeight w:val="454"/>
          <w:jc w:val="center"/>
        </w:trPr>
        <w:tc>
          <w:tcPr>
            <w:tcW w:w="1366" w:type="dxa"/>
            <w:vMerge w:val="restart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最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高</w:t>
            </w:r>
          </w:p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历</w:t>
            </w:r>
          </w:p>
        </w:tc>
        <w:tc>
          <w:tcPr>
            <w:tcW w:w="951" w:type="dxa"/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毕业院校</w:t>
            </w:r>
          </w:p>
        </w:tc>
        <w:tc>
          <w:tcPr>
            <w:tcW w:w="1564" w:type="dxa"/>
            <w:gridSpan w:val="3"/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毕业时间</w:t>
            </w:r>
          </w:p>
        </w:tc>
        <w:tc>
          <w:tcPr>
            <w:tcW w:w="1174" w:type="dxa"/>
            <w:gridSpan w:val="3"/>
            <w:tcBorders>
              <w:right w:val="single" w:sz="4" w:space="0" w:color="auto"/>
            </w:tcBorders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专  业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8" w:space="0" w:color="auto"/>
            </w:tcBorders>
          </w:tcPr>
          <w:p w:rsidR="00EC6D8F" w:rsidRDefault="00EC6D8F" w:rsidP="0005601E">
            <w:pPr>
              <w:spacing w:line="300" w:lineRule="exact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482"/>
          <w:jc w:val="center"/>
        </w:trPr>
        <w:tc>
          <w:tcPr>
            <w:tcW w:w="1366" w:type="dxa"/>
            <w:vMerge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51" w:type="dxa"/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位</w:t>
            </w:r>
          </w:p>
        </w:tc>
        <w:tc>
          <w:tcPr>
            <w:tcW w:w="1564" w:type="dxa"/>
            <w:gridSpan w:val="3"/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毕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业</w:t>
            </w:r>
          </w:p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证书号</w:t>
            </w:r>
          </w:p>
        </w:tc>
        <w:tc>
          <w:tcPr>
            <w:tcW w:w="3369" w:type="dxa"/>
            <w:gridSpan w:val="7"/>
            <w:tcBorders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spacing w:line="30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488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工作单位</w:t>
            </w:r>
          </w:p>
        </w:tc>
        <w:tc>
          <w:tcPr>
            <w:tcW w:w="2515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职  </w:t>
            </w:r>
            <w:proofErr w:type="gramStart"/>
            <w:r>
              <w:rPr>
                <w:rFonts w:ascii="宋体" w:hAnsi="宋体"/>
                <w:color w:val="000000"/>
                <w:w w:val="90"/>
                <w:sz w:val="24"/>
              </w:rPr>
              <w:t>务</w:t>
            </w:r>
            <w:proofErr w:type="gramEnd"/>
          </w:p>
        </w:tc>
        <w:tc>
          <w:tcPr>
            <w:tcW w:w="1174" w:type="dxa"/>
            <w:gridSpan w:val="3"/>
            <w:tcBorders>
              <w:right w:val="single" w:sz="4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D8F" w:rsidRDefault="00EC6D8F" w:rsidP="0005601E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收入水平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8" w:space="0" w:color="auto"/>
            </w:tcBorders>
          </w:tcPr>
          <w:p w:rsidR="00EC6D8F" w:rsidRDefault="00EC6D8F" w:rsidP="0005601E"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手    机</w:t>
            </w:r>
          </w:p>
        </w:tc>
        <w:tc>
          <w:tcPr>
            <w:tcW w:w="2515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电  话</w:t>
            </w:r>
          </w:p>
        </w:tc>
        <w:tc>
          <w:tcPr>
            <w:tcW w:w="3369" w:type="dxa"/>
            <w:gridSpan w:val="7"/>
            <w:tcBorders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传    真</w:t>
            </w:r>
          </w:p>
        </w:tc>
        <w:tc>
          <w:tcPr>
            <w:tcW w:w="2515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369" w:type="dxa"/>
            <w:gridSpan w:val="7"/>
            <w:tcBorders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单位地址</w:t>
            </w:r>
          </w:p>
        </w:tc>
        <w:tc>
          <w:tcPr>
            <w:tcW w:w="3570" w:type="dxa"/>
            <w:gridSpan w:val="6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w w:val="90"/>
                <w:sz w:val="24"/>
              </w:rPr>
              <w:t>邮</w:t>
            </w:r>
            <w:proofErr w:type="gramEnd"/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  编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</w:tcPr>
          <w:p w:rsidR="00EC6D8F" w:rsidRDefault="00EC6D8F" w:rsidP="0005601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pacing w:val="-8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spacing w:val="-8"/>
                <w:w w:val="90"/>
                <w:sz w:val="24"/>
              </w:rPr>
              <w:t>公司行业类别</w:t>
            </w:r>
          </w:p>
        </w:tc>
        <w:tc>
          <w:tcPr>
            <w:tcW w:w="3570" w:type="dxa"/>
            <w:gridSpan w:val="6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公司性质</w:t>
            </w:r>
          </w:p>
        </w:tc>
        <w:tc>
          <w:tcPr>
            <w:tcW w:w="2187" w:type="dxa"/>
            <w:gridSpan w:val="3"/>
            <w:tcBorders>
              <w:right w:val="single" w:sz="8" w:space="0" w:color="auto"/>
            </w:tcBorders>
          </w:tcPr>
          <w:p w:rsidR="00EC6D8F" w:rsidRDefault="00EC6D8F" w:rsidP="0005601E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1366" w:type="dxa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spacing w:val="-8"/>
                <w:w w:val="90"/>
                <w:sz w:val="24"/>
              </w:rPr>
              <w:t>你的兴趣爱好</w:t>
            </w:r>
          </w:p>
        </w:tc>
        <w:tc>
          <w:tcPr>
            <w:tcW w:w="6939" w:type="dxa"/>
            <w:gridSpan w:val="13"/>
            <w:tcBorders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8305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b/>
                <w:color w:val="000000"/>
                <w:w w:val="90"/>
                <w:sz w:val="24"/>
              </w:rPr>
            </w:pPr>
            <w:r>
              <w:rPr>
                <w:rFonts w:ascii="宋体" w:hAnsi="宋体"/>
                <w:b/>
                <w:color w:val="000000"/>
                <w:w w:val="90"/>
                <w:sz w:val="24"/>
              </w:rPr>
              <w:t>工    作    简    历</w:t>
            </w:r>
          </w:p>
        </w:tc>
      </w:tr>
      <w:tr w:rsidR="00EC6D8F" w:rsidTr="0005601E">
        <w:trPr>
          <w:trHeight w:val="454"/>
          <w:jc w:val="center"/>
        </w:trPr>
        <w:tc>
          <w:tcPr>
            <w:tcW w:w="5034" w:type="dxa"/>
            <w:gridSpan w:val="8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单   位   名   称</w:t>
            </w:r>
          </w:p>
        </w:tc>
        <w:tc>
          <w:tcPr>
            <w:tcW w:w="1142" w:type="dxa"/>
            <w:gridSpan w:val="4"/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职  </w:t>
            </w:r>
            <w:proofErr w:type="gramStart"/>
            <w:r>
              <w:rPr>
                <w:rFonts w:ascii="宋体" w:hAnsi="宋体"/>
                <w:color w:val="000000"/>
                <w:w w:val="90"/>
                <w:sz w:val="24"/>
              </w:rPr>
              <w:t>务</w:t>
            </w:r>
            <w:proofErr w:type="gramEnd"/>
          </w:p>
        </w:tc>
        <w:tc>
          <w:tcPr>
            <w:tcW w:w="2129" w:type="dxa"/>
            <w:gridSpan w:val="2"/>
            <w:tcBorders>
              <w:righ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起 止 日 期</w:t>
            </w:r>
          </w:p>
        </w:tc>
      </w:tr>
      <w:tr w:rsidR="00EC6D8F" w:rsidTr="0005601E">
        <w:trPr>
          <w:trHeight w:val="454"/>
          <w:jc w:val="center"/>
        </w:trPr>
        <w:tc>
          <w:tcPr>
            <w:tcW w:w="5034" w:type="dxa"/>
            <w:gridSpan w:val="8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42" w:type="dxa"/>
            <w:gridSpan w:val="4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129" w:type="dxa"/>
            <w:gridSpan w:val="2"/>
            <w:tcBorders>
              <w:right w:val="single" w:sz="8" w:space="0" w:color="auto"/>
            </w:tcBorders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5034" w:type="dxa"/>
            <w:gridSpan w:val="8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42" w:type="dxa"/>
            <w:gridSpan w:val="4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129" w:type="dxa"/>
            <w:gridSpan w:val="2"/>
            <w:tcBorders>
              <w:right w:val="single" w:sz="8" w:space="0" w:color="auto"/>
            </w:tcBorders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454"/>
          <w:jc w:val="center"/>
        </w:trPr>
        <w:tc>
          <w:tcPr>
            <w:tcW w:w="5034" w:type="dxa"/>
            <w:gridSpan w:val="8"/>
            <w:tcBorders>
              <w:left w:val="single" w:sz="8" w:space="0" w:color="auto"/>
            </w:tcBorders>
            <w:vAlign w:val="center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142" w:type="dxa"/>
            <w:gridSpan w:val="4"/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129" w:type="dxa"/>
            <w:gridSpan w:val="2"/>
            <w:tcBorders>
              <w:right w:val="single" w:sz="8" w:space="0" w:color="auto"/>
            </w:tcBorders>
          </w:tcPr>
          <w:p w:rsidR="00EC6D8F" w:rsidRDefault="00EC6D8F" w:rsidP="0005601E"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 w:rsidR="00EC6D8F" w:rsidTr="0005601E">
        <w:trPr>
          <w:trHeight w:val="1638"/>
          <w:jc w:val="center"/>
        </w:trPr>
        <w:tc>
          <w:tcPr>
            <w:tcW w:w="3740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:rsidR="00EC6D8F" w:rsidRDefault="00EC6D8F" w:rsidP="0005601E">
            <w:pPr>
              <w:spacing w:line="32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单位推荐意见： </w:t>
            </w:r>
          </w:p>
          <w:p w:rsidR="00EC6D8F" w:rsidRDefault="00EC6D8F" w:rsidP="0005601E">
            <w:pPr>
              <w:spacing w:line="32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</w:t>
            </w:r>
          </w:p>
          <w:p w:rsidR="00EC6D8F" w:rsidRDefault="00EC6D8F" w:rsidP="0005601E">
            <w:pPr>
              <w:spacing w:line="32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                    </w:t>
            </w:r>
          </w:p>
          <w:p w:rsidR="00EC6D8F" w:rsidRDefault="00EC6D8F" w:rsidP="0005601E">
            <w:pPr>
              <w:spacing w:line="320" w:lineRule="exac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         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（单 位 盖 章）</w:t>
            </w:r>
          </w:p>
          <w:p w:rsidR="00EC6D8F" w:rsidRDefault="00EC6D8F" w:rsidP="0005601E">
            <w:pPr>
              <w:spacing w:afterLines="50" w:after="156" w:line="320" w:lineRule="exact"/>
              <w:ind w:firstLineChars="800" w:firstLine="192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日期：</w:t>
            </w:r>
          </w:p>
        </w:tc>
        <w:tc>
          <w:tcPr>
            <w:tcW w:w="4565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EC6D8F" w:rsidRDefault="00EC6D8F" w:rsidP="000560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汇款信息</w:t>
            </w:r>
          </w:p>
          <w:p w:rsidR="00EC6D8F" w:rsidRDefault="00EC6D8F" w:rsidP="0005601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单位全称：北京商帅工程信息技术研究院</w:t>
            </w:r>
          </w:p>
          <w:p w:rsidR="00EC6D8F" w:rsidRDefault="00EC6D8F" w:rsidP="0005601E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  号：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0200 2281 1920 0013 292</w:t>
            </w:r>
          </w:p>
          <w:p w:rsidR="00EC6D8F" w:rsidRDefault="00EC6D8F" w:rsidP="0005601E">
            <w:pPr>
              <w:ind w:left="1440" w:hangingChars="600" w:hanging="14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工行北京商务中心区支行现代城支行</w:t>
            </w:r>
          </w:p>
          <w:p w:rsidR="00EC6D8F" w:rsidRDefault="00EC6D8F" w:rsidP="0005601E">
            <w:pPr>
              <w:spacing w:line="3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C00000"/>
                <w:sz w:val="24"/>
                <w:szCs w:val="24"/>
              </w:rPr>
              <w:t>※※</w:t>
            </w:r>
            <w:r>
              <w:rPr>
                <w:rFonts w:ascii="宋体" w:hAnsi="宋体" w:hint="eastAsia"/>
                <w:color w:val="C00000"/>
                <w:sz w:val="24"/>
              </w:rPr>
              <w:t>汇款凭证备注：学员姓名+培训费</w:t>
            </w:r>
            <w:r>
              <w:rPr>
                <w:rFonts w:ascii="宋体" w:hAnsi="宋体" w:hint="eastAsia"/>
                <w:b/>
                <w:color w:val="C00000"/>
                <w:sz w:val="24"/>
                <w:szCs w:val="24"/>
              </w:rPr>
              <w:t>※※</w:t>
            </w:r>
          </w:p>
        </w:tc>
      </w:tr>
    </w:tbl>
    <w:p w:rsidR="00EC6D8F" w:rsidRDefault="00EC6D8F" w:rsidP="00EC6D8F"/>
    <w:p w:rsidR="00EC6D8F" w:rsidRPr="00EC6D8F" w:rsidRDefault="00EC6D8F">
      <w:pPr>
        <w:spacing w:line="320" w:lineRule="exact"/>
        <w:ind w:firstLineChars="200" w:firstLine="420"/>
        <w:rPr>
          <w:rFonts w:ascii="宋体" w:hAnsi="宋体"/>
          <w:szCs w:val="21"/>
        </w:rPr>
      </w:pPr>
    </w:p>
    <w:sectPr w:rsidR="00EC6D8F" w:rsidRPr="00EC6D8F">
      <w:footerReference w:type="default" r:id="rId20"/>
      <w:pgSz w:w="11906" w:h="16838"/>
      <w:pgMar w:top="1133" w:right="1133" w:bottom="1135" w:left="1133" w:header="737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3D" w:rsidRDefault="0078103D">
      <w:r>
        <w:separator/>
      </w:r>
    </w:p>
  </w:endnote>
  <w:endnote w:type="continuationSeparator" w:id="0">
    <w:p w:rsidR="0078103D" w:rsidRDefault="0078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16" w:rsidRDefault="00343A16">
    <w:pPr>
      <w:pStyle w:val="a4"/>
      <w:ind w:right="360"/>
      <w:jc w:val="center"/>
      <w:rPr>
        <w:rFonts w:ascii="宋体" w:hAnsi="宋体"/>
        <w:b/>
        <w:u w:val="wav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3D" w:rsidRDefault="0078103D">
      <w:r>
        <w:separator/>
      </w:r>
    </w:p>
  </w:footnote>
  <w:footnote w:type="continuationSeparator" w:id="0">
    <w:p w:rsidR="0078103D" w:rsidRDefault="0078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decimal"/>
      <w:suff w:val="nothing"/>
      <w:lvlText w:val="%1、"/>
      <w:lvlJc w:val="left"/>
    </w:lvl>
  </w:abstractNum>
  <w:abstractNum w:abstractNumId="1">
    <w:nsid w:val="3CA30965"/>
    <w:multiLevelType w:val="multilevel"/>
    <w:tmpl w:val="3CA30965"/>
    <w:lvl w:ilvl="0">
      <w:start w:val="1"/>
      <w:numFmt w:val="decimal"/>
      <w:lvlText w:val="%1、"/>
      <w:lvlJc w:val="left"/>
      <w:pPr>
        <w:ind w:left="720" w:hanging="720"/>
      </w:pPr>
      <w:rPr>
        <w:rFonts w:ascii="宋体" w:hAnsi="宋体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990"/>
    <w:rsid w:val="000519C1"/>
    <w:rsid w:val="0009789F"/>
    <w:rsid w:val="000C196E"/>
    <w:rsid w:val="001059C6"/>
    <w:rsid w:val="00105C48"/>
    <w:rsid w:val="00126DC7"/>
    <w:rsid w:val="00134FB6"/>
    <w:rsid w:val="001407D3"/>
    <w:rsid w:val="00170C69"/>
    <w:rsid w:val="00172A27"/>
    <w:rsid w:val="0018108C"/>
    <w:rsid w:val="001B0062"/>
    <w:rsid w:val="001B7F16"/>
    <w:rsid w:val="001C14D2"/>
    <w:rsid w:val="001D2629"/>
    <w:rsid w:val="001D281A"/>
    <w:rsid w:val="0021122A"/>
    <w:rsid w:val="0023105E"/>
    <w:rsid w:val="00236C7A"/>
    <w:rsid w:val="00237928"/>
    <w:rsid w:val="002A2A3F"/>
    <w:rsid w:val="002A552C"/>
    <w:rsid w:val="002B08C3"/>
    <w:rsid w:val="002D3C04"/>
    <w:rsid w:val="002D75D6"/>
    <w:rsid w:val="00304246"/>
    <w:rsid w:val="00311011"/>
    <w:rsid w:val="003122D1"/>
    <w:rsid w:val="00317F02"/>
    <w:rsid w:val="00336603"/>
    <w:rsid w:val="00343A16"/>
    <w:rsid w:val="00355D03"/>
    <w:rsid w:val="003576B2"/>
    <w:rsid w:val="003A5F4F"/>
    <w:rsid w:val="003B3B79"/>
    <w:rsid w:val="003D49CC"/>
    <w:rsid w:val="003E2FE0"/>
    <w:rsid w:val="003E416B"/>
    <w:rsid w:val="00416364"/>
    <w:rsid w:val="004312CB"/>
    <w:rsid w:val="00467CF4"/>
    <w:rsid w:val="00492429"/>
    <w:rsid w:val="004A3027"/>
    <w:rsid w:val="004B667D"/>
    <w:rsid w:val="004C58F4"/>
    <w:rsid w:val="004D1A01"/>
    <w:rsid w:val="004D2757"/>
    <w:rsid w:val="004E142F"/>
    <w:rsid w:val="004E1E5D"/>
    <w:rsid w:val="004F04BA"/>
    <w:rsid w:val="00502593"/>
    <w:rsid w:val="00507436"/>
    <w:rsid w:val="00555669"/>
    <w:rsid w:val="00570FE9"/>
    <w:rsid w:val="00571945"/>
    <w:rsid w:val="005806C2"/>
    <w:rsid w:val="005820A6"/>
    <w:rsid w:val="0058778D"/>
    <w:rsid w:val="005A271A"/>
    <w:rsid w:val="005B3237"/>
    <w:rsid w:val="005B7CEA"/>
    <w:rsid w:val="005C2940"/>
    <w:rsid w:val="005E0AEB"/>
    <w:rsid w:val="005E7E49"/>
    <w:rsid w:val="00603954"/>
    <w:rsid w:val="00614A2F"/>
    <w:rsid w:val="00640662"/>
    <w:rsid w:val="006852E0"/>
    <w:rsid w:val="006902AA"/>
    <w:rsid w:val="006933E2"/>
    <w:rsid w:val="006C059D"/>
    <w:rsid w:val="006D24DA"/>
    <w:rsid w:val="00736229"/>
    <w:rsid w:val="00766E10"/>
    <w:rsid w:val="0078103D"/>
    <w:rsid w:val="007B3132"/>
    <w:rsid w:val="007E467A"/>
    <w:rsid w:val="007E53EF"/>
    <w:rsid w:val="007F159D"/>
    <w:rsid w:val="007F2FD7"/>
    <w:rsid w:val="008027AC"/>
    <w:rsid w:val="00804354"/>
    <w:rsid w:val="00817057"/>
    <w:rsid w:val="00817892"/>
    <w:rsid w:val="00831135"/>
    <w:rsid w:val="0086489C"/>
    <w:rsid w:val="008A05D8"/>
    <w:rsid w:val="008B635E"/>
    <w:rsid w:val="008D6F3A"/>
    <w:rsid w:val="008E6C07"/>
    <w:rsid w:val="0093158A"/>
    <w:rsid w:val="00934249"/>
    <w:rsid w:val="0093770A"/>
    <w:rsid w:val="00941DBD"/>
    <w:rsid w:val="0094205E"/>
    <w:rsid w:val="00944746"/>
    <w:rsid w:val="00986184"/>
    <w:rsid w:val="00994762"/>
    <w:rsid w:val="009E0BE2"/>
    <w:rsid w:val="00A03C98"/>
    <w:rsid w:val="00A3408E"/>
    <w:rsid w:val="00A561D8"/>
    <w:rsid w:val="00A67B90"/>
    <w:rsid w:val="00A82B84"/>
    <w:rsid w:val="00A8570E"/>
    <w:rsid w:val="00A93775"/>
    <w:rsid w:val="00AA1D3E"/>
    <w:rsid w:val="00AB02B8"/>
    <w:rsid w:val="00AD4B78"/>
    <w:rsid w:val="00AE2F40"/>
    <w:rsid w:val="00B01F72"/>
    <w:rsid w:val="00B17573"/>
    <w:rsid w:val="00B324FD"/>
    <w:rsid w:val="00B35845"/>
    <w:rsid w:val="00B40015"/>
    <w:rsid w:val="00B4094B"/>
    <w:rsid w:val="00B6580C"/>
    <w:rsid w:val="00B745DE"/>
    <w:rsid w:val="00B90E73"/>
    <w:rsid w:val="00B929F3"/>
    <w:rsid w:val="00BC2C00"/>
    <w:rsid w:val="00BC611A"/>
    <w:rsid w:val="00BD186C"/>
    <w:rsid w:val="00BE16CE"/>
    <w:rsid w:val="00C01B34"/>
    <w:rsid w:val="00C03F5B"/>
    <w:rsid w:val="00C13E96"/>
    <w:rsid w:val="00C14BE5"/>
    <w:rsid w:val="00C17DF9"/>
    <w:rsid w:val="00C21906"/>
    <w:rsid w:val="00C35689"/>
    <w:rsid w:val="00C440C7"/>
    <w:rsid w:val="00C62FC5"/>
    <w:rsid w:val="00C84855"/>
    <w:rsid w:val="00C860AD"/>
    <w:rsid w:val="00C878E6"/>
    <w:rsid w:val="00CB3D7B"/>
    <w:rsid w:val="00CD1851"/>
    <w:rsid w:val="00CE5D96"/>
    <w:rsid w:val="00D05A56"/>
    <w:rsid w:val="00D132DA"/>
    <w:rsid w:val="00D14731"/>
    <w:rsid w:val="00D17EA1"/>
    <w:rsid w:val="00D35EAC"/>
    <w:rsid w:val="00D36EEA"/>
    <w:rsid w:val="00D47385"/>
    <w:rsid w:val="00D479F6"/>
    <w:rsid w:val="00D63F99"/>
    <w:rsid w:val="00D821E5"/>
    <w:rsid w:val="00D8761F"/>
    <w:rsid w:val="00DA7D47"/>
    <w:rsid w:val="00DB345D"/>
    <w:rsid w:val="00DB7589"/>
    <w:rsid w:val="00DC5BDB"/>
    <w:rsid w:val="00DD6F5C"/>
    <w:rsid w:val="00DE1F4F"/>
    <w:rsid w:val="00DF2F64"/>
    <w:rsid w:val="00DF362F"/>
    <w:rsid w:val="00DF4BFB"/>
    <w:rsid w:val="00E11B71"/>
    <w:rsid w:val="00E15D06"/>
    <w:rsid w:val="00E27673"/>
    <w:rsid w:val="00E35115"/>
    <w:rsid w:val="00E81BD3"/>
    <w:rsid w:val="00E87191"/>
    <w:rsid w:val="00EA5F61"/>
    <w:rsid w:val="00EC6D8F"/>
    <w:rsid w:val="00ED6871"/>
    <w:rsid w:val="00EE1615"/>
    <w:rsid w:val="00EF130C"/>
    <w:rsid w:val="00F079CD"/>
    <w:rsid w:val="00F116A7"/>
    <w:rsid w:val="00F20404"/>
    <w:rsid w:val="00F913A2"/>
    <w:rsid w:val="00FA35FB"/>
    <w:rsid w:val="00FB000E"/>
    <w:rsid w:val="00FB2484"/>
    <w:rsid w:val="00FF05DB"/>
    <w:rsid w:val="00FF5824"/>
    <w:rsid w:val="0C1C1B6C"/>
    <w:rsid w:val="19A338EE"/>
    <w:rsid w:val="4E831187"/>
    <w:rsid w:val="73B9072C"/>
    <w:rsid w:val="7A57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2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批注框文本 Char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440</Words>
  <Characters>2513</Characters>
  <Application>Microsoft Office Word</Application>
  <DocSecurity>0</DocSecurity>
  <Lines>20</Lines>
  <Paragraphs>5</Paragraphs>
  <ScaleCrop>false</ScaleCrop>
  <Company>China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hw</cp:lastModifiedBy>
  <cp:revision>63</cp:revision>
  <cp:lastPrinted>2017-02-14T02:31:00Z</cp:lastPrinted>
  <dcterms:created xsi:type="dcterms:W3CDTF">2016-12-21T09:03:00Z</dcterms:created>
  <dcterms:modified xsi:type="dcterms:W3CDTF">2017-02-28T05:49:00Z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