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E9E9E9" w:sz="6" w:space="5"/>
          <w:right w:val="none" w:color="auto" w:sz="0" w:space="0"/>
        </w:pBdr>
        <w:spacing w:before="0" w:beforeAutospacing="0" w:after="0" w:afterAutospacing="0" w:line="720" w:lineRule="atLeast"/>
        <w:ind w:left="0" w:right="0" w:firstLine="0"/>
        <w:jc w:val="left"/>
        <w:rPr>
          <w:rFonts w:hint="eastAsia" w:ascii="微软雅黑" w:hAnsi="微软雅黑" w:eastAsia="微软雅黑" w:cs="微软雅黑"/>
        </w:rPr>
      </w:pPr>
      <w:bookmarkStart w:id="5" w:name="_GoBack"/>
      <w:r>
        <w:rPr>
          <w:rFonts w:hint="eastAsia" w:ascii="微软雅黑" w:hAnsi="微软雅黑" w:eastAsia="微软雅黑" w:cs="微软雅黑"/>
          <w:i w:val="0"/>
          <w:iCs w:val="0"/>
          <w:caps w:val="0"/>
          <w:color w:val="000000"/>
          <w:spacing w:val="0"/>
          <w:kern w:val="0"/>
          <w:sz w:val="36"/>
          <w:szCs w:val="36"/>
          <w:lang w:val="en-US" w:eastAsia="zh-CN" w:bidi="ar"/>
        </w:rPr>
        <w:t>21天军事精锐营（杭州）</w:t>
      </w:r>
    </w:p>
    <w:bookmarkEnd w:id="5"/>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微软雅黑" w:hAnsi="微软雅黑" w:eastAsia="微软雅黑" w:cs="微软雅黑"/>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rPr>
        <w:drawing>
          <wp:inline distT="0" distB="0" distL="114300" distR="114300">
            <wp:extent cx="5772150" cy="3819525"/>
            <wp:effectExtent l="0" t="0" r="0" b="9525"/>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4"/>
                    <a:stretch>
                      <a:fillRect/>
                    </a:stretch>
                  </pic:blipFill>
                  <pic:spPr>
                    <a:xfrm>
                      <a:off x="0" y="0"/>
                      <a:ext cx="5772150" cy="3819525"/>
                    </a:xfrm>
                    <a:prstGeom prst="rect">
                      <a:avLst/>
                    </a:prstGeom>
                    <a:noFill/>
                    <a:ln w="9525">
                      <a:noFill/>
                    </a:ln>
                  </pic:spPr>
                </pic:pic>
              </a:graphicData>
            </a:graphic>
          </wp:inline>
        </w:drawing>
      </w:r>
    </w:p>
    <w:tbl>
      <w:tblPr>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
        <w:gridCol w:w="1074"/>
        <w:gridCol w:w="72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2"/>
          <w:wAfter w:w="8300" w:type="dxa"/>
          <w:trHeight w:val="240" w:hRule="atLeast"/>
          <w:tblCellSpacing w:w="0" w:type="dxa"/>
        </w:trPr>
        <w:tc>
          <w:tcPr>
            <w:tcW w:w="6" w:type="dxa"/>
            <w:shd w:val="clear"/>
            <w:vAlign w:val="top"/>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color w:val="666666"/>
                <w:kern w:val="0"/>
                <w:sz w:val="24"/>
                <w:szCs w:val="24"/>
                <w:u w:val="none"/>
                <w:bdr w:val="none" w:color="auto" w:sz="0" w:space="0"/>
                <w:lang w:val="en-US" w:eastAsia="zh-CN" w:bidi="ar"/>
              </w:rPr>
              <w:fldChar w:fldCharType="begin"/>
            </w:r>
            <w:r>
              <w:rPr>
                <w:rFonts w:hint="eastAsia" w:ascii="微软雅黑" w:hAnsi="微软雅黑" w:eastAsia="微软雅黑" w:cs="微软雅黑"/>
                <w:color w:val="666666"/>
                <w:kern w:val="0"/>
                <w:sz w:val="24"/>
                <w:szCs w:val="24"/>
                <w:u w:val="none"/>
                <w:bdr w:val="none" w:color="auto" w:sz="0" w:space="0"/>
                <w:lang w:val="en-US" w:eastAsia="zh-CN" w:bidi="ar"/>
              </w:rPr>
              <w:instrText xml:space="preserve"> HYPERLINK "http://www.jlxly.cn/xmyq/1373.html" </w:instrText>
            </w:r>
            <w:r>
              <w:rPr>
                <w:rFonts w:hint="eastAsia" w:ascii="微软雅黑" w:hAnsi="微软雅黑" w:eastAsia="微软雅黑" w:cs="微软雅黑"/>
                <w:color w:val="666666"/>
                <w:kern w:val="0"/>
                <w:sz w:val="24"/>
                <w:szCs w:val="24"/>
                <w:u w:val="none"/>
                <w:bdr w:val="none" w:color="auto" w:sz="0" w:space="0"/>
                <w:lang w:val="en-US" w:eastAsia="zh-CN" w:bidi="ar"/>
              </w:rPr>
              <w:fldChar w:fldCharType="separate"/>
            </w:r>
            <w:r>
              <w:rPr>
                <w:rFonts w:hint="eastAsia" w:ascii="微软雅黑" w:hAnsi="微软雅黑" w:eastAsia="微软雅黑" w:cs="微软雅黑"/>
                <w:color w:val="666666"/>
                <w:kern w:val="0"/>
                <w:sz w:val="24"/>
                <w:szCs w:val="24"/>
                <w:u w:val="none"/>
                <w:bdr w:val="none" w:color="auto" w:sz="0" w:space="0"/>
                <w:lang w:val="en-US" w:eastAsia="zh-CN" w:bidi="ar"/>
              </w:rPr>
              <w:fldChar w:fldCharType="end"/>
            </w:r>
            <w:r>
              <w:rPr>
                <w:rFonts w:hint="eastAsia" w:ascii="微软雅黑" w:hAnsi="微软雅黑" w:eastAsia="微软雅黑" w:cs="微软雅黑"/>
                <w:color w:val="666666"/>
                <w:kern w:val="0"/>
                <w:sz w:val="24"/>
                <w:szCs w:val="24"/>
                <w:u w:val="none"/>
                <w:bdr w:val="none" w:color="auto" w:sz="0" w:space="0"/>
                <w:lang w:val="en-US" w:eastAsia="zh-CN" w:bidi="ar"/>
              </w:rPr>
              <w:fldChar w:fldCharType="begin"/>
            </w:r>
            <w:r>
              <w:rPr>
                <w:rFonts w:hint="eastAsia" w:ascii="微软雅黑" w:hAnsi="微软雅黑" w:eastAsia="微软雅黑" w:cs="微软雅黑"/>
                <w:color w:val="666666"/>
                <w:kern w:val="0"/>
                <w:sz w:val="24"/>
                <w:szCs w:val="24"/>
                <w:u w:val="none"/>
                <w:bdr w:val="none" w:color="auto" w:sz="0" w:space="0"/>
                <w:lang w:val="en-US" w:eastAsia="zh-CN" w:bidi="ar"/>
              </w:rPr>
              <w:instrText xml:space="preserve"> HYPERLINK "http://www.jlxly.cn/xmyq/1373.html" </w:instrText>
            </w:r>
            <w:r>
              <w:rPr>
                <w:rFonts w:hint="eastAsia" w:ascii="微软雅黑" w:hAnsi="微软雅黑" w:eastAsia="微软雅黑" w:cs="微软雅黑"/>
                <w:color w:val="666666"/>
                <w:kern w:val="0"/>
                <w:sz w:val="24"/>
                <w:szCs w:val="24"/>
                <w:u w:val="none"/>
                <w:bdr w:val="none" w:color="auto" w:sz="0" w:space="0"/>
                <w:lang w:val="en-US" w:eastAsia="zh-CN" w:bidi="ar"/>
              </w:rPr>
              <w:fldChar w:fldCharType="separate"/>
            </w:r>
            <w:r>
              <w:rPr>
                <w:rFonts w:hint="eastAsia" w:ascii="微软雅黑" w:hAnsi="微软雅黑" w:eastAsia="微软雅黑" w:cs="微软雅黑"/>
                <w:color w:val="666666"/>
                <w:kern w:val="0"/>
                <w:sz w:val="24"/>
                <w:szCs w:val="24"/>
                <w:u w:val="none"/>
                <w:bdr w:val="none" w:color="auto" w:sz="0" w:space="0"/>
                <w:lang w:val="en-US" w:eastAsia="zh-CN" w:bidi="ar"/>
              </w:rPr>
              <w:fldChar w:fldCharType="end"/>
            </w:r>
            <w:r>
              <w:rPr>
                <w:rFonts w:hint="eastAsia" w:ascii="微软雅黑" w:hAnsi="微软雅黑" w:eastAsia="微软雅黑" w:cs="微软雅黑"/>
                <w:color w:val="666666"/>
                <w:kern w:val="0"/>
                <w:sz w:val="24"/>
                <w:szCs w:val="24"/>
                <w:u w:val="none"/>
                <w:bdr w:val="none" w:color="auto" w:sz="0" w:space="0"/>
                <w:lang w:val="en-US" w:eastAsia="zh-CN" w:bidi="ar"/>
              </w:rPr>
              <w:fldChar w:fldCharType="begin"/>
            </w:r>
            <w:r>
              <w:rPr>
                <w:rFonts w:hint="eastAsia" w:ascii="微软雅黑" w:hAnsi="微软雅黑" w:eastAsia="微软雅黑" w:cs="微软雅黑"/>
                <w:color w:val="666666"/>
                <w:kern w:val="0"/>
                <w:sz w:val="24"/>
                <w:szCs w:val="24"/>
                <w:u w:val="none"/>
                <w:bdr w:val="none" w:color="auto" w:sz="0" w:space="0"/>
                <w:lang w:val="en-US" w:eastAsia="zh-CN" w:bidi="ar"/>
              </w:rPr>
              <w:instrText xml:space="preserve"> HYPERLINK "http://www.jlxly.cn/xmyq/1373.html" </w:instrText>
            </w:r>
            <w:r>
              <w:rPr>
                <w:rFonts w:hint="eastAsia" w:ascii="微软雅黑" w:hAnsi="微软雅黑" w:eastAsia="微软雅黑" w:cs="微软雅黑"/>
                <w:color w:val="666666"/>
                <w:kern w:val="0"/>
                <w:sz w:val="24"/>
                <w:szCs w:val="24"/>
                <w:u w:val="none"/>
                <w:bdr w:val="none" w:color="auto" w:sz="0" w:space="0"/>
                <w:lang w:val="en-US" w:eastAsia="zh-CN" w:bidi="ar"/>
              </w:rPr>
              <w:fldChar w:fldCharType="separate"/>
            </w:r>
            <w:r>
              <w:rPr>
                <w:rFonts w:hint="eastAsia" w:ascii="微软雅黑" w:hAnsi="微软雅黑" w:eastAsia="微软雅黑" w:cs="微软雅黑"/>
                <w:color w:val="666666"/>
                <w:kern w:val="0"/>
                <w:sz w:val="24"/>
                <w:szCs w:val="24"/>
                <w:u w:val="none"/>
                <w:bdr w:val="none" w:color="auto" w:sz="0" w:space="0"/>
                <w:lang w:val="en-US" w:eastAsia="zh-CN" w:bidi="ar"/>
              </w:rPr>
              <w:fldChar w:fldCharType="end"/>
            </w:r>
            <w:r>
              <w:rPr>
                <w:rFonts w:hint="eastAsia" w:ascii="微软雅黑" w:hAnsi="微软雅黑" w:eastAsia="微软雅黑" w:cs="微软雅黑"/>
                <w:color w:val="666666"/>
                <w:kern w:val="0"/>
                <w:sz w:val="24"/>
                <w:szCs w:val="24"/>
                <w:u w:val="none"/>
                <w:bdr w:val="none" w:color="auto" w:sz="0" w:space="0"/>
                <w:lang w:val="en-US" w:eastAsia="zh-CN" w:bidi="ar"/>
              </w:rPr>
              <w:fldChar w:fldCharType="begin"/>
            </w:r>
            <w:r>
              <w:rPr>
                <w:rFonts w:hint="eastAsia" w:ascii="微软雅黑" w:hAnsi="微软雅黑" w:eastAsia="微软雅黑" w:cs="微软雅黑"/>
                <w:color w:val="666666"/>
                <w:kern w:val="0"/>
                <w:sz w:val="24"/>
                <w:szCs w:val="24"/>
                <w:u w:val="none"/>
                <w:bdr w:val="none" w:color="auto" w:sz="0" w:space="0"/>
                <w:lang w:val="en-US" w:eastAsia="zh-CN" w:bidi="ar"/>
              </w:rPr>
              <w:instrText xml:space="preserve"> HYPERLINK "http://www.jlxly.cn/xmyq/1373.html" </w:instrText>
            </w:r>
            <w:r>
              <w:rPr>
                <w:rFonts w:hint="eastAsia" w:ascii="微软雅黑" w:hAnsi="微软雅黑" w:eastAsia="微软雅黑" w:cs="微软雅黑"/>
                <w:color w:val="666666"/>
                <w:kern w:val="0"/>
                <w:sz w:val="24"/>
                <w:szCs w:val="24"/>
                <w:u w:val="none"/>
                <w:bdr w:val="none" w:color="auto" w:sz="0" w:space="0"/>
                <w:lang w:val="en-US" w:eastAsia="zh-CN" w:bidi="ar"/>
              </w:rPr>
              <w:fldChar w:fldCharType="separate"/>
            </w:r>
            <w:r>
              <w:rPr>
                <w:rFonts w:hint="eastAsia" w:ascii="微软雅黑" w:hAnsi="微软雅黑" w:eastAsia="微软雅黑" w:cs="微软雅黑"/>
                <w:color w:val="666666"/>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1080" w:type="dxa"/>
            <w:gridSpan w:val="2"/>
            <w:shd w:val="cle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bdr w:val="none" w:color="auto" w:sz="0" w:space="0"/>
                <w:lang w:val="en-US" w:eastAsia="zh-CN" w:bidi="ar"/>
              </w:rPr>
              <w:t>课程天数：</w:t>
            </w:r>
          </w:p>
        </w:tc>
        <w:tc>
          <w:tcPr>
            <w:tcW w:w="7226" w:type="dxa"/>
            <w:shd w:val="cle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color w:val="027516"/>
                <w:kern w:val="0"/>
                <w:sz w:val="24"/>
                <w:szCs w:val="24"/>
                <w:bdr w:val="none" w:color="auto" w:sz="0" w:space="0"/>
                <w:lang w:val="en-US" w:eastAsia="zh-CN" w:bidi="ar"/>
              </w:rPr>
              <w:t>21天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1080" w:type="dxa"/>
            <w:gridSpan w:val="2"/>
            <w:shd w:val="cle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bdr w:val="none" w:color="auto" w:sz="0" w:space="0"/>
                <w:lang w:val="en-US" w:eastAsia="zh-CN" w:bidi="ar"/>
              </w:rPr>
              <w:t>适合对象：</w:t>
            </w:r>
          </w:p>
        </w:tc>
        <w:tc>
          <w:tcPr>
            <w:tcW w:w="7226" w:type="dxa"/>
            <w:shd w:val="cle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bdr w:val="none" w:color="auto" w:sz="0" w:space="0"/>
                <w:lang w:val="en-US" w:eastAsia="zh-CN" w:bidi="ar"/>
              </w:rPr>
              <w:t>年满7—17周岁，身体健康，无先天性疾病或遗传病史的青少年均可报名参加。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1080" w:type="dxa"/>
            <w:gridSpan w:val="2"/>
            <w:shd w:val="cle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bdr w:val="none" w:color="auto" w:sz="0" w:space="0"/>
                <w:lang w:val="en-US" w:eastAsia="zh-CN" w:bidi="ar"/>
              </w:rPr>
              <w:t>优惠政策：</w:t>
            </w:r>
          </w:p>
        </w:tc>
        <w:tc>
          <w:tcPr>
            <w:tcW w:w="7226" w:type="dxa"/>
            <w:shd w:val="cle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bdr w:val="none" w:color="auto" w:sz="0" w:space="0"/>
                <w:lang w:val="en-US" w:eastAsia="zh-CN" w:bidi="ar"/>
              </w:rPr>
              <w:t>4月30日前，个人报名优惠480元/人，2-3人团报680元/人，4人及以上780元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1080" w:type="dxa"/>
            <w:gridSpan w:val="2"/>
            <w:shd w:val="cle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bdr w:val="none" w:color="auto" w:sz="0" w:space="0"/>
                <w:lang w:val="en-US" w:eastAsia="zh-CN" w:bidi="ar"/>
              </w:rPr>
              <w:t>特别注意：</w:t>
            </w:r>
          </w:p>
        </w:tc>
        <w:tc>
          <w:tcPr>
            <w:tcW w:w="7226" w:type="dxa"/>
            <w:shd w:val="cle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bdr w:val="none" w:color="auto" w:sz="0" w:space="0"/>
                <w:lang w:val="en-US" w:eastAsia="zh-CN" w:bidi="ar"/>
              </w:rPr>
              <w:t>报名时需预交300元报名费（含在学费内）或全额营费确定名额。</w:t>
            </w:r>
          </w:p>
        </w:tc>
      </w:tr>
    </w:tbl>
    <w:p>
      <w:pPr>
        <w:rPr>
          <w:vanish/>
          <w:sz w:val="24"/>
          <w:szCs w:val="24"/>
        </w:rPr>
      </w:pP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77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600" w:type="dxa"/>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bdr w:val="none" w:color="auto" w:sz="0" w:space="0"/>
                <w:lang w:val="en-US" w:eastAsia="zh-CN" w:bidi="ar"/>
              </w:rPr>
              <w:t>价格：</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color w:val="027516"/>
                <w:kern w:val="0"/>
                <w:sz w:val="42"/>
                <w:szCs w:val="42"/>
                <w:bdr w:val="none" w:color="auto" w:sz="0" w:space="0"/>
                <w:lang w:val="en-US" w:eastAsia="zh-CN" w:bidi="ar"/>
              </w:rPr>
              <w:t>￥7680.00元/人</w:t>
            </w:r>
          </w:p>
        </w:tc>
      </w:tr>
    </w:tbl>
    <w:p/>
    <w:p>
      <w:pPr>
        <w:keepNext w:val="0"/>
        <w:keepLines w:val="0"/>
        <w:widowControl/>
        <w:suppressLineNumbers w:val="0"/>
        <w:pBdr>
          <w:top w:val="single" w:color="D5E2D6" w:sz="6" w:space="0"/>
          <w:left w:val="single" w:color="D5E2D6" w:sz="6" w:space="15"/>
          <w:bottom w:val="single" w:color="D5E2D6" w:sz="6" w:space="0"/>
          <w:right w:val="single" w:color="D5E2D6" w:sz="6" w:space="15"/>
        </w:pBdr>
        <w:shd w:val="clear" w:fill="E9F2EA"/>
        <w:spacing w:before="0" w:beforeAutospacing="0" w:after="0" w:afterAutospacing="0" w:line="720" w:lineRule="atLeast"/>
        <w:ind w:left="0" w:right="0" w:firstLine="0"/>
        <w:jc w:val="left"/>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E9F2EA"/>
          <w:lang w:val="en-US" w:eastAsia="zh-CN" w:bidi="ar"/>
        </w:rPr>
        <w:t>课程特色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rPr>
          <w:rFonts w:hint="eastAsia" w:ascii="微软雅黑" w:hAnsi="微软雅黑" w:eastAsia="微软雅黑" w:cs="微软雅黑"/>
        </w:rPr>
      </w:pPr>
      <w:r>
        <w:rPr>
          <w:rFonts w:hint="eastAsia" w:ascii="宋体" w:hAnsi="宋体" w:eastAsia="宋体" w:cs="宋体"/>
          <w:b/>
          <w:bCs/>
          <w:i w:val="0"/>
          <w:iCs w:val="0"/>
          <w:caps w:val="0"/>
          <w:color w:val="121212"/>
          <w:spacing w:val="0"/>
          <w:kern w:val="0"/>
          <w:sz w:val="21"/>
          <w:szCs w:val="21"/>
          <w:bdr w:val="none" w:color="auto" w:sz="0" w:space="0"/>
          <w:lang w:val="en-US" w:eastAsia="zh-CN" w:bidi="ar"/>
        </w:rPr>
        <w:t>1</w:t>
      </w:r>
      <w:r>
        <w:rPr>
          <w:rFonts w:hint="eastAsia" w:ascii="宋体" w:hAnsi="宋体" w:eastAsia="宋体" w:cs="宋体"/>
          <w:b/>
          <w:bCs/>
          <w:i w:val="0"/>
          <w:iCs w:val="0"/>
          <w:caps w:val="0"/>
          <w:color w:val="121212"/>
          <w:spacing w:val="0"/>
          <w:kern w:val="0"/>
          <w:sz w:val="24"/>
          <w:szCs w:val="24"/>
          <w:bdr w:val="none" w:color="auto" w:sz="0" w:space="0"/>
          <w:lang w:val="en-US" w:eastAsia="zh-CN" w:bidi="ar"/>
        </w:rPr>
        <w:t>、</w:t>
      </w:r>
      <w:r>
        <w:rPr>
          <w:rFonts w:hint="eastAsia" w:ascii="宋体" w:hAnsi="宋体" w:eastAsia="宋体" w:cs="宋体"/>
          <w:b/>
          <w:bCs/>
          <w:i w:val="0"/>
          <w:iCs w:val="0"/>
          <w:caps w:val="0"/>
          <w:color w:val="121212"/>
          <w:spacing w:val="0"/>
          <w:kern w:val="0"/>
          <w:sz w:val="21"/>
          <w:szCs w:val="21"/>
          <w:bdr w:val="none" w:color="auto" w:sz="0" w:space="0"/>
          <w:lang w:val="en-US" w:eastAsia="zh-CN" w:bidi="ar"/>
        </w:rPr>
        <w:t>习惯养成教育</w:t>
      </w:r>
      <w:r>
        <w:rPr>
          <w:rFonts w:hint="eastAsia" w:ascii="宋体" w:hAnsi="宋体" w:eastAsia="宋体" w:cs="宋体"/>
          <w:i w:val="0"/>
          <w:iCs w:val="0"/>
          <w:caps w:val="0"/>
          <w:color w:val="121212"/>
          <w:spacing w:val="0"/>
          <w:kern w:val="0"/>
          <w:sz w:val="21"/>
          <w:szCs w:val="21"/>
          <w:bdr w:val="none" w:color="auto" w:sz="0" w:space="0"/>
          <w:lang w:val="en-US" w:eastAsia="zh-CN" w:bidi="ar"/>
        </w:rPr>
        <w:t>——执行军人一日生活制度，培养营员良好的生活自理习惯；学习军人的日常行为规范礼仪礼节，塑造军人形象。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rPr>
          <w:rFonts w:hint="eastAsia" w:ascii="微软雅黑" w:hAnsi="微软雅黑" w:eastAsia="微软雅黑" w:cs="微软雅黑"/>
        </w:rPr>
      </w:pPr>
      <w:r>
        <w:rPr>
          <w:rFonts w:hint="eastAsia" w:ascii="宋体" w:hAnsi="宋体" w:eastAsia="宋体" w:cs="宋体"/>
          <w:b/>
          <w:bCs/>
          <w:i w:val="0"/>
          <w:iCs w:val="0"/>
          <w:caps w:val="0"/>
          <w:color w:val="121212"/>
          <w:spacing w:val="0"/>
          <w:kern w:val="0"/>
          <w:sz w:val="21"/>
          <w:szCs w:val="21"/>
          <w:bdr w:val="none" w:color="auto" w:sz="0" w:space="0"/>
          <w:lang w:val="en-US" w:eastAsia="zh-CN" w:bidi="ar"/>
        </w:rPr>
        <w:t>2</w:t>
      </w:r>
      <w:r>
        <w:rPr>
          <w:rFonts w:hint="eastAsia" w:ascii="宋体" w:hAnsi="宋体" w:eastAsia="宋体" w:cs="宋体"/>
          <w:b/>
          <w:bCs/>
          <w:i w:val="0"/>
          <w:iCs w:val="0"/>
          <w:caps w:val="0"/>
          <w:color w:val="121212"/>
          <w:spacing w:val="0"/>
          <w:kern w:val="0"/>
          <w:sz w:val="24"/>
          <w:szCs w:val="24"/>
          <w:bdr w:val="none" w:color="auto" w:sz="0" w:space="0"/>
          <w:lang w:val="en-US" w:eastAsia="zh-CN" w:bidi="ar"/>
        </w:rPr>
        <w:t>、</w:t>
      </w:r>
      <w:r>
        <w:rPr>
          <w:rFonts w:hint="eastAsia" w:ascii="宋体" w:hAnsi="宋体" w:eastAsia="宋体" w:cs="宋体"/>
          <w:b/>
          <w:bCs/>
          <w:i w:val="0"/>
          <w:iCs w:val="0"/>
          <w:caps w:val="0"/>
          <w:color w:val="121212"/>
          <w:spacing w:val="0"/>
          <w:kern w:val="0"/>
          <w:sz w:val="21"/>
          <w:szCs w:val="21"/>
          <w:bdr w:val="none" w:color="auto" w:sz="0" w:space="0"/>
          <w:lang w:val="en-US" w:eastAsia="zh-CN" w:bidi="ar"/>
        </w:rPr>
        <w:t>军事拓展训练</w:t>
      </w:r>
      <w:r>
        <w:rPr>
          <w:rFonts w:hint="eastAsia" w:ascii="宋体" w:hAnsi="宋体" w:eastAsia="宋体" w:cs="宋体"/>
          <w:i w:val="0"/>
          <w:iCs w:val="0"/>
          <w:caps w:val="0"/>
          <w:color w:val="121212"/>
          <w:spacing w:val="0"/>
          <w:kern w:val="0"/>
          <w:sz w:val="21"/>
          <w:szCs w:val="21"/>
          <w:bdr w:val="none" w:color="auto" w:sz="0" w:space="0"/>
          <w:lang w:val="en-US" w:eastAsia="zh-CN" w:bidi="ar"/>
        </w:rPr>
        <w:t>——挑战个人极限，培养营员自控能力，磨练意志，挖掘潜能，开拓思维，提高营员综合素质，锻炼其团队协作、沟通融合能力。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rPr>
          <w:rFonts w:hint="eastAsia" w:ascii="微软雅黑" w:hAnsi="微软雅黑" w:eastAsia="微软雅黑" w:cs="微软雅黑"/>
        </w:rPr>
      </w:pPr>
      <w:r>
        <w:rPr>
          <w:rFonts w:hint="eastAsia" w:ascii="宋体" w:hAnsi="宋体" w:eastAsia="宋体" w:cs="宋体"/>
          <w:b/>
          <w:bCs/>
          <w:i w:val="0"/>
          <w:iCs w:val="0"/>
          <w:caps w:val="0"/>
          <w:color w:val="121212"/>
          <w:spacing w:val="0"/>
          <w:kern w:val="0"/>
          <w:sz w:val="21"/>
          <w:szCs w:val="21"/>
          <w:bdr w:val="none" w:color="auto" w:sz="0" w:space="0"/>
          <w:lang w:val="en-US" w:eastAsia="zh-CN" w:bidi="ar"/>
        </w:rPr>
        <w:t>3</w:t>
      </w:r>
      <w:r>
        <w:rPr>
          <w:rFonts w:hint="eastAsia" w:ascii="宋体" w:hAnsi="宋体" w:eastAsia="宋体" w:cs="宋体"/>
          <w:b/>
          <w:bCs/>
          <w:i w:val="0"/>
          <w:iCs w:val="0"/>
          <w:caps w:val="0"/>
          <w:color w:val="121212"/>
          <w:spacing w:val="0"/>
          <w:kern w:val="0"/>
          <w:sz w:val="24"/>
          <w:szCs w:val="24"/>
          <w:bdr w:val="none" w:color="auto" w:sz="0" w:space="0"/>
          <w:lang w:val="en-US" w:eastAsia="zh-CN" w:bidi="ar"/>
        </w:rPr>
        <w:t>、</w:t>
      </w:r>
      <w:r>
        <w:rPr>
          <w:rFonts w:hint="eastAsia" w:ascii="宋体" w:hAnsi="宋体" w:eastAsia="宋体" w:cs="宋体"/>
          <w:b/>
          <w:bCs/>
          <w:i w:val="0"/>
          <w:iCs w:val="0"/>
          <w:caps w:val="0"/>
          <w:color w:val="121212"/>
          <w:spacing w:val="0"/>
          <w:kern w:val="0"/>
          <w:sz w:val="21"/>
          <w:szCs w:val="21"/>
          <w:bdr w:val="none" w:color="auto" w:sz="0" w:space="0"/>
          <w:lang w:val="en-US" w:eastAsia="zh-CN" w:bidi="ar"/>
        </w:rPr>
        <w:t>军事技能训练</w:t>
      </w:r>
      <w:r>
        <w:rPr>
          <w:rFonts w:hint="eastAsia" w:ascii="宋体" w:hAnsi="宋体" w:eastAsia="宋体" w:cs="宋体"/>
          <w:i w:val="0"/>
          <w:iCs w:val="0"/>
          <w:caps w:val="0"/>
          <w:color w:val="121212"/>
          <w:spacing w:val="0"/>
          <w:kern w:val="0"/>
          <w:sz w:val="21"/>
          <w:szCs w:val="21"/>
          <w:bdr w:val="none" w:color="auto" w:sz="0" w:space="0"/>
          <w:lang w:val="en-US" w:eastAsia="zh-CN" w:bidi="ar"/>
        </w:rPr>
        <w:t>——掌握防护格斗战略战术等军事技能基本功，增强国防观念和安全意识，强化爱国主义、集体主义观念，加强组织纪律性。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rPr>
          <w:rFonts w:hint="eastAsia" w:ascii="微软雅黑" w:hAnsi="微软雅黑" w:eastAsia="微软雅黑" w:cs="微软雅黑"/>
        </w:rPr>
      </w:pPr>
      <w:r>
        <w:rPr>
          <w:rFonts w:hint="eastAsia" w:ascii="宋体" w:hAnsi="宋体" w:eastAsia="宋体" w:cs="宋体"/>
          <w:b/>
          <w:bCs/>
          <w:i w:val="0"/>
          <w:iCs w:val="0"/>
          <w:caps w:val="0"/>
          <w:color w:val="121212"/>
          <w:spacing w:val="0"/>
          <w:kern w:val="0"/>
          <w:sz w:val="21"/>
          <w:szCs w:val="21"/>
          <w:bdr w:val="none" w:color="auto" w:sz="0" w:space="0"/>
          <w:lang w:val="en-US" w:eastAsia="zh-CN" w:bidi="ar"/>
        </w:rPr>
        <w:t>4</w:t>
      </w:r>
      <w:r>
        <w:rPr>
          <w:rFonts w:hint="eastAsia" w:ascii="宋体" w:hAnsi="宋体" w:eastAsia="宋体" w:cs="宋体"/>
          <w:b/>
          <w:bCs/>
          <w:i w:val="0"/>
          <w:iCs w:val="0"/>
          <w:caps w:val="0"/>
          <w:color w:val="121212"/>
          <w:spacing w:val="0"/>
          <w:kern w:val="0"/>
          <w:sz w:val="24"/>
          <w:szCs w:val="24"/>
          <w:bdr w:val="none" w:color="auto" w:sz="0" w:space="0"/>
          <w:lang w:val="en-US" w:eastAsia="zh-CN" w:bidi="ar"/>
        </w:rPr>
        <w:t>、</w:t>
      </w:r>
      <w:r>
        <w:rPr>
          <w:rFonts w:hint="eastAsia" w:ascii="宋体" w:hAnsi="宋体" w:eastAsia="宋体" w:cs="宋体"/>
          <w:b/>
          <w:bCs/>
          <w:i w:val="0"/>
          <w:iCs w:val="0"/>
          <w:caps w:val="0"/>
          <w:color w:val="121212"/>
          <w:spacing w:val="0"/>
          <w:kern w:val="0"/>
          <w:sz w:val="21"/>
          <w:szCs w:val="21"/>
          <w:bdr w:val="none" w:color="auto" w:sz="0" w:space="0"/>
          <w:lang w:val="en-US" w:eastAsia="zh-CN" w:bidi="ar"/>
        </w:rPr>
        <w:t>生存能力训练</w:t>
      </w:r>
      <w:r>
        <w:rPr>
          <w:rFonts w:hint="eastAsia" w:ascii="宋体" w:hAnsi="宋体" w:eastAsia="宋体" w:cs="宋体"/>
          <w:i w:val="0"/>
          <w:iCs w:val="0"/>
          <w:caps w:val="0"/>
          <w:color w:val="121212"/>
          <w:spacing w:val="0"/>
          <w:kern w:val="0"/>
          <w:sz w:val="21"/>
          <w:szCs w:val="21"/>
          <w:bdr w:val="none" w:color="auto" w:sz="0" w:space="0"/>
          <w:lang w:val="en-US" w:eastAsia="zh-CN" w:bidi="ar"/>
        </w:rPr>
        <w:t>——野外生存能力训练，掌握野外生存技巧，野外险情处置，野外应急措施，陶冶情操，净化心灵，舒缓压力，释放心情。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rPr>
          <w:rFonts w:hint="eastAsia" w:ascii="微软雅黑" w:hAnsi="微软雅黑" w:eastAsia="微软雅黑" w:cs="微软雅黑"/>
        </w:rPr>
      </w:pPr>
      <w:r>
        <w:rPr>
          <w:rFonts w:hint="eastAsia" w:ascii="宋体" w:hAnsi="宋体" w:eastAsia="宋体" w:cs="宋体"/>
          <w:b/>
          <w:bCs/>
          <w:i w:val="0"/>
          <w:iCs w:val="0"/>
          <w:caps w:val="0"/>
          <w:color w:val="121212"/>
          <w:spacing w:val="0"/>
          <w:kern w:val="0"/>
          <w:sz w:val="21"/>
          <w:szCs w:val="21"/>
          <w:bdr w:val="none" w:color="auto" w:sz="0" w:space="0"/>
          <w:lang w:val="en-US" w:eastAsia="zh-CN" w:bidi="ar"/>
        </w:rPr>
        <w:t>5、心智能力培养</w:t>
      </w:r>
      <w:r>
        <w:rPr>
          <w:rFonts w:hint="eastAsia" w:ascii="宋体" w:hAnsi="宋体" w:eastAsia="宋体" w:cs="宋体"/>
          <w:i w:val="0"/>
          <w:iCs w:val="0"/>
          <w:caps w:val="0"/>
          <w:color w:val="121212"/>
          <w:spacing w:val="0"/>
          <w:kern w:val="0"/>
          <w:sz w:val="21"/>
          <w:szCs w:val="21"/>
          <w:bdr w:val="none" w:color="auto" w:sz="0" w:space="0"/>
          <w:lang w:val="en-US" w:eastAsia="zh-CN" w:bidi="ar"/>
        </w:rPr>
        <w:t>——有效沟通，释放内心情感，增强抗挫、抗压及情绪管控能力；强化责任目标，培养自信心，增强学习动力；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rPr>
          <w:rFonts w:hint="eastAsia" w:ascii="微软雅黑" w:hAnsi="微软雅黑" w:eastAsia="微软雅黑" w:cs="微软雅黑"/>
        </w:rPr>
      </w:pPr>
      <w:r>
        <w:rPr>
          <w:rFonts w:hint="eastAsia" w:ascii="宋体" w:hAnsi="宋体" w:eastAsia="宋体" w:cs="宋体"/>
          <w:b/>
          <w:bCs/>
          <w:i w:val="0"/>
          <w:iCs w:val="0"/>
          <w:caps w:val="0"/>
          <w:color w:val="121212"/>
          <w:spacing w:val="0"/>
          <w:kern w:val="0"/>
          <w:sz w:val="21"/>
          <w:szCs w:val="21"/>
          <w:bdr w:val="none" w:color="auto" w:sz="0" w:space="0"/>
          <w:lang w:val="en-US" w:eastAsia="zh-CN" w:bidi="ar"/>
        </w:rPr>
        <w:t>6</w:t>
      </w:r>
      <w:r>
        <w:rPr>
          <w:rFonts w:hint="eastAsia" w:ascii="宋体" w:hAnsi="宋体" w:eastAsia="宋体" w:cs="宋体"/>
          <w:b/>
          <w:bCs/>
          <w:i w:val="0"/>
          <w:iCs w:val="0"/>
          <w:caps w:val="0"/>
          <w:color w:val="121212"/>
          <w:spacing w:val="0"/>
          <w:kern w:val="0"/>
          <w:sz w:val="24"/>
          <w:szCs w:val="24"/>
          <w:bdr w:val="none" w:color="auto" w:sz="0" w:space="0"/>
          <w:lang w:val="en-US" w:eastAsia="zh-CN" w:bidi="ar"/>
        </w:rPr>
        <w:t>、</w:t>
      </w:r>
      <w:r>
        <w:rPr>
          <w:rFonts w:hint="eastAsia" w:ascii="宋体" w:hAnsi="宋体" w:eastAsia="宋体" w:cs="宋体"/>
          <w:b/>
          <w:bCs/>
          <w:i w:val="0"/>
          <w:iCs w:val="0"/>
          <w:caps w:val="0"/>
          <w:color w:val="121212"/>
          <w:spacing w:val="0"/>
          <w:kern w:val="0"/>
          <w:sz w:val="21"/>
          <w:szCs w:val="21"/>
          <w:bdr w:val="none" w:color="auto" w:sz="0" w:space="0"/>
          <w:lang w:val="en-US" w:eastAsia="zh-CN" w:bidi="ar"/>
        </w:rPr>
        <w:t>应急自救训练</w:t>
      </w:r>
      <w:r>
        <w:rPr>
          <w:rFonts w:hint="eastAsia" w:ascii="宋体" w:hAnsi="宋体" w:eastAsia="宋体" w:cs="宋体"/>
          <w:i w:val="0"/>
          <w:iCs w:val="0"/>
          <w:caps w:val="0"/>
          <w:color w:val="121212"/>
          <w:spacing w:val="0"/>
          <w:kern w:val="0"/>
          <w:sz w:val="21"/>
          <w:szCs w:val="21"/>
          <w:bdr w:val="none" w:color="auto" w:sz="0" w:space="0"/>
          <w:lang w:val="en-US" w:eastAsia="zh-CN" w:bidi="ar"/>
        </w:rPr>
        <w:t>——普及营员自救保护常识，面对紧急情况下消防逃生、防化险情的处理及应急反应能力。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rPr>
          <w:rFonts w:hint="eastAsia" w:ascii="微软雅黑" w:hAnsi="微软雅黑" w:eastAsia="微软雅黑" w:cs="微软雅黑"/>
        </w:rPr>
      </w:pPr>
      <w:r>
        <w:rPr>
          <w:rFonts w:hint="eastAsia" w:ascii="宋体" w:hAnsi="宋体" w:eastAsia="宋体" w:cs="宋体"/>
          <w:b/>
          <w:bCs/>
          <w:i w:val="0"/>
          <w:iCs w:val="0"/>
          <w:caps w:val="0"/>
          <w:color w:val="121212"/>
          <w:spacing w:val="0"/>
          <w:kern w:val="0"/>
          <w:sz w:val="21"/>
          <w:szCs w:val="21"/>
          <w:bdr w:val="none" w:color="auto" w:sz="0" w:space="0"/>
          <w:lang w:val="en-US" w:eastAsia="zh-CN" w:bidi="ar"/>
        </w:rPr>
        <w:t>7</w:t>
      </w:r>
      <w:r>
        <w:rPr>
          <w:rFonts w:hint="eastAsia" w:ascii="宋体" w:hAnsi="宋体" w:eastAsia="宋体" w:cs="宋体"/>
          <w:b/>
          <w:bCs/>
          <w:i w:val="0"/>
          <w:iCs w:val="0"/>
          <w:caps w:val="0"/>
          <w:color w:val="121212"/>
          <w:spacing w:val="0"/>
          <w:kern w:val="0"/>
          <w:sz w:val="24"/>
          <w:szCs w:val="24"/>
          <w:bdr w:val="none" w:color="auto" w:sz="0" w:space="0"/>
          <w:lang w:val="en-US" w:eastAsia="zh-CN" w:bidi="ar"/>
        </w:rPr>
        <w:t>、</w:t>
      </w:r>
      <w:r>
        <w:rPr>
          <w:rFonts w:hint="eastAsia" w:ascii="宋体" w:hAnsi="宋体" w:eastAsia="宋体" w:cs="宋体"/>
          <w:b/>
          <w:bCs/>
          <w:i w:val="0"/>
          <w:iCs w:val="0"/>
          <w:caps w:val="0"/>
          <w:color w:val="121212"/>
          <w:spacing w:val="0"/>
          <w:kern w:val="0"/>
          <w:sz w:val="21"/>
          <w:szCs w:val="21"/>
          <w:bdr w:val="none" w:color="auto" w:sz="0" w:space="0"/>
          <w:lang w:val="en-US" w:eastAsia="zh-CN" w:bidi="ar"/>
        </w:rPr>
        <w:t>安全防范教育</w:t>
      </w:r>
      <w:r>
        <w:rPr>
          <w:rFonts w:hint="eastAsia" w:ascii="宋体" w:hAnsi="宋体" w:eastAsia="宋体" w:cs="宋体"/>
          <w:i w:val="0"/>
          <w:iCs w:val="0"/>
          <w:caps w:val="0"/>
          <w:color w:val="121212"/>
          <w:spacing w:val="0"/>
          <w:kern w:val="0"/>
          <w:sz w:val="21"/>
          <w:szCs w:val="21"/>
          <w:bdr w:val="none" w:color="auto" w:sz="0" w:space="0"/>
          <w:lang w:val="en-US" w:eastAsia="zh-CN" w:bidi="ar"/>
        </w:rPr>
        <w:t>——安全防范预设预想，增强防范意识；从思想上认识安全重要性，防校园暴力、防恐知识及心理预备，学习遇到危险时的处置办法；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rPr>
          <w:rFonts w:hint="eastAsia" w:ascii="微软雅黑" w:hAnsi="微软雅黑" w:eastAsia="微软雅黑" w:cs="微软雅黑"/>
        </w:rPr>
      </w:pPr>
      <w:r>
        <w:rPr>
          <w:rFonts w:hint="eastAsia" w:ascii="宋体" w:hAnsi="宋体" w:eastAsia="宋体" w:cs="宋体"/>
          <w:b/>
          <w:bCs/>
          <w:i w:val="0"/>
          <w:iCs w:val="0"/>
          <w:caps w:val="0"/>
          <w:color w:val="121212"/>
          <w:spacing w:val="0"/>
          <w:kern w:val="0"/>
          <w:sz w:val="21"/>
          <w:szCs w:val="21"/>
          <w:bdr w:val="none" w:color="auto" w:sz="0" w:space="0"/>
          <w:lang w:val="en-US" w:eastAsia="zh-CN" w:bidi="ar"/>
        </w:rPr>
        <w:t>8、感恩励志教育</w:t>
      </w:r>
      <w:r>
        <w:rPr>
          <w:rFonts w:hint="eastAsia" w:ascii="宋体" w:hAnsi="宋体" w:eastAsia="宋体" w:cs="宋体"/>
          <w:i w:val="0"/>
          <w:iCs w:val="0"/>
          <w:caps w:val="0"/>
          <w:color w:val="121212"/>
          <w:spacing w:val="0"/>
          <w:kern w:val="0"/>
          <w:sz w:val="21"/>
          <w:szCs w:val="21"/>
          <w:bdr w:val="none" w:color="auto" w:sz="0" w:space="0"/>
          <w:lang w:val="en-US" w:eastAsia="zh-CN" w:bidi="ar"/>
        </w:rPr>
        <w:t>——唤醒营员的感恩意识</w:t>
      </w:r>
      <w:r>
        <w:rPr>
          <w:rFonts w:hint="eastAsia" w:ascii="宋体" w:hAnsi="宋体" w:eastAsia="宋体" w:cs="宋体"/>
          <w:i w:val="0"/>
          <w:iCs w:val="0"/>
          <w:caps w:val="0"/>
          <w:color w:val="121212"/>
          <w:spacing w:val="0"/>
          <w:kern w:val="0"/>
          <w:sz w:val="24"/>
          <w:szCs w:val="24"/>
          <w:bdr w:val="none" w:color="auto" w:sz="0" w:space="0"/>
          <w:lang w:val="en-US" w:eastAsia="zh-CN" w:bidi="ar"/>
        </w:rPr>
        <w:t>，</w:t>
      </w:r>
      <w:r>
        <w:rPr>
          <w:rFonts w:hint="eastAsia" w:ascii="宋体" w:hAnsi="宋体" w:eastAsia="宋体" w:cs="宋体"/>
          <w:i w:val="0"/>
          <w:iCs w:val="0"/>
          <w:caps w:val="0"/>
          <w:color w:val="121212"/>
          <w:spacing w:val="0"/>
          <w:kern w:val="0"/>
          <w:sz w:val="21"/>
          <w:szCs w:val="21"/>
          <w:bdr w:val="none" w:color="auto" w:sz="0" w:space="0"/>
          <w:lang w:val="en-US" w:eastAsia="zh-CN" w:bidi="ar"/>
        </w:rPr>
        <w:t>学会知恩</w:t>
      </w:r>
      <w:r>
        <w:rPr>
          <w:rFonts w:hint="eastAsia" w:ascii="宋体" w:hAnsi="宋体" w:eastAsia="宋体" w:cs="宋体"/>
          <w:i w:val="0"/>
          <w:iCs w:val="0"/>
          <w:caps w:val="0"/>
          <w:color w:val="121212"/>
          <w:spacing w:val="0"/>
          <w:kern w:val="0"/>
          <w:sz w:val="24"/>
          <w:szCs w:val="24"/>
          <w:bdr w:val="none" w:color="auto" w:sz="0" w:space="0"/>
          <w:lang w:val="en-US" w:eastAsia="zh-CN" w:bidi="ar"/>
        </w:rPr>
        <w:t>、</w:t>
      </w:r>
      <w:r>
        <w:rPr>
          <w:rFonts w:hint="eastAsia" w:ascii="宋体" w:hAnsi="宋体" w:eastAsia="宋体" w:cs="宋体"/>
          <w:i w:val="0"/>
          <w:iCs w:val="0"/>
          <w:caps w:val="0"/>
          <w:color w:val="121212"/>
          <w:spacing w:val="0"/>
          <w:kern w:val="0"/>
          <w:sz w:val="21"/>
          <w:szCs w:val="21"/>
          <w:bdr w:val="none" w:color="auto" w:sz="0" w:space="0"/>
          <w:lang w:val="en-US" w:eastAsia="zh-CN" w:bidi="ar"/>
        </w:rPr>
        <w:t>感恩</w:t>
      </w:r>
      <w:r>
        <w:rPr>
          <w:rFonts w:hint="eastAsia" w:ascii="宋体" w:hAnsi="宋体" w:eastAsia="宋体" w:cs="宋体"/>
          <w:i w:val="0"/>
          <w:iCs w:val="0"/>
          <w:caps w:val="0"/>
          <w:color w:val="121212"/>
          <w:spacing w:val="0"/>
          <w:kern w:val="0"/>
          <w:sz w:val="24"/>
          <w:szCs w:val="24"/>
          <w:bdr w:val="none" w:color="auto" w:sz="0" w:space="0"/>
          <w:lang w:val="en-US" w:eastAsia="zh-CN" w:bidi="ar"/>
        </w:rPr>
        <w:t>、</w:t>
      </w:r>
      <w:r>
        <w:rPr>
          <w:rFonts w:hint="eastAsia" w:ascii="宋体" w:hAnsi="宋体" w:eastAsia="宋体" w:cs="宋体"/>
          <w:i w:val="0"/>
          <w:iCs w:val="0"/>
          <w:caps w:val="0"/>
          <w:color w:val="121212"/>
          <w:spacing w:val="0"/>
          <w:kern w:val="0"/>
          <w:sz w:val="21"/>
          <w:szCs w:val="21"/>
          <w:bdr w:val="none" w:color="auto" w:sz="0" w:space="0"/>
          <w:lang w:val="en-US" w:eastAsia="zh-CN" w:bidi="ar"/>
        </w:rPr>
        <w:t>报恩；强化吃苦精神，坚定信念，树立远大理想，励志人生；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121212"/>
          <w:spacing w:val="0"/>
          <w:kern w:val="0"/>
          <w:sz w:val="21"/>
          <w:szCs w:val="21"/>
          <w:bdr w:val="none" w:color="auto" w:sz="0" w:space="0"/>
          <w:lang w:val="en-US" w:eastAsia="zh-CN" w:bidi="ar"/>
        </w:rPr>
        <w:t>9</w:t>
      </w:r>
      <w:r>
        <w:rPr>
          <w:rFonts w:hint="eastAsia" w:ascii="宋体" w:hAnsi="宋体" w:eastAsia="宋体" w:cs="宋体"/>
          <w:b/>
          <w:bCs/>
          <w:i w:val="0"/>
          <w:iCs w:val="0"/>
          <w:caps w:val="0"/>
          <w:color w:val="121212"/>
          <w:spacing w:val="0"/>
          <w:kern w:val="0"/>
          <w:sz w:val="24"/>
          <w:szCs w:val="24"/>
          <w:bdr w:val="none" w:color="auto" w:sz="0" w:space="0"/>
          <w:lang w:val="en-US" w:eastAsia="zh-CN" w:bidi="ar"/>
        </w:rPr>
        <w:t>、</w:t>
      </w:r>
      <w:r>
        <w:rPr>
          <w:rFonts w:hint="eastAsia" w:ascii="宋体" w:hAnsi="宋体" w:eastAsia="宋体" w:cs="宋体"/>
          <w:b/>
          <w:bCs/>
          <w:i w:val="0"/>
          <w:iCs w:val="0"/>
          <w:caps w:val="0"/>
          <w:color w:val="121212"/>
          <w:spacing w:val="0"/>
          <w:kern w:val="0"/>
          <w:sz w:val="21"/>
          <w:szCs w:val="21"/>
          <w:bdr w:val="none" w:color="auto" w:sz="0" w:space="0"/>
          <w:lang w:val="en-US" w:eastAsia="zh-CN" w:bidi="ar"/>
        </w:rPr>
        <w:t>综合素质拓展</w:t>
      </w:r>
      <w:r>
        <w:rPr>
          <w:rFonts w:hint="eastAsia" w:ascii="宋体" w:hAnsi="宋体" w:eastAsia="宋体" w:cs="宋体"/>
          <w:i w:val="0"/>
          <w:iCs w:val="0"/>
          <w:caps w:val="0"/>
          <w:color w:val="121212"/>
          <w:spacing w:val="0"/>
          <w:kern w:val="0"/>
          <w:sz w:val="21"/>
          <w:szCs w:val="21"/>
          <w:bdr w:val="none" w:color="auto" w:sz="0" w:space="0"/>
          <w:lang w:val="en-US" w:eastAsia="zh-CN" w:bidi="ar"/>
        </w:rPr>
        <w:t>——开展丰富的实践活动，强化学员的探索精神与创新意识，启发想象力与创造力，认识自身潜能，提高综合素质与潜能。</w:t>
      </w:r>
      <w:bookmarkStart w:id="0" w:name="yqap"/>
      <w:bookmarkEnd w:id="0"/>
    </w:p>
    <w:p>
      <w:pPr>
        <w:keepNext w:val="0"/>
        <w:keepLines w:val="0"/>
        <w:widowControl/>
        <w:suppressLineNumbers w:val="0"/>
        <w:pBdr>
          <w:top w:val="single" w:color="D5E2D6" w:sz="6" w:space="0"/>
          <w:left w:val="single" w:color="D5E2D6" w:sz="6" w:space="15"/>
          <w:bottom w:val="single" w:color="D5E2D6" w:sz="6" w:space="0"/>
          <w:right w:val="single" w:color="D5E2D6" w:sz="6" w:space="15"/>
        </w:pBdr>
        <w:shd w:val="clear" w:fill="E9F2EA"/>
        <w:spacing w:before="0" w:beforeAutospacing="0" w:after="0" w:afterAutospacing="0" w:line="720" w:lineRule="atLeast"/>
        <w:ind w:left="0" w:right="0" w:firstLine="0"/>
        <w:jc w:val="left"/>
        <w:rPr>
          <w:rFonts w:hint="eastAsia" w:ascii="微软雅黑" w:hAnsi="微软雅黑" w:eastAsia="微软雅黑" w:cs="微软雅黑"/>
          <w:i w:val="0"/>
          <w:iCs w:val="0"/>
          <w:caps w:val="0"/>
          <w:color w:val="000000"/>
          <w:spacing w:val="0"/>
          <w:sz w:val="24"/>
          <w:szCs w:val="24"/>
        </w:rPr>
      </w:pPr>
      <w:bookmarkStart w:id="1" w:name="kcap"/>
      <w:bookmarkEnd w:id="1"/>
      <w:r>
        <w:rPr>
          <w:rFonts w:hint="eastAsia" w:ascii="微软雅黑" w:hAnsi="微软雅黑" w:eastAsia="微软雅黑" w:cs="微软雅黑"/>
          <w:i w:val="0"/>
          <w:iCs w:val="0"/>
          <w:caps w:val="0"/>
          <w:color w:val="000000"/>
          <w:spacing w:val="0"/>
          <w:kern w:val="0"/>
          <w:sz w:val="24"/>
          <w:szCs w:val="24"/>
          <w:bdr w:val="none" w:color="auto" w:sz="0" w:space="0"/>
          <w:shd w:val="clear" w:fill="E9F2EA"/>
          <w:lang w:val="en-US" w:eastAsia="zh-CN" w:bidi="ar"/>
        </w:rPr>
        <w:t>课程安排</w:t>
      </w:r>
    </w:p>
    <w:tbl>
      <w:tblPr>
        <w:tblW w:w="10672"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55"/>
        <w:gridCol w:w="963"/>
        <w:gridCol w:w="2104"/>
        <w:gridCol w:w="7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blCellSpacing w:w="0" w:type="dxa"/>
          <w:jc w:val="center"/>
        </w:trPr>
        <w:tc>
          <w:tcPr>
            <w:tcW w:w="10672" w:type="dxa"/>
            <w:gridSpan w:val="4"/>
            <w:tcBorders>
              <w:top w:val="single" w:color="000000" w:sz="8" w:space="0"/>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b/>
                <w:bCs/>
                <w:kern w:val="0"/>
                <w:sz w:val="20"/>
                <w:szCs w:val="20"/>
                <w:bdr w:val="none" w:color="auto" w:sz="0" w:space="0"/>
                <w:lang w:val="en-US" w:eastAsia="zh-CN" w:bidi="ar"/>
              </w:rPr>
              <w:t>第一阶段：军体基础训练+团队融合+兵团拓展++体育技能训练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9" w:hRule="atLeast"/>
          <w:tblCellSpacing w:w="0" w:type="dxa"/>
          <w:jc w:val="center"/>
        </w:trPr>
        <w:tc>
          <w:tcPr>
            <w:tcW w:w="10672" w:type="dxa"/>
            <w:gridSpan w:val="4"/>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施训目标：新兵入营，逐步适应军旅生活，进入基础施训阶段，培养军事素养，塑形正体，规范行为习惯；使学员重新认识和评价自我，完善个性品质，磨练意志，激发潜能。融入团队，学会竞争与合作，培养团队意识，增强集体荣誉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2"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963" w:type="dxa"/>
            <w:tcBorders>
              <w:top w:val="single" w:color="000000" w:sz="8" w:space="0"/>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2104" w:type="dxa"/>
            <w:tcBorders>
              <w:top w:val="single" w:color="000000" w:sz="8" w:space="0"/>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0" w:right="0"/>
              <w:rPr>
                <w:rFonts w:hint="eastAsia" w:ascii="微软雅黑" w:hAnsi="微软雅黑" w:eastAsia="微软雅黑" w:cs="微软雅黑"/>
              </w:rPr>
            </w:pPr>
            <w:r>
              <w:rPr>
                <w:rFonts w:hint="eastAsia" w:ascii="宋体" w:hAnsi="宋体" w:eastAsia="宋体" w:cs="宋体"/>
                <w:sz w:val="20"/>
                <w:szCs w:val="20"/>
                <w:bdr w:val="none" w:color="auto" w:sz="0" w:space="0"/>
              </w:rPr>
              <w:t>战地集结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5"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精气神定向训练</w:t>
            </w:r>
          </w:p>
        </w:tc>
        <w:tc>
          <w:tcPr>
            <w:tcW w:w="7050" w:type="dxa"/>
            <w:tcBorders>
              <w:top w:val="single" w:color="000000" w:sz="8" w:space="0"/>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rPr>
                <w:rFonts w:hint="eastAsia" w:ascii="微软雅黑" w:hAnsi="微软雅黑" w:eastAsia="微软雅黑" w:cs="微软雅黑"/>
              </w:rPr>
            </w:pPr>
            <w:r>
              <w:rPr>
                <w:rFonts w:hint="eastAsia" w:ascii="宋体" w:hAnsi="宋体" w:eastAsia="宋体" w:cs="宋体"/>
                <w:sz w:val="20"/>
                <w:szCs w:val="20"/>
                <w:bdr w:val="none" w:color="auto" w:sz="0" w:space="0"/>
              </w:rPr>
              <w:t>进入军营，办理入营手续，介绍教官和辅导老师；发放军用物资及装备；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军姿，军歌，军号，军纪完成四个统一；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9"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2104"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0" w:right="0"/>
              <w:rPr>
                <w:rFonts w:hint="eastAsia" w:ascii="微软雅黑" w:hAnsi="微软雅黑" w:eastAsia="微软雅黑" w:cs="微软雅黑"/>
              </w:rPr>
            </w:pPr>
            <w:r>
              <w:rPr>
                <w:rFonts w:hint="eastAsia" w:ascii="宋体" w:hAnsi="宋体" w:eastAsia="宋体" w:cs="宋体"/>
                <w:sz w:val="20"/>
                <w:szCs w:val="20"/>
                <w:bdr w:val="none" w:color="auto" w:sz="0" w:space="0"/>
              </w:rPr>
              <w:t>开营仪式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5"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分班编组</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rPr>
                <w:rFonts w:hint="eastAsia" w:ascii="微软雅黑" w:hAnsi="微软雅黑" w:eastAsia="微软雅黑" w:cs="微软雅黑"/>
              </w:rPr>
            </w:pPr>
            <w:r>
              <w:rPr>
                <w:rFonts w:hint="eastAsia" w:ascii="宋体" w:hAnsi="宋体" w:eastAsia="宋体" w:cs="宋体"/>
                <w:sz w:val="20"/>
                <w:szCs w:val="20"/>
                <w:bdr w:val="none" w:color="auto" w:sz="0" w:space="0"/>
              </w:rPr>
              <w:t>入营动员，授旗仪式，营员宣誓并签署军令状，宣布营队纪律；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破冰融合，组建兵团，责任担当；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2"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2104"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5"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养成训练</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参观军人内务，学习物品整理和摆放、叠军被、打背包；训练生活自理能力；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963"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2104"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军人礼仪与行为规范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品格塑造</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文明礼貌的训练与军人仪容仪表及日常行为规范养成；</w:t>
            </w:r>
            <w:r>
              <w:rPr>
                <w:rFonts w:hint="default" w:ascii="Times New Roman" w:hAnsi="Times New Roman" w:eastAsia="微软雅黑" w:cs="Times New Roman"/>
                <w:kern w:val="0"/>
                <w:sz w:val="20"/>
                <w:szCs w:val="20"/>
                <w:bdr w:val="none" w:color="auto" w:sz="0" w:space="0"/>
                <w:lang w:val="en-US" w:eastAsia="zh-CN" w:bidi="ar"/>
              </w:rPr>
              <w:t>学习军人</w:t>
            </w:r>
            <w:r>
              <w:rPr>
                <w:rFonts w:hint="eastAsia" w:ascii="宋体" w:hAnsi="宋体" w:eastAsia="宋体" w:cs="宋体"/>
                <w:kern w:val="0"/>
                <w:sz w:val="20"/>
                <w:szCs w:val="20"/>
                <w:bdr w:val="none" w:color="auto" w:sz="0" w:space="0"/>
                <w:lang w:val="en-US" w:eastAsia="zh-CN" w:bidi="ar"/>
              </w:rPr>
              <w:t>仪表风貌，三声三相军规纪律</w:t>
            </w:r>
            <w:r>
              <w:rPr>
                <w:rFonts w:hint="default" w:ascii="Times New Roman" w:hAnsi="Times New Roman" w:eastAsia="微软雅黑" w:cs="Times New Roman"/>
                <w:kern w:val="0"/>
                <w:sz w:val="20"/>
                <w:szCs w:val="20"/>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2104"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宋体" w:hAnsi="宋体" w:eastAsia="宋体" w:cs="宋体"/>
                <w:sz w:val="20"/>
                <w:szCs w:val="20"/>
                <w:bdr w:val="none" w:color="auto" w:sz="0" w:space="0"/>
              </w:rPr>
              <w:t>军事基础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5"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体育技能训练</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0" w:right="0"/>
              <w:rPr>
                <w:rFonts w:hint="eastAsia" w:ascii="微软雅黑" w:hAnsi="微软雅黑" w:eastAsia="微软雅黑" w:cs="微软雅黑"/>
              </w:rPr>
            </w:pPr>
            <w:r>
              <w:rPr>
                <w:rFonts w:hint="eastAsia" w:ascii="宋体" w:hAnsi="宋体" w:eastAsia="宋体" w:cs="宋体"/>
                <w:sz w:val="20"/>
                <w:szCs w:val="20"/>
                <w:bdr w:val="none" w:color="auto" w:sz="0" w:space="0"/>
              </w:rPr>
              <w:t>立正、稍息、跨立、停止间转法、蹲下与起立，三大步伐；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5"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中考节选训练项目；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7"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2104"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5"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班务会</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5"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我是一个兵，阵地坚守，相信我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72"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963"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2104"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5"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单兵战术</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持枪卧倒，跃进滚进，掩护与隐蔽，反应力练习；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2104"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5"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体能训练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5"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体育技能训练</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翻轮胎训练，强健体魄，增强耐力</w:t>
            </w:r>
            <w:r>
              <w:rPr>
                <w:rFonts w:ascii="Calibri" w:hAnsi="Calibri" w:eastAsia="宋体" w:cs="Calibri"/>
                <w:sz w:val="20"/>
                <w:szCs w:val="20"/>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中考节选训练项目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7"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2104"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5"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班务会</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畅谈未来，自我认知，时间管理；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53"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963"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2104"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5"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军事五项</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梅花桩、铁丝网、高板墙、独木桥、穿越炮火区；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4"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2104"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5"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应急自救保护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5"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体育技能训练</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家庭安全与健康教育，学习急救包扎、自救保护等险情处理；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中考节选训练项目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7"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2104"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5"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战备拉动</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1"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增强时间观念，应急反应训练；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7"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963"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2104"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军事技能训练</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匍匐前进，掩护与隐蔽，卧倒与起立；磨练意志、强化战斗意识；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7"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2104"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兵团拓展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体育技能训练</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孤岛求生、智力解锁、密码破译；总结分享；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中考节选训练项目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0"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2104"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军人内务大检查</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卫生大扫除，内务卫生评比、发放流动红旗；培养责任心，树立集体观念；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72"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963"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2104"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5"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少年防卫术</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基本拳法脚法，组合练习，实战演练；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72"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2104"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5"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真人 CS</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绝地求生三大战役--《夺旗战》、《歼灭战》、《攻坚战》；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2"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2104"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军营风采</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拉歌比赛 精气神展示；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7"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963"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2104"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5"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战术训练</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1"/>
                <w:szCs w:val="21"/>
                <w:bdr w:val="none" w:color="auto" w:sz="0" w:space="0"/>
                <w:lang w:val="en-US" w:eastAsia="zh-CN" w:bidi="ar"/>
              </w:rPr>
              <w:t>增强营员体质，磨练意志，挖掘潜能。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7"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2104"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5"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兵团拓展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5"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体育技能训练</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5"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雷阵图，不倒森林，能量传递；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5"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中考节选训练项目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2"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2104"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宋体" w:hAnsi="宋体" w:eastAsia="宋体" w:cs="宋体"/>
                <w:sz w:val="20"/>
                <w:szCs w:val="20"/>
                <w:bdr w:val="none" w:color="auto" w:sz="0" w:space="0"/>
              </w:rPr>
              <w:t>夜间训练 </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力量练习 ，反应练习，吃苦练习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5" w:hRule="atLeast"/>
          <w:tblCellSpacing w:w="0" w:type="dxa"/>
          <w:jc w:val="center"/>
        </w:trPr>
        <w:tc>
          <w:tcPr>
            <w:tcW w:w="10672" w:type="dxa"/>
            <w:gridSpan w:val="4"/>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b/>
                <w:bCs/>
                <w:kern w:val="0"/>
                <w:sz w:val="20"/>
                <w:szCs w:val="20"/>
                <w:bdr w:val="none" w:color="auto" w:sz="0" w:space="0"/>
                <w:lang w:val="en-US" w:eastAsia="zh-CN" w:bidi="ar"/>
              </w:rPr>
              <w:t>第二阶段：军事技能实战+生活能力实践++体育技能训练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9" w:hRule="atLeast"/>
          <w:tblCellSpacing w:w="0" w:type="dxa"/>
          <w:jc w:val="center"/>
        </w:trPr>
        <w:tc>
          <w:tcPr>
            <w:tcW w:w="10672" w:type="dxa"/>
            <w:gridSpan w:val="4"/>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施训目标：军事技能与拓展活动相结合，锻炼营员的技能操作实战能力，培养营员的安全防范、自我保护意识；激发其勇于创新的积极性和主动性，培养社会责任感；励志教育，激励学员在挫折中产生自信和坚定的信念，树立远大理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7"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963" w:type="dxa"/>
            <w:tcBorders>
              <w:top w:val="single" w:color="000000" w:sz="8" w:space="0"/>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2104" w:type="dxa"/>
            <w:tcBorders>
              <w:top w:val="single" w:color="000000" w:sz="8" w:space="0"/>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1"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特种战术</w:t>
            </w:r>
          </w:p>
        </w:tc>
        <w:tc>
          <w:tcPr>
            <w:tcW w:w="7050" w:type="dxa"/>
            <w:tcBorders>
              <w:top w:val="single" w:color="000000" w:sz="8" w:space="0"/>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战术动作，战术队形，交替进攻，协作攀登；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72"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2104"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1"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反恐手语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1"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体育技能训练</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数字手语，文字手语，战术手语，求救手语；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中考节选训练项目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7"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2104"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1"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班务会</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1"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总结与分享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2"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9</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963"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2104"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0" w:beforeAutospacing="0" w:after="0" w:afterAutospacing="0"/>
              <w:ind w:left="5"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军事格斗训练</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0" w:beforeAutospacing="0" w:after="0" w:afterAutospacing="0"/>
              <w:ind w:left="5"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培养学员军人的意志、勇敢顽强的军人作风；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2"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2104"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0" w:beforeAutospacing="0" w:after="0" w:afterAutospacing="0"/>
              <w:ind w:left="5" w:right="0" w:firstLine="0"/>
              <w:jc w:val="both"/>
              <w:rPr>
                <w:rFonts w:hint="eastAsia" w:ascii="微软雅黑" w:hAnsi="微软雅黑" w:eastAsia="微软雅黑" w:cs="微软雅黑"/>
              </w:rPr>
            </w:pPr>
            <w:r>
              <w:rPr>
                <w:rFonts w:hint="eastAsia" w:ascii="宋体" w:hAnsi="宋体" w:eastAsia="宋体" w:cs="宋体"/>
                <w:sz w:val="20"/>
                <w:szCs w:val="20"/>
                <w:bdr w:val="none" w:color="auto" w:sz="0" w:space="0"/>
              </w:rPr>
              <w:t>求生技能</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5" w:right="0" w:firstLine="0"/>
              <w:jc w:val="both"/>
              <w:rPr>
                <w:rFonts w:hint="eastAsia" w:ascii="微软雅黑" w:hAnsi="微软雅黑" w:eastAsia="微软雅黑" w:cs="微软雅黑"/>
              </w:rPr>
            </w:pPr>
            <w:r>
              <w:rPr>
                <w:rFonts w:hint="eastAsia" w:ascii="宋体" w:hAnsi="宋体" w:eastAsia="宋体" w:cs="宋体"/>
                <w:sz w:val="20"/>
                <w:szCs w:val="20"/>
                <w:bdr w:val="none" w:color="auto" w:sz="0" w:space="0"/>
              </w:rPr>
              <w:t>庇护所搭建，陷阱设置，培养营员的野外的求生本领；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2104"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0" w:beforeAutospacing="0" w:after="0" w:afterAutospacing="0"/>
              <w:ind w:left="5"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军容检验</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0" w:beforeAutospacing="0" w:after="0" w:afterAutospacing="0"/>
              <w:ind w:left="5"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个人卫生，衣物清洗，物品点验；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5"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963"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2104"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sz w:val="20"/>
                <w:szCs w:val="20"/>
                <w:bdr w:val="none" w:color="auto" w:sz="0" w:space="0"/>
              </w:rPr>
              <w:t>勇闯铁索桥</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105" w:right="0" w:firstLine="0"/>
              <w:jc w:val="both"/>
              <w:rPr>
                <w:rFonts w:hint="eastAsia" w:ascii="微软雅黑" w:hAnsi="微软雅黑" w:eastAsia="微软雅黑" w:cs="微软雅黑"/>
              </w:rPr>
            </w:pPr>
            <w:r>
              <w:rPr>
                <w:rFonts w:hint="eastAsia" w:ascii="宋体" w:hAnsi="宋体" w:eastAsia="宋体" w:cs="宋体"/>
                <w:sz w:val="20"/>
                <w:szCs w:val="20"/>
                <w:bdr w:val="none" w:color="auto" w:sz="0" w:space="0"/>
              </w:rPr>
              <w:t>帮助学员从体能、力量、协调性、敏捷，强化训练如军人所具备的身体素质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2"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2104"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sz w:val="20"/>
                <w:szCs w:val="20"/>
                <w:bdr w:val="none" w:color="auto" w:sz="0" w:space="0"/>
              </w:rPr>
              <w:t>军事拓展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sz w:val="20"/>
                <w:szCs w:val="20"/>
                <w:bdr w:val="none" w:color="auto" w:sz="0" w:space="0"/>
              </w:rPr>
              <w:t>体育技能训练</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105" w:right="0" w:firstLine="0"/>
              <w:jc w:val="both"/>
              <w:rPr>
                <w:rFonts w:hint="eastAsia" w:ascii="微软雅黑" w:hAnsi="微软雅黑" w:eastAsia="微软雅黑" w:cs="微软雅黑"/>
              </w:rPr>
            </w:pPr>
            <w:r>
              <w:rPr>
                <w:rFonts w:hint="eastAsia" w:ascii="宋体" w:hAnsi="宋体" w:eastAsia="宋体" w:cs="宋体"/>
                <w:sz w:val="20"/>
                <w:szCs w:val="20"/>
                <w:bdr w:val="none" w:color="auto" w:sz="0" w:space="0"/>
              </w:rPr>
              <w:t>挑战不可能、舞动奇迹之动力圈；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105" w:right="0" w:firstLine="0"/>
              <w:jc w:val="both"/>
              <w:rPr>
                <w:rFonts w:hint="eastAsia" w:ascii="微软雅黑" w:hAnsi="微软雅黑" w:eastAsia="微软雅黑" w:cs="微软雅黑"/>
              </w:rPr>
            </w:pPr>
            <w:r>
              <w:rPr>
                <w:rFonts w:hint="eastAsia" w:ascii="宋体" w:hAnsi="宋体" w:eastAsia="宋体" w:cs="宋体"/>
                <w:sz w:val="20"/>
                <w:szCs w:val="20"/>
                <w:bdr w:val="none" w:color="auto" w:sz="0" w:space="0"/>
              </w:rPr>
              <w:t>中考节选训练项目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4"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2104"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sz w:val="20"/>
                <w:szCs w:val="20"/>
                <w:bdr w:val="none" w:color="auto" w:sz="0" w:space="0"/>
              </w:rPr>
              <w:t>军人内务大检查</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105" w:right="0" w:firstLine="0"/>
              <w:jc w:val="both"/>
              <w:rPr>
                <w:rFonts w:hint="eastAsia" w:ascii="微软雅黑" w:hAnsi="微软雅黑" w:eastAsia="微软雅黑" w:cs="微软雅黑"/>
              </w:rPr>
            </w:pPr>
            <w:r>
              <w:rPr>
                <w:rFonts w:hint="eastAsia" w:ascii="宋体" w:hAnsi="宋体" w:eastAsia="宋体" w:cs="宋体"/>
                <w:sz w:val="20"/>
                <w:szCs w:val="20"/>
                <w:bdr w:val="none" w:color="auto" w:sz="0" w:space="0"/>
              </w:rPr>
              <w:t>卫生大扫除，内务卫生评比、发放流动红旗；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5"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963"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2104"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ind w:left="5" w:right="0" w:firstLine="0"/>
              <w:jc w:val="both"/>
              <w:rPr>
                <w:rFonts w:hint="eastAsia" w:ascii="微软雅黑" w:hAnsi="微软雅黑" w:eastAsia="微软雅黑" w:cs="微软雅黑"/>
              </w:rPr>
            </w:pPr>
            <w:r>
              <w:rPr>
                <w:rFonts w:hint="eastAsia" w:ascii="宋体" w:hAnsi="宋体" w:eastAsia="宋体" w:cs="宋体"/>
                <w:sz w:val="20"/>
                <w:szCs w:val="20"/>
                <w:bdr w:val="none" w:color="auto" w:sz="0" w:space="0"/>
              </w:rPr>
              <w:t>军事训练</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5" w:right="0" w:firstLine="0"/>
              <w:jc w:val="both"/>
              <w:rPr>
                <w:rFonts w:hint="eastAsia" w:ascii="微软雅黑" w:hAnsi="微软雅黑" w:eastAsia="微软雅黑" w:cs="微软雅黑"/>
              </w:rPr>
            </w:pPr>
            <w:r>
              <w:rPr>
                <w:rFonts w:hint="eastAsia" w:ascii="宋体" w:hAnsi="宋体" w:eastAsia="宋体" w:cs="宋体"/>
                <w:sz w:val="20"/>
                <w:szCs w:val="20"/>
                <w:bdr w:val="none" w:color="auto" w:sz="0" w:space="0"/>
              </w:rPr>
              <w:t>军体拳（训练身体的灵活性和协调性，以及攻防能力</w:t>
            </w:r>
            <w:r>
              <w:rPr>
                <w:rFonts w:hint="eastAsia" w:ascii="宋体" w:hAnsi="宋体" w:eastAsia="宋体" w:cs="宋体"/>
                <w:b/>
                <w:bCs/>
                <w:sz w:val="20"/>
                <w:szCs w:val="20"/>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5"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2104"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心智拓展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体育技能训练</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激情节拍、杯水传情，总结分享；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中考节选训练项目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0"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2104"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8" w:beforeAutospacing="0" w:after="0" w:afterAutospacing="0"/>
              <w:ind w:left="5" w:right="0" w:firstLine="0"/>
              <w:jc w:val="both"/>
              <w:rPr>
                <w:rFonts w:hint="eastAsia" w:ascii="微软雅黑" w:hAnsi="微软雅黑" w:eastAsia="微软雅黑" w:cs="微软雅黑"/>
              </w:rPr>
            </w:pPr>
            <w:r>
              <w:rPr>
                <w:rFonts w:hint="eastAsia" w:ascii="宋体" w:hAnsi="宋体" w:eastAsia="宋体" w:cs="宋体"/>
                <w:sz w:val="20"/>
                <w:szCs w:val="20"/>
                <w:bdr w:val="none" w:color="auto" w:sz="0" w:space="0"/>
              </w:rPr>
              <w:t>一封家书</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105" w:right="0" w:firstLine="0"/>
              <w:jc w:val="both"/>
              <w:rPr>
                <w:rFonts w:hint="eastAsia" w:ascii="微软雅黑" w:hAnsi="微软雅黑" w:eastAsia="微软雅黑" w:cs="微软雅黑"/>
              </w:rPr>
            </w:pPr>
            <w:r>
              <w:rPr>
                <w:rFonts w:hint="eastAsia" w:ascii="宋体" w:hAnsi="宋体" w:eastAsia="宋体" w:cs="宋体"/>
                <w:sz w:val="20"/>
                <w:szCs w:val="20"/>
                <w:bdr w:val="none" w:color="auto" w:sz="0" w:space="0"/>
              </w:rPr>
              <w:t>写给爸爸妈妈信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0"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963"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2104"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体能特训</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挑战平衡木训练、极限飞轮；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3"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2104"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9" w:beforeAutospacing="0" w:after="0" w:afterAutospacing="0"/>
              <w:ind w:left="0"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军事格斗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9" w:beforeAutospacing="0" w:after="0" w:afterAutospacing="0"/>
              <w:ind w:left="0"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体育技能训练</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9"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了解部分格斗技巧，磨炼意志、强身健体；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9"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中考节选训练项目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2104"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0"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班务会</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总结与分享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5"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963"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2104"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0"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心智拓展</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汉诺塔，驿站传书，穿越A4纸；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0"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2104"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0"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体育技能阶段考核  </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军事技能，体育安全技能考核；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0"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2104"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7" w:beforeAutospacing="0" w:after="0" w:afterAutospacing="0"/>
              <w:ind w:left="0"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挫折教育</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激发潜能，思维突破，合作沟通，两人一组进行测试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75"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963"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2104"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0"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责任训练</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团队砥柱，木桶原理，负重前行，信任他人；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87"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2104"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小狼精神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体育技能训练</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暴露缺点，突破自己，打败心魔，全力以赴；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中考节选训练项目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7"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2104"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观看阅兵纪实</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感受伟大的祖国繁荣富强，军队是一个国家的脊梁撰写影评——我的祖国。；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0" w:hRule="atLeast"/>
          <w:tblCellSpacing w:w="0" w:type="dxa"/>
          <w:jc w:val="center"/>
        </w:trPr>
        <w:tc>
          <w:tcPr>
            <w:tcW w:w="10672" w:type="dxa"/>
            <w:gridSpan w:val="4"/>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b/>
                <w:bCs/>
                <w:kern w:val="0"/>
                <w:sz w:val="20"/>
                <w:szCs w:val="20"/>
                <w:bdr w:val="none" w:color="auto" w:sz="0" w:space="0"/>
                <w:lang w:val="en-US" w:eastAsia="zh-CN" w:bidi="ar"/>
              </w:rPr>
              <w:t>第三阶段：军事强化训练+思维谋略+心智拓展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4" w:hRule="atLeast"/>
          <w:tblCellSpacing w:w="0" w:type="dxa"/>
          <w:jc w:val="center"/>
        </w:trPr>
        <w:tc>
          <w:tcPr>
            <w:tcW w:w="10672" w:type="dxa"/>
            <w:gridSpan w:val="4"/>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施训目标：提升挫折抵抗能力；培养主动学习习惯，树立正确的竞争意识，学会和他人分享与合作；培养战胜困难的勇气，坚定意志、建立自信、乐观、自律和责任感。增强国防观念和安全意识，强化爱国主义、集体主义观念，激发学员爱国情怀；激励和鼓舞学员在成长的道路上自信、自强，坚定理想信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7"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963" w:type="dxa"/>
            <w:tcBorders>
              <w:top w:val="single" w:color="000000" w:sz="8" w:space="0"/>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2104" w:type="dxa"/>
            <w:tcBorders>
              <w:top w:val="single" w:color="000000" w:sz="8" w:space="0"/>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阻击战术</w:t>
            </w:r>
          </w:p>
        </w:tc>
        <w:tc>
          <w:tcPr>
            <w:tcW w:w="7050" w:type="dxa"/>
            <w:tcBorders>
              <w:top w:val="single" w:color="000000" w:sz="8" w:space="0"/>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伪装潜伏，小组渗透，目测距离，解救人质；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2"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2104"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体力攻坚战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体育技能训练</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折返接力、立卧撑、高抬腿、展腹跳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中考节选训练项目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93"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2104"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情商训练</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小队长就职演讲，格局突破，我们都是未来领袖：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3"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963"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2104"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宋体" w:hAnsi="宋体" w:eastAsia="宋体" w:cs="宋体"/>
                <w:sz w:val="20"/>
                <w:szCs w:val="20"/>
                <w:bdr w:val="none" w:color="auto" w:sz="0" w:space="0"/>
              </w:rPr>
              <w:t>力量训练</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轮胎/圆木/负重/扛举/翻滚/接力；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3"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2104"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宋体" w:hAnsi="宋体" w:eastAsia="宋体" w:cs="宋体"/>
                <w:sz w:val="20"/>
                <w:szCs w:val="20"/>
                <w:bdr w:val="none" w:color="auto" w:sz="0" w:space="0"/>
              </w:rPr>
              <w:t>战备竟赛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宋体" w:hAnsi="宋体" w:eastAsia="宋体" w:cs="宋体"/>
                <w:sz w:val="20"/>
                <w:szCs w:val="20"/>
                <w:bdr w:val="none" w:color="auto" w:sz="0" w:space="0"/>
              </w:rPr>
              <w:t>体育技能训练</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叠军军被，打背包，哨音识别，口令比拼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中考节选训练项目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9"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2104"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宋体" w:hAnsi="宋体" w:eastAsia="宋体" w:cs="宋体"/>
                <w:sz w:val="20"/>
                <w:szCs w:val="20"/>
                <w:bdr w:val="none" w:color="auto" w:sz="0" w:space="0"/>
              </w:rPr>
              <w:t>内务考核</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rPr>
                <w:rFonts w:hint="eastAsia" w:ascii="微软雅黑" w:hAnsi="微软雅黑" w:eastAsia="微软雅黑" w:cs="微软雅黑"/>
              </w:rPr>
            </w:pPr>
            <w:r>
              <w:rPr>
                <w:rFonts w:hint="eastAsia" w:ascii="宋体" w:hAnsi="宋体" w:eastAsia="宋体" w:cs="宋体"/>
                <w:sz w:val="20"/>
                <w:szCs w:val="20"/>
                <w:bdr w:val="none" w:color="auto" w:sz="0" w:space="0"/>
              </w:rPr>
              <w:t>制作大名鼎鼎的豆腐块；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blCellSpacing w:w="0" w:type="dxa"/>
          <w:jc w:val="center"/>
        </w:trPr>
        <w:tc>
          <w:tcPr>
            <w:tcW w:w="555" w:type="dxa"/>
            <w:vMerge w:val="restart"/>
            <w:tcBorders>
              <w:top w:val="nil"/>
              <w:left w:val="single" w:color="000000" w:sz="8" w:space="0"/>
              <w:bottom w:val="nil"/>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963"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2104"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0" w:right="0"/>
              <w:rPr>
                <w:rFonts w:hint="eastAsia" w:ascii="微软雅黑" w:hAnsi="微软雅黑" w:eastAsia="微软雅黑" w:cs="微软雅黑"/>
              </w:rPr>
            </w:pPr>
            <w:r>
              <w:rPr>
                <w:rFonts w:hint="eastAsia" w:ascii="宋体" w:hAnsi="宋体" w:eastAsia="宋体" w:cs="宋体"/>
                <w:sz w:val="20"/>
                <w:szCs w:val="20"/>
                <w:bdr w:val="none" w:color="auto" w:sz="0" w:space="0"/>
              </w:rPr>
              <w:t>安全训练</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心肺复苏，防拐骗，防踩踏；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blCellSpacing w:w="0" w:type="dxa"/>
          <w:jc w:val="center"/>
        </w:trPr>
        <w:tc>
          <w:tcPr>
            <w:tcW w:w="555" w:type="dxa"/>
            <w:vMerge w:val="continue"/>
            <w:tcBorders>
              <w:top w:val="nil"/>
              <w:left w:val="single" w:color="000000" w:sz="8" w:space="0"/>
              <w:bottom w:val="nil"/>
              <w:right w:val="single" w:color="000000" w:sz="8" w:space="0"/>
            </w:tcBorders>
            <w:shd w:val="clear" w:color="auto" w:fill="EBF1DE"/>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2104"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7" w:beforeAutospacing="0" w:after="0" w:afterAutospacing="0"/>
              <w:ind w:left="0" w:right="0"/>
              <w:rPr>
                <w:rFonts w:hint="eastAsia" w:ascii="微软雅黑" w:hAnsi="微软雅黑" w:eastAsia="微软雅黑" w:cs="微软雅黑"/>
              </w:rPr>
            </w:pPr>
            <w:r>
              <w:rPr>
                <w:rFonts w:hint="eastAsia" w:ascii="宋体" w:hAnsi="宋体" w:eastAsia="宋体" w:cs="宋体"/>
                <w:sz w:val="20"/>
                <w:szCs w:val="20"/>
                <w:bdr w:val="none" w:color="auto" w:sz="0" w:space="0"/>
              </w:rPr>
              <w:t>消防课堂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7" w:beforeAutospacing="0" w:after="0" w:afterAutospacing="0"/>
              <w:ind w:left="0" w:right="0"/>
              <w:rPr>
                <w:rFonts w:hint="eastAsia" w:ascii="微软雅黑" w:hAnsi="微软雅黑" w:eastAsia="微软雅黑" w:cs="微软雅黑"/>
              </w:rPr>
            </w:pPr>
            <w:r>
              <w:rPr>
                <w:rFonts w:hint="eastAsia" w:ascii="宋体" w:hAnsi="宋体" w:eastAsia="宋体" w:cs="宋体"/>
                <w:sz w:val="20"/>
                <w:szCs w:val="20"/>
                <w:bdr w:val="none" w:color="auto" w:sz="0" w:space="0"/>
              </w:rPr>
              <w:t>体育技能训练</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理论知识，家庭火灾，自然火灾，逃生防护与救护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中考节选训练项目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blCellSpacing w:w="0" w:type="dxa"/>
          <w:jc w:val="center"/>
        </w:trPr>
        <w:tc>
          <w:tcPr>
            <w:tcW w:w="555" w:type="dxa"/>
            <w:vMerge w:val="continue"/>
            <w:tcBorders>
              <w:top w:val="nil"/>
              <w:left w:val="single" w:color="000000" w:sz="8" w:space="0"/>
              <w:bottom w:val="nil"/>
              <w:right w:val="single" w:color="000000" w:sz="8" w:space="0"/>
            </w:tcBorders>
            <w:shd w:val="clear" w:color="auto" w:fill="EBF1DE"/>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2104"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rFonts w:hint="eastAsia" w:ascii="微软雅黑" w:hAnsi="微软雅黑" w:eastAsia="微软雅黑" w:cs="微软雅黑"/>
              </w:rPr>
            </w:pPr>
            <w:r>
              <w:rPr>
                <w:rFonts w:hint="eastAsia" w:ascii="宋体" w:hAnsi="宋体" w:eastAsia="宋体" w:cs="宋体"/>
                <w:sz w:val="20"/>
                <w:szCs w:val="20"/>
                <w:bdr w:val="none" w:color="auto" w:sz="0" w:space="0"/>
              </w:rPr>
              <w:t>夜间训练</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战备紧急集合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blCellSpacing w:w="0" w:type="dxa"/>
          <w:jc w:val="center"/>
        </w:trPr>
        <w:tc>
          <w:tcPr>
            <w:tcW w:w="555" w:type="dxa"/>
            <w:vMerge w:val="restart"/>
            <w:tcBorders>
              <w:top w:val="nil"/>
              <w:left w:val="single" w:color="000000" w:sz="8" w:space="0"/>
              <w:bottom w:val="nil"/>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963"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2104"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兵团拓展</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多人同步，无敌风火轮，沟通协作，生命动力圈；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blCellSpacing w:w="0" w:type="dxa"/>
          <w:jc w:val="center"/>
        </w:trPr>
        <w:tc>
          <w:tcPr>
            <w:tcW w:w="555" w:type="dxa"/>
            <w:vMerge w:val="continue"/>
            <w:tcBorders>
              <w:top w:val="nil"/>
              <w:left w:val="single" w:color="000000" w:sz="8" w:space="0"/>
              <w:bottom w:val="nil"/>
              <w:right w:val="single" w:color="000000" w:sz="8" w:space="0"/>
            </w:tcBorders>
            <w:shd w:val="clear"/>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2104"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宋体" w:hAnsi="宋体" w:eastAsia="宋体" w:cs="宋体"/>
                <w:sz w:val="20"/>
                <w:szCs w:val="20"/>
                <w:bdr w:val="none" w:color="auto" w:sz="0" w:space="0"/>
              </w:rPr>
              <w:t>军事比武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宋体" w:hAnsi="宋体" w:eastAsia="宋体" w:cs="宋体"/>
                <w:sz w:val="20"/>
                <w:szCs w:val="20"/>
                <w:bdr w:val="none" w:color="auto" w:sz="0" w:space="0"/>
              </w:rPr>
              <w:t>体育技能训练</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翻越障碍，毅力、耐力、体力的三重考验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中考节选训练项目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7" w:hRule="atLeast"/>
          <w:tblCellSpacing w:w="0" w:type="dxa"/>
          <w:jc w:val="center"/>
        </w:trPr>
        <w:tc>
          <w:tcPr>
            <w:tcW w:w="555" w:type="dxa"/>
            <w:vMerge w:val="continue"/>
            <w:tcBorders>
              <w:top w:val="nil"/>
              <w:left w:val="single" w:color="000000" w:sz="8" w:space="0"/>
              <w:bottom w:val="nil"/>
              <w:right w:val="single" w:color="000000" w:sz="8" w:space="0"/>
            </w:tcBorders>
            <w:shd w:val="clear"/>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2104"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军营文化</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军歌嘹亮、文娱活动；营员交流、分享收获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94"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19</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963"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2104"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防身术</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掌握基础防护技能；学会保护自己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53"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2104"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宋体" w:hAnsi="宋体" w:eastAsia="宋体" w:cs="宋体"/>
                <w:sz w:val="20"/>
                <w:szCs w:val="20"/>
                <w:bdr w:val="none" w:color="auto" w:sz="0" w:space="0"/>
              </w:rPr>
              <w:t>团队突破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宋体" w:hAnsi="宋体" w:eastAsia="宋体" w:cs="宋体"/>
                <w:sz w:val="20"/>
                <w:szCs w:val="20"/>
                <w:bdr w:val="none" w:color="auto" w:sz="0" w:space="0"/>
              </w:rPr>
              <w:t>体育技能训练</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信任，执行、责任，核心、卓越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中考节选训练项目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0"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2104"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7" w:beforeAutospacing="0" w:after="0" w:afterAutospacing="0"/>
              <w:ind w:left="0" w:right="0"/>
              <w:rPr>
                <w:rFonts w:hint="eastAsia" w:ascii="微软雅黑" w:hAnsi="微软雅黑" w:eastAsia="微软雅黑" w:cs="微软雅黑"/>
              </w:rPr>
            </w:pPr>
            <w:r>
              <w:rPr>
                <w:rFonts w:hint="eastAsia" w:ascii="宋体" w:hAnsi="宋体" w:eastAsia="宋体" w:cs="宋体"/>
                <w:sz w:val="20"/>
                <w:szCs w:val="20"/>
                <w:bdr w:val="none" w:color="auto" w:sz="0" w:space="0"/>
              </w:rPr>
              <w:t>军容检验</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个人卫生，衣物清洗，物品点验；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9"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20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963"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2104"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7" w:beforeAutospacing="0" w:after="0" w:afterAutospacing="0"/>
              <w:ind w:left="0" w:right="0"/>
              <w:rPr>
                <w:rFonts w:hint="eastAsia" w:ascii="微软雅黑" w:hAnsi="微软雅黑" w:eastAsia="微软雅黑" w:cs="微软雅黑"/>
              </w:rPr>
            </w:pPr>
            <w:r>
              <w:rPr>
                <w:rFonts w:hint="eastAsia" w:ascii="宋体" w:hAnsi="宋体" w:eastAsia="宋体" w:cs="宋体"/>
                <w:sz w:val="20"/>
                <w:szCs w:val="20"/>
                <w:bdr w:val="none" w:color="auto" w:sz="0" w:space="0"/>
              </w:rPr>
              <w:t>安全考核</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逃生方法，火情处置，灭火器使用；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72"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2104"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思维拓展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体育技能训练</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呼吸的力量，培养组织指挥和沟通协调能力；总结分享；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中考节选训练项目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2104"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1"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军旅之声</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1"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我最棒才艺展示之生日仪式；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21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963"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2104"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感恩教育</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风雨人生路（让孩子体会家长的辛苦付出，学会知恩、感恩、报恩）；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2104"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闭营仪式</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回顾总结、汇报表演、颁发荣誉证书、合影留念；发放纪念品，告别军营。</w:t>
            </w:r>
          </w:p>
        </w:tc>
      </w:tr>
    </w:tbl>
    <w:p>
      <w:pPr>
        <w:keepNext w:val="0"/>
        <w:keepLines w:val="0"/>
        <w:widowControl/>
        <w:suppressLineNumbers w:val="0"/>
        <w:pBdr>
          <w:top w:val="single" w:color="D5E2D6" w:sz="6" w:space="0"/>
          <w:left w:val="single" w:color="D5E2D6" w:sz="6" w:space="15"/>
          <w:bottom w:val="single" w:color="D5E2D6" w:sz="6" w:space="0"/>
          <w:right w:val="single" w:color="D5E2D6" w:sz="6" w:space="15"/>
        </w:pBdr>
        <w:shd w:val="clear" w:fill="E9F2EA"/>
        <w:spacing w:before="0" w:beforeAutospacing="0" w:after="0" w:afterAutospacing="0" w:line="720" w:lineRule="atLeast"/>
        <w:ind w:left="0" w:right="0" w:firstLine="0"/>
        <w:jc w:val="left"/>
        <w:rPr>
          <w:rFonts w:hint="eastAsia" w:ascii="微软雅黑" w:hAnsi="微软雅黑" w:eastAsia="微软雅黑" w:cs="微软雅黑"/>
          <w:i w:val="0"/>
          <w:iCs w:val="0"/>
          <w:caps w:val="0"/>
          <w:color w:val="000000"/>
          <w:spacing w:val="0"/>
          <w:sz w:val="24"/>
          <w:szCs w:val="24"/>
        </w:rPr>
      </w:pPr>
      <w:bookmarkStart w:id="2" w:name="fysm"/>
      <w:bookmarkEnd w:id="2"/>
      <w:r>
        <w:rPr>
          <w:rFonts w:hint="eastAsia" w:ascii="微软雅黑" w:hAnsi="微软雅黑" w:eastAsia="微软雅黑" w:cs="微软雅黑"/>
          <w:i w:val="0"/>
          <w:iCs w:val="0"/>
          <w:caps w:val="0"/>
          <w:color w:val="000000"/>
          <w:spacing w:val="0"/>
          <w:kern w:val="0"/>
          <w:sz w:val="24"/>
          <w:szCs w:val="24"/>
          <w:bdr w:val="none" w:color="auto" w:sz="0" w:space="0"/>
          <w:shd w:val="clear" w:fill="E9F2EA"/>
          <w:lang w:val="en-US" w:eastAsia="zh-CN" w:bidi="ar"/>
        </w:rPr>
        <w:t>费用说明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rPr>
      </w:pPr>
      <w:r>
        <w:rPr>
          <w:rFonts w:hint="eastAsia" w:ascii="宋体" w:hAnsi="宋体" w:eastAsia="宋体" w:cs="宋体"/>
          <w:i w:val="0"/>
          <w:iCs w:val="0"/>
          <w:caps w:val="0"/>
          <w:color w:val="121212"/>
          <w:spacing w:val="0"/>
          <w:kern w:val="0"/>
          <w:sz w:val="21"/>
          <w:szCs w:val="21"/>
          <w:bdr w:val="none" w:color="auto" w:sz="0" w:space="0"/>
          <w:lang w:val="en-US" w:eastAsia="zh-CN" w:bidi="ar"/>
        </w:rPr>
        <w:t> 1、营费</w:t>
      </w:r>
      <w:r>
        <w:rPr>
          <w:rFonts w:hint="eastAsia" w:ascii="宋体" w:hAnsi="宋体" w:eastAsia="宋体" w:cs="宋体"/>
          <w:b/>
          <w:bCs/>
          <w:i w:val="0"/>
          <w:iCs w:val="0"/>
          <w:caps w:val="0"/>
          <w:color w:val="121212"/>
          <w:spacing w:val="0"/>
          <w:kern w:val="0"/>
          <w:sz w:val="21"/>
          <w:szCs w:val="21"/>
          <w:bdr w:val="none" w:color="auto" w:sz="0" w:space="0"/>
          <w:lang w:val="en-US" w:eastAsia="zh-CN" w:bidi="ar"/>
        </w:rPr>
        <w:t>：</w:t>
      </w:r>
      <w:r>
        <w:rPr>
          <w:rFonts w:hint="eastAsia" w:ascii="宋体" w:hAnsi="宋体" w:eastAsia="宋体" w:cs="宋体"/>
          <w:b/>
          <w:bCs/>
          <w:i w:val="0"/>
          <w:iCs w:val="0"/>
          <w:caps w:val="0"/>
          <w:color w:val="0000FF"/>
          <w:spacing w:val="0"/>
          <w:kern w:val="0"/>
          <w:sz w:val="21"/>
          <w:szCs w:val="21"/>
          <w:bdr w:val="none" w:color="auto" w:sz="0" w:space="0"/>
          <w:lang w:val="en-US" w:eastAsia="zh-CN" w:bidi="ar"/>
        </w:rPr>
        <w:t>7680元/人</w:t>
      </w:r>
      <w:r>
        <w:rPr>
          <w:rFonts w:hint="eastAsia" w:ascii="宋体" w:hAnsi="宋体" w:eastAsia="宋体" w:cs="宋体"/>
          <w:i w:val="0"/>
          <w:iCs w:val="0"/>
          <w:caps w:val="0"/>
          <w:color w:val="121212"/>
          <w:spacing w:val="0"/>
          <w:kern w:val="0"/>
          <w:sz w:val="21"/>
          <w:szCs w:val="21"/>
          <w:bdr w:val="none" w:color="auto" w:sz="0" w:space="0"/>
          <w:lang w:val="en-US" w:eastAsia="zh-CN" w:bidi="ar"/>
        </w:rPr>
        <w:t>（营地食宿、训管、服装、道具、资料、保险等费用）；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rPr>
      </w:pPr>
      <w:r>
        <w:rPr>
          <w:rFonts w:hint="eastAsia" w:ascii="宋体" w:hAnsi="宋体" w:eastAsia="宋体" w:cs="宋体"/>
          <w:i w:val="0"/>
          <w:iCs w:val="0"/>
          <w:caps w:val="0"/>
          <w:color w:val="121212"/>
          <w:spacing w:val="0"/>
          <w:kern w:val="0"/>
          <w:sz w:val="21"/>
          <w:szCs w:val="21"/>
          <w:bdr w:val="none" w:color="auto" w:sz="0" w:space="0"/>
          <w:lang w:val="en-US" w:eastAsia="zh-CN" w:bidi="ar"/>
        </w:rPr>
        <w:t> 2、接机、接站：火车站单趟接送收费标准为160元/人，机场至营地单程200元/人；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rPr>
      </w:pPr>
      <w:r>
        <w:rPr>
          <w:rFonts w:hint="eastAsia" w:ascii="宋体" w:hAnsi="宋体" w:eastAsia="宋体" w:cs="宋体"/>
          <w:i w:val="0"/>
          <w:iCs w:val="0"/>
          <w:caps w:val="0"/>
          <w:color w:val="121212"/>
          <w:spacing w:val="0"/>
          <w:kern w:val="0"/>
          <w:sz w:val="21"/>
          <w:szCs w:val="21"/>
          <w:bdr w:val="none" w:color="auto" w:sz="0" w:space="0"/>
          <w:lang w:val="en-US" w:eastAsia="zh-CN" w:bidi="ar"/>
        </w:rPr>
        <w:t>     （接站接机服务需出发前5日将学员乘坐车次或航班信息、抵达时间等发送给咨询老师）</w:t>
      </w:r>
    </w:p>
    <w:p>
      <w:pPr>
        <w:keepNext w:val="0"/>
        <w:keepLines w:val="0"/>
        <w:widowControl/>
        <w:suppressLineNumbers w:val="0"/>
        <w:pBdr>
          <w:top w:val="single" w:color="D5E2D6" w:sz="6" w:space="0"/>
          <w:left w:val="single" w:color="D5E2D6" w:sz="6" w:space="15"/>
          <w:bottom w:val="single" w:color="D5E2D6" w:sz="6" w:space="0"/>
          <w:right w:val="single" w:color="D5E2D6" w:sz="6" w:space="15"/>
        </w:pBdr>
        <w:shd w:val="clear" w:fill="E9F2EA"/>
        <w:spacing w:before="0" w:beforeAutospacing="0" w:after="0" w:afterAutospacing="0" w:line="720" w:lineRule="atLeast"/>
        <w:ind w:left="0" w:right="0" w:firstLine="0"/>
        <w:jc w:val="left"/>
        <w:rPr>
          <w:rFonts w:hint="eastAsia" w:ascii="微软雅黑" w:hAnsi="微软雅黑" w:eastAsia="微软雅黑" w:cs="微软雅黑"/>
          <w:i w:val="0"/>
          <w:iCs w:val="0"/>
          <w:caps w:val="0"/>
          <w:color w:val="000000"/>
          <w:spacing w:val="0"/>
          <w:sz w:val="24"/>
          <w:szCs w:val="24"/>
        </w:rPr>
      </w:pPr>
      <w:bookmarkStart w:id="3" w:name="fkfs"/>
      <w:bookmarkEnd w:id="3"/>
      <w:r>
        <w:rPr>
          <w:rFonts w:hint="eastAsia" w:ascii="微软雅黑" w:hAnsi="微软雅黑" w:eastAsia="微软雅黑" w:cs="微软雅黑"/>
          <w:i w:val="0"/>
          <w:iCs w:val="0"/>
          <w:caps w:val="0"/>
          <w:color w:val="000000"/>
          <w:spacing w:val="0"/>
          <w:kern w:val="0"/>
          <w:sz w:val="24"/>
          <w:szCs w:val="24"/>
          <w:bdr w:val="none" w:color="auto" w:sz="0" w:space="0"/>
          <w:shd w:val="clear" w:fill="E9F2EA"/>
          <w:lang w:val="en-US" w:eastAsia="zh-CN" w:bidi="ar"/>
        </w:rPr>
        <w:t>付款方式</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260"/>
        <w:gridCol w:w="73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65" w:hRule="atLeast"/>
          <w:tblCellSpacing w:w="0" w:type="dxa"/>
        </w:trPr>
        <w:tc>
          <w:tcPr>
            <w:tcW w:w="1185" w:type="dxa"/>
            <w:tcBorders>
              <w:bottom w:val="dashed" w:color="878787" w:sz="6" w:space="0"/>
            </w:tcBorders>
            <w:shd w:val="clear" w:color="auto" w:fill="FFFFFF"/>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Style w:val="5"/>
                <w:rFonts w:hint="eastAsia" w:ascii="微软雅黑" w:hAnsi="微软雅黑" w:eastAsia="微软雅黑" w:cs="微软雅黑"/>
                <w:kern w:val="0"/>
                <w:sz w:val="24"/>
                <w:szCs w:val="24"/>
                <w:bdr w:val="none" w:color="auto" w:sz="0" w:space="0"/>
                <w:lang w:val="en-US" w:eastAsia="zh-CN" w:bidi="ar"/>
              </w:rPr>
              <w:t>支 付 宝：</w:t>
            </w:r>
          </w:p>
        </w:tc>
        <w:tc>
          <w:tcPr>
            <w:tcW w:w="0" w:type="auto"/>
            <w:tcBorders>
              <w:bottom w:val="dashed" w:color="878787" w:sz="6" w:space="0"/>
            </w:tcBorders>
            <w:shd w:val="clear" w:color="auto" w:fill="FFFFFF"/>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bdr w:val="none" w:color="auto" w:sz="0" w:space="0"/>
                <w:lang w:val="en-US" w:eastAsia="zh-CN" w:bidi="ar"/>
              </w:rPr>
              <w:t>北京茁跃教育科技有限公司 对公 支付宝：byjlxly@qq.com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0" w:type="auto"/>
            <w:tcBorders>
              <w:bottom w:val="dashed" w:color="878787" w:sz="6" w:space="0"/>
            </w:tcBorders>
            <w:shd w:val="clear" w:color="auto" w:fill="FFFFFF"/>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Style w:val="5"/>
                <w:rFonts w:hint="eastAsia" w:ascii="微软雅黑" w:hAnsi="微软雅黑" w:eastAsia="微软雅黑" w:cs="微软雅黑"/>
                <w:kern w:val="0"/>
                <w:sz w:val="24"/>
                <w:szCs w:val="24"/>
                <w:bdr w:val="none" w:color="auto" w:sz="0" w:space="0"/>
                <w:lang w:val="en-US" w:eastAsia="zh-CN" w:bidi="ar"/>
              </w:rPr>
              <w:t>对公帐号</w:t>
            </w:r>
          </w:p>
        </w:tc>
        <w:tc>
          <w:tcPr>
            <w:tcW w:w="0" w:type="auto"/>
            <w:tcBorders>
              <w:bottom w:val="dashed" w:color="878787" w:sz="6" w:space="0"/>
            </w:tcBorders>
            <w:shd w:val="clear" w:color="auto" w:fill="FFFFFF"/>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bdr w:val="none" w:color="auto" w:sz="0" w:space="0"/>
                <w:lang w:val="en-US" w:eastAsia="zh-CN" w:bidi="ar"/>
              </w:rPr>
              <w:t>帐户名：北京茁跃教育科技有限公司</w:t>
            </w:r>
            <w:r>
              <w:rPr>
                <w:rFonts w:hint="eastAsia" w:ascii="微软雅黑" w:hAnsi="微软雅黑" w:eastAsia="微软雅黑" w:cs="微软雅黑"/>
                <w:kern w:val="0"/>
                <w:sz w:val="24"/>
                <w:szCs w:val="24"/>
                <w:bdr w:val="none" w:color="auto" w:sz="0" w:space="0"/>
                <w:lang w:val="en-US" w:eastAsia="zh-CN" w:bidi="ar"/>
              </w:rPr>
              <w:br w:type="textWrapping"/>
            </w:r>
            <w:r>
              <w:rPr>
                <w:rFonts w:hint="eastAsia" w:ascii="微软雅黑" w:hAnsi="微软雅黑" w:eastAsia="微软雅黑" w:cs="微软雅黑"/>
                <w:kern w:val="0"/>
                <w:sz w:val="24"/>
                <w:szCs w:val="24"/>
                <w:bdr w:val="none" w:color="auto" w:sz="0" w:space="0"/>
                <w:lang w:val="en-US" w:eastAsia="zh-CN" w:bidi="ar"/>
              </w:rPr>
              <w:t>开户行：中国工商银行北京中关村支行     帐 号：0200095609200137284</w:t>
            </w:r>
          </w:p>
        </w:tc>
      </w:tr>
    </w:tbl>
    <w:p>
      <w:pPr>
        <w:rPr>
          <w:vanish/>
          <w:sz w:val="24"/>
          <w:szCs w:val="24"/>
        </w:rPr>
      </w:pP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bottom w:val="dashed" w:color="878787" w:sz="6" w:space="0"/>
            </w:tcBorders>
            <w:shd w:val="clear"/>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Style w:val="5"/>
                <w:rFonts w:hint="eastAsia" w:ascii="微软雅黑" w:hAnsi="微软雅黑" w:eastAsia="微软雅黑" w:cs="微软雅黑"/>
                <w:kern w:val="0"/>
                <w:sz w:val="24"/>
                <w:szCs w:val="24"/>
                <w:bdr w:val="none" w:color="auto" w:sz="0" w:space="0"/>
                <w:lang w:val="en-US" w:eastAsia="zh-CN" w:bidi="ar"/>
              </w:rPr>
              <w:t>1、可预交报名费300元（包含在学费内）或全额交费报名，汇款时请务必在“留言”栏填写营员姓名，以便工作人员与您核实确认参营名额是否预定成功；</w:t>
            </w:r>
            <w:r>
              <w:rPr>
                <w:rStyle w:val="5"/>
                <w:rFonts w:hint="eastAsia" w:ascii="微软雅黑" w:hAnsi="微软雅黑" w:eastAsia="微软雅黑" w:cs="微软雅黑"/>
                <w:kern w:val="0"/>
                <w:sz w:val="24"/>
                <w:szCs w:val="24"/>
                <w:bdr w:val="none" w:color="auto" w:sz="0" w:space="0"/>
                <w:lang w:val="en-US" w:eastAsia="zh-CN" w:bidi="ar"/>
              </w:rPr>
              <w:br w:type="textWrapping"/>
            </w:r>
            <w:r>
              <w:rPr>
                <w:rStyle w:val="5"/>
                <w:rFonts w:hint="eastAsia" w:ascii="微软雅黑" w:hAnsi="微软雅黑" w:eastAsia="微软雅黑" w:cs="微软雅黑"/>
                <w:kern w:val="0"/>
                <w:sz w:val="24"/>
                <w:szCs w:val="24"/>
                <w:bdr w:val="none" w:color="auto" w:sz="0" w:space="0"/>
                <w:lang w:val="en-US" w:eastAsia="zh-CN" w:bidi="ar"/>
              </w:rPr>
              <w:t>2、报名后请保留好收费凭证或汇款凭条以备入营使用；</w:t>
            </w:r>
            <w:r>
              <w:rPr>
                <w:rStyle w:val="5"/>
                <w:rFonts w:hint="eastAsia" w:ascii="微软雅黑" w:hAnsi="微软雅黑" w:eastAsia="微软雅黑" w:cs="微软雅黑"/>
                <w:kern w:val="0"/>
                <w:sz w:val="24"/>
                <w:szCs w:val="24"/>
                <w:bdr w:val="none" w:color="auto" w:sz="0" w:space="0"/>
                <w:lang w:val="en-US" w:eastAsia="zh-CN" w:bidi="ar"/>
              </w:rPr>
              <w:br w:type="textWrapping"/>
            </w:r>
            <w:r>
              <w:rPr>
                <w:rStyle w:val="5"/>
                <w:rFonts w:hint="eastAsia" w:ascii="微软雅黑" w:hAnsi="微软雅黑" w:eastAsia="微软雅黑" w:cs="微软雅黑"/>
                <w:kern w:val="0"/>
                <w:sz w:val="24"/>
                <w:szCs w:val="24"/>
                <w:bdr w:val="none" w:color="auto" w:sz="0" w:space="0"/>
                <w:lang w:val="en-US" w:eastAsia="zh-CN" w:bidi="ar"/>
              </w:rPr>
              <w:t>3、开营前一周发放入营通知书。</w:t>
            </w:r>
          </w:p>
        </w:tc>
      </w:tr>
    </w:tbl>
    <w:p>
      <w:pPr>
        <w:keepNext w:val="0"/>
        <w:keepLines w:val="0"/>
        <w:widowControl/>
        <w:suppressLineNumbers w:val="0"/>
        <w:pBdr>
          <w:top w:val="single" w:color="D5E2D6" w:sz="6" w:space="0"/>
          <w:left w:val="single" w:color="D5E2D6" w:sz="6" w:space="15"/>
          <w:bottom w:val="single" w:color="D5E2D6" w:sz="6" w:space="0"/>
          <w:right w:val="single" w:color="D5E2D6" w:sz="6" w:space="15"/>
        </w:pBdr>
        <w:shd w:val="clear" w:fill="E9F2EA"/>
        <w:spacing w:before="0" w:beforeAutospacing="0" w:after="0" w:afterAutospacing="0" w:line="720" w:lineRule="atLeast"/>
        <w:ind w:left="0" w:right="0" w:firstLine="0"/>
        <w:jc w:val="left"/>
        <w:rPr>
          <w:rFonts w:hint="eastAsia" w:ascii="微软雅黑" w:hAnsi="微软雅黑" w:eastAsia="微软雅黑" w:cs="微软雅黑"/>
          <w:i w:val="0"/>
          <w:iCs w:val="0"/>
          <w:caps w:val="0"/>
          <w:color w:val="000000"/>
          <w:spacing w:val="0"/>
          <w:sz w:val="24"/>
          <w:szCs w:val="24"/>
        </w:rPr>
      </w:pPr>
      <w:bookmarkStart w:id="4" w:name="zysx"/>
      <w:bookmarkEnd w:id="4"/>
      <w:r>
        <w:rPr>
          <w:rFonts w:hint="eastAsia" w:ascii="微软雅黑" w:hAnsi="微软雅黑" w:eastAsia="微软雅黑" w:cs="微软雅黑"/>
          <w:i w:val="0"/>
          <w:iCs w:val="0"/>
          <w:caps w:val="0"/>
          <w:color w:val="000000"/>
          <w:spacing w:val="0"/>
          <w:kern w:val="0"/>
          <w:sz w:val="24"/>
          <w:szCs w:val="24"/>
          <w:bdr w:val="none" w:color="auto" w:sz="0" w:space="0"/>
          <w:shd w:val="clear" w:fill="E9F2EA"/>
          <w:lang w:val="en-US" w:eastAsia="zh-CN" w:bidi="ar"/>
        </w:rPr>
        <w:t>注意事项</w:t>
      </w:r>
    </w:p>
    <w:tbl>
      <w:tblPr>
        <w:tblW w:w="1080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jc w:val="center"/>
        </w:trPr>
        <w:tc>
          <w:tcPr>
            <w:tcW w:w="0" w:type="auto"/>
            <w:shd w:val="clear"/>
            <w:tcMar>
              <w:bottom w:w="0" w:type="dxa"/>
            </w:tcMar>
            <w:vAlign w:val="top"/>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bCs/>
              </w:rPr>
            </w:pPr>
            <w:r>
              <w:rPr>
                <w:rFonts w:hint="eastAsia" w:ascii="微软雅黑" w:hAnsi="微软雅黑" w:eastAsia="微软雅黑" w:cs="微软雅黑"/>
                <w:b/>
                <w:bCs/>
                <w:kern w:val="0"/>
                <w:sz w:val="24"/>
                <w:szCs w:val="24"/>
                <w:bdr w:val="none" w:color="auto" w:sz="0" w:space="0"/>
                <w:lang w:val="en-US" w:eastAsia="zh-CN" w:bidi="ar"/>
              </w:rPr>
              <w:t>1、年满6—18周岁，身体健康，无先天性疾病或遗传病史的青少年均可报名参加，家长需如实告知；</w:t>
            </w:r>
            <w:r>
              <w:rPr>
                <w:rFonts w:hint="eastAsia" w:ascii="微软雅黑" w:hAnsi="微软雅黑" w:eastAsia="微软雅黑" w:cs="微软雅黑"/>
                <w:b/>
                <w:bCs/>
                <w:kern w:val="0"/>
                <w:sz w:val="24"/>
                <w:szCs w:val="24"/>
                <w:bdr w:val="none" w:color="auto" w:sz="0" w:space="0"/>
                <w:lang w:val="en-US" w:eastAsia="zh-CN" w:bidi="ar"/>
              </w:rPr>
              <w:br w:type="textWrapping"/>
            </w:r>
            <w:r>
              <w:rPr>
                <w:rFonts w:hint="eastAsia" w:ascii="微软雅黑" w:hAnsi="微软雅黑" w:eastAsia="微软雅黑" w:cs="微软雅黑"/>
                <w:b/>
                <w:bCs/>
                <w:kern w:val="0"/>
                <w:sz w:val="24"/>
                <w:szCs w:val="24"/>
                <w:bdr w:val="none" w:color="auto" w:sz="0" w:space="0"/>
                <w:lang w:val="en-US" w:eastAsia="zh-CN" w:bidi="ar"/>
              </w:rPr>
              <w:t>2、家长需详细准确提供营员信息，对性格内向或有不良习惯的营员，家长需详细告知，方便教官和辅导老师制定教育方案，更好的让学员适应军营集体生活；</w:t>
            </w:r>
            <w:r>
              <w:rPr>
                <w:rFonts w:hint="eastAsia" w:ascii="微软雅黑" w:hAnsi="微软雅黑" w:eastAsia="微软雅黑" w:cs="微软雅黑"/>
                <w:b/>
                <w:bCs/>
                <w:kern w:val="0"/>
                <w:sz w:val="24"/>
                <w:szCs w:val="24"/>
                <w:bdr w:val="none" w:color="auto" w:sz="0" w:space="0"/>
                <w:lang w:val="en-US" w:eastAsia="zh-CN" w:bidi="ar"/>
              </w:rPr>
              <w:br w:type="textWrapping"/>
            </w:r>
            <w:r>
              <w:rPr>
                <w:rFonts w:hint="eastAsia" w:ascii="微软雅黑" w:hAnsi="微软雅黑" w:eastAsia="微软雅黑" w:cs="微软雅黑"/>
                <w:b/>
                <w:bCs/>
                <w:kern w:val="0"/>
                <w:sz w:val="24"/>
                <w:szCs w:val="24"/>
                <w:bdr w:val="none" w:color="auto" w:sz="0" w:space="0"/>
                <w:lang w:val="en-US" w:eastAsia="zh-CN" w:bidi="ar"/>
              </w:rPr>
              <w:t>3、严禁携带易燃,易爆及各种利器等违禁或危险物品入营;禁止携带大量现金及其他贵重物品(如数码相机,笔记本电脑,随身听等)</w:t>
            </w:r>
            <w:r>
              <w:rPr>
                <w:rFonts w:hint="eastAsia" w:ascii="微软雅黑" w:hAnsi="微软雅黑" w:eastAsia="微软雅黑" w:cs="微软雅黑"/>
                <w:b/>
                <w:bCs/>
                <w:kern w:val="0"/>
                <w:sz w:val="24"/>
                <w:szCs w:val="24"/>
                <w:bdr w:val="none" w:color="auto" w:sz="0" w:space="0"/>
                <w:lang w:val="en-US" w:eastAsia="zh-CN" w:bidi="ar"/>
              </w:rPr>
              <w:br w:type="textWrapping"/>
            </w:r>
            <w:r>
              <w:rPr>
                <w:rFonts w:hint="eastAsia" w:ascii="微软雅黑" w:hAnsi="微软雅黑" w:eastAsia="微软雅黑" w:cs="微软雅黑"/>
                <w:b/>
                <w:bCs/>
                <w:kern w:val="0"/>
                <w:sz w:val="24"/>
                <w:szCs w:val="24"/>
                <w:bdr w:val="none" w:color="auto" w:sz="0" w:space="0"/>
                <w:lang w:val="en-US" w:eastAsia="zh-CN" w:bidi="ar"/>
              </w:rPr>
              <w:t>4、入营期间须严格遵守《营队管理制度》相关规定；</w:t>
            </w:r>
            <w:r>
              <w:rPr>
                <w:rFonts w:hint="eastAsia" w:ascii="微软雅黑" w:hAnsi="微软雅黑" w:eastAsia="微软雅黑" w:cs="微软雅黑"/>
                <w:b/>
                <w:bCs/>
                <w:kern w:val="0"/>
                <w:sz w:val="24"/>
                <w:szCs w:val="24"/>
                <w:bdr w:val="none" w:color="auto" w:sz="0" w:space="0"/>
                <w:lang w:val="en-US" w:eastAsia="zh-CN" w:bidi="ar"/>
              </w:rPr>
              <w:br w:type="textWrapping"/>
            </w:r>
            <w:r>
              <w:rPr>
                <w:rFonts w:hint="eastAsia" w:ascii="微软雅黑" w:hAnsi="微软雅黑" w:eastAsia="微软雅黑" w:cs="微软雅黑"/>
                <w:b/>
                <w:bCs/>
                <w:kern w:val="0"/>
                <w:sz w:val="24"/>
                <w:szCs w:val="24"/>
                <w:bdr w:val="none" w:color="auto" w:sz="0" w:space="0"/>
                <w:lang w:val="en-US" w:eastAsia="zh-CN" w:bidi="ar"/>
              </w:rPr>
              <w:t>5、夏令营活动采用全封闭军事化管理，营员统一食宿，活动期间不安排家长探视；</w:t>
            </w:r>
            <w:r>
              <w:rPr>
                <w:rFonts w:hint="eastAsia" w:ascii="微软雅黑" w:hAnsi="微软雅黑" w:eastAsia="微软雅黑" w:cs="微软雅黑"/>
                <w:b/>
                <w:bCs/>
                <w:kern w:val="0"/>
                <w:sz w:val="24"/>
                <w:szCs w:val="24"/>
                <w:bdr w:val="none" w:color="auto" w:sz="0" w:space="0"/>
                <w:lang w:val="en-US" w:eastAsia="zh-CN" w:bidi="ar"/>
              </w:rPr>
              <w:br w:type="textWrapping"/>
            </w:r>
            <w:r>
              <w:rPr>
                <w:rFonts w:hint="eastAsia" w:ascii="微软雅黑" w:hAnsi="微软雅黑" w:eastAsia="微软雅黑" w:cs="微软雅黑"/>
                <w:b/>
                <w:bCs/>
                <w:kern w:val="0"/>
                <w:sz w:val="24"/>
                <w:szCs w:val="24"/>
                <w:bdr w:val="none" w:color="auto" w:sz="0" w:space="0"/>
                <w:lang w:val="en-US" w:eastAsia="zh-CN" w:bidi="ar"/>
              </w:rPr>
              <w:t>6、营员需自备如下生活用品：水杯、洗漱用品、换洗衣物、凉拖鞋。</w:t>
            </w:r>
            <w:r>
              <w:rPr>
                <w:rFonts w:hint="eastAsia" w:ascii="微软雅黑" w:hAnsi="微软雅黑" w:eastAsia="微软雅黑" w:cs="微软雅黑"/>
                <w:b/>
                <w:bCs/>
                <w:kern w:val="0"/>
                <w:sz w:val="24"/>
                <w:szCs w:val="24"/>
                <w:bdr w:val="none" w:color="auto" w:sz="0" w:space="0"/>
                <w:lang w:val="en-US" w:eastAsia="zh-CN" w:bidi="ar"/>
              </w:rPr>
              <w:br w:type="textWrapping"/>
            </w:r>
            <w:r>
              <w:rPr>
                <w:rFonts w:hint="eastAsia" w:ascii="微软雅黑" w:hAnsi="微软雅黑" w:eastAsia="微软雅黑" w:cs="微软雅黑"/>
                <w:b/>
                <w:bCs/>
                <w:kern w:val="0"/>
                <w:sz w:val="24"/>
                <w:szCs w:val="24"/>
                <w:bdr w:val="none" w:color="auto" w:sz="0" w:space="0"/>
                <w:lang w:val="en-US" w:eastAsia="zh-CN" w:bidi="ar"/>
              </w:rPr>
              <w:t>7、出发前5日请将学员乘坐车次或航班号、抵达时间、是否预订返程票等详细信息传真或发送电子邮件至八一军旅夏令营办公室。</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A675D0"/>
    <w:multiLevelType w:val="multilevel"/>
    <w:tmpl w:val="2FA675D0"/>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jNzIwOTUxYmUyYmQ1ZjFjZmQ1MzU1ZjMxZjI5ODcifQ=="/>
  </w:docVars>
  <w:rsids>
    <w:rsidRoot w:val="0E8F1AA4"/>
    <w:rsid w:val="0E8F1AA4"/>
    <w:rsid w:val="6E1B6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3667</Words>
  <Characters>3745</Characters>
  <Lines>0</Lines>
  <Paragraphs>0</Paragraphs>
  <TotalTime>18</TotalTime>
  <ScaleCrop>false</ScaleCrop>
  <LinksUpToDate>false</LinksUpToDate>
  <CharactersWithSpaces>3769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2022-12-01T02:43:00Z</dcterms:created>
  <dc:creator>郑芸凤</dc:creator>
  <cp:lastModifiedBy>郑芸凤</cp:lastModifiedBy>
  <dcterms:modified xsi:type="dcterms:W3CDTF">2022-12-01T03:05:44Z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03CA8DE585DE468C9D950E24B6E795D2</vt:lpwstr>
  </property>
</Properties>
</file>