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center"/>
      </w:pPr>
      <w:r>
        <w:rPr>
          <w:rFonts w:hint="eastAsia"/>
          <w:sz w:val="32"/>
        </w:rPr>
        <w:t>青青部落★科技类——航天科技冬令营</w:t>
      </w:r>
    </w:p>
    <w:p>
      <w:pPr>
        <w:spacing w:after="0"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/>
          <w:b/>
          <w:sz w:val="24"/>
          <w:szCs w:val="24"/>
        </w:rPr>
        <w:t xml:space="preserve">【开营日期】 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第一期：2017年1月14日--1月19日；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第二期：2017年1月20日--1月25日；</w:t>
      </w:r>
    </w:p>
    <w:p>
      <w:pPr>
        <w:pStyle w:val="3"/>
        <w:spacing w:line="360" w:lineRule="auto"/>
        <w:ind w:left="420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szCs w:val="21"/>
        </w:rPr>
        <w:t>第三期：2017年 2月5 日--2月10日；</w:t>
      </w:r>
    </w:p>
    <w:p>
      <w:pPr>
        <w:spacing w:after="0" w:line="360" w:lineRule="auto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【前言】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公元2205年，由于过度开发，地球资源濒临匮乏，发展陷入恶性循环的危机。为了种族的延续，走向太空是我们唯一的归宿。在无边的黑暗降临大地之前，你，勇敢而充满智慧的小朋友，作为被选召的孩子，即将乘坐最后的太空船，出发执行拯救全人类的任务。浩瀚的星空，无垠的宇宙，是希望，是危机，是未知的明天在等待着你，人类和地球的未来背负在你的肩上。你，准备好了吗？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这不是星际穿越的续集，也不是某本科幻小说的情节，这是每个孩子都有过的幻想。这个冬天，青青部落让每个孩子的幻想变成现实！</w:t>
      </w:r>
    </w:p>
    <w:p>
      <w:pPr>
        <w:pStyle w:val="3"/>
        <w:spacing w:line="360" w:lineRule="auto"/>
        <w:ind w:left="420"/>
        <w:jc w:val="center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drawing>
          <wp:inline distT="0" distB="0" distL="0" distR="0">
            <wp:extent cx="4562475" cy="3038475"/>
            <wp:effectExtent l="0" t="0" r="9525" b="952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3"/>
        <w:spacing w:line="360" w:lineRule="auto"/>
        <w:ind w:left="420"/>
        <w:jc w:val="center"/>
        <w:rPr>
          <w:rFonts w:hint="eastAsia" w:ascii="微软雅黑" w:hAnsi="微软雅黑" w:eastAsia="微软雅黑" w:cs="微软雅黑"/>
          <w:szCs w:val="21"/>
        </w:rPr>
      </w:pPr>
    </w:p>
    <w:p>
      <w:pPr>
        <w:spacing w:after="0" w:line="360" w:lineRule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【活动亮点】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★ 星系探秘、航天训练器、失重体验等多样太空体验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★ 火箭制作发射、滑翔机制作飞行、无人机操控与航拍、全息投影制作等动手环节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drawing>
          <wp:inline distT="0" distB="0" distL="0" distR="0">
            <wp:extent cx="2781300" cy="1847850"/>
            <wp:effectExtent l="0" t="0" r="0" b="0"/>
            <wp:docPr id="6" name="图片 6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Cs w:val="21"/>
        </w:rPr>
        <w:drawing>
          <wp:inline distT="0" distB="0" distL="0" distR="0">
            <wp:extent cx="2781300" cy="1857375"/>
            <wp:effectExtent l="0" t="0" r="0" b="952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★ 月球车理论与实操，探索完成多重任务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★ 资深航天专家、飞行器设计专家、机器人设计专家亲自授课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★ VR体验，不一样的立体视觉感受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drawing>
          <wp:inline distT="0" distB="0" distL="0" distR="0">
            <wp:extent cx="2847975" cy="1895475"/>
            <wp:effectExtent l="0" t="0" r="9525" b="9525"/>
            <wp:docPr id="4" name="图片 4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6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微软雅黑" w:hAnsi="微软雅黑" w:eastAsia="微软雅黑" w:cs="微软雅黑"/>
          <w:szCs w:val="21"/>
        </w:rPr>
        <w:drawing>
          <wp:inline distT="0" distB="0" distL="0" distR="0">
            <wp:extent cx="2847975" cy="1895475"/>
            <wp:effectExtent l="0" t="0" r="9525" b="9525"/>
            <wp:docPr id="3" name="图片 3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6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</w:p>
    <w:p>
      <w:pPr>
        <w:spacing w:after="0" w:line="360" w:lineRule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【行程日历】</w:t>
      </w:r>
    </w:p>
    <w:p>
      <w:pPr>
        <w:pStyle w:val="7"/>
        <w:spacing w:before="0" w:beforeAutospacing="0" w:after="0" w:afterAutospacing="0"/>
      </w:pPr>
    </w:p>
    <w:tbl>
      <w:tblPr>
        <w:tblStyle w:val="19"/>
        <w:tblW w:w="926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0"/>
        <w:gridCol w:w="2615"/>
        <w:gridCol w:w="2805"/>
        <w:gridCol w:w="23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</w:p>
        </w:tc>
        <w:tc>
          <w:tcPr>
            <w:tcW w:w="261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sz w:val="21"/>
                <w:szCs w:val="21"/>
                <w:lang w:bidi="ar"/>
              </w:rPr>
              <w:t>上午</w:t>
            </w:r>
          </w:p>
        </w:tc>
        <w:tc>
          <w:tcPr>
            <w:tcW w:w="280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sz w:val="21"/>
                <w:szCs w:val="21"/>
                <w:lang w:bidi="ar"/>
              </w:rPr>
              <w:t>下午</w:t>
            </w:r>
          </w:p>
        </w:tc>
        <w:tc>
          <w:tcPr>
            <w:tcW w:w="2339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sz w:val="21"/>
                <w:szCs w:val="21"/>
                <w:lang w:bidi="ar"/>
              </w:rPr>
              <w:t>晚上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sz w:val="21"/>
                <w:szCs w:val="21"/>
              </w:rPr>
              <w:t>第一天</w:t>
            </w:r>
          </w:p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sz w:val="21"/>
                <w:szCs w:val="21"/>
              </w:rPr>
              <w:t>开营破冰</w:t>
            </w:r>
          </w:p>
        </w:tc>
        <w:tc>
          <w:tcPr>
            <w:tcW w:w="261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报到开营</w:t>
            </w:r>
          </w:p>
        </w:tc>
        <w:tc>
          <w:tcPr>
            <w:tcW w:w="280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60" w:lineRule="atLeast"/>
              <w:jc w:val="center"/>
              <w:textAlignment w:val="baseline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营地参观</w:t>
            </w:r>
          </w:p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破冰相识</w:t>
            </w:r>
          </w:p>
        </w:tc>
        <w:tc>
          <w:tcPr>
            <w:tcW w:w="2339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任务讲解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sz w:val="21"/>
                <w:szCs w:val="21"/>
              </w:rPr>
              <w:t>第二天</w:t>
            </w:r>
          </w:p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sz w:val="21"/>
                <w:szCs w:val="21"/>
              </w:rPr>
              <w:t>滑翔机</w:t>
            </w:r>
          </w:p>
        </w:tc>
        <w:tc>
          <w:tcPr>
            <w:tcW w:w="261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60" w:lineRule="atLeast"/>
              <w:jc w:val="center"/>
              <w:textAlignment w:val="baseline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航模教学</w:t>
            </w:r>
          </w:p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航模制作</w:t>
            </w:r>
          </w:p>
        </w:tc>
        <w:tc>
          <w:tcPr>
            <w:tcW w:w="280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60" w:lineRule="atLeast"/>
              <w:jc w:val="center"/>
              <w:textAlignment w:val="baseline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精彩瞬间</w:t>
            </w:r>
          </w:p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滑翔机飞行</w:t>
            </w:r>
          </w:p>
        </w:tc>
        <w:tc>
          <w:tcPr>
            <w:tcW w:w="2339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太空影院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sz w:val="21"/>
                <w:szCs w:val="21"/>
              </w:rPr>
              <w:t>第三天</w:t>
            </w:r>
          </w:p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sz w:val="21"/>
                <w:szCs w:val="21"/>
              </w:rPr>
              <w:t>月球车</w:t>
            </w:r>
          </w:p>
        </w:tc>
        <w:tc>
          <w:tcPr>
            <w:tcW w:w="261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60" w:lineRule="atLeast"/>
              <w:jc w:val="center"/>
              <w:textAlignment w:val="baseline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月球车概论</w:t>
            </w:r>
          </w:p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月球车控制 </w:t>
            </w:r>
          </w:p>
        </w:tc>
        <w:tc>
          <w:tcPr>
            <w:tcW w:w="280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60" w:lineRule="atLeast"/>
              <w:jc w:val="center"/>
              <w:textAlignment w:val="baseline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夺宝奇兵</w:t>
            </w:r>
          </w:p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星球大战</w:t>
            </w:r>
          </w:p>
        </w:tc>
        <w:tc>
          <w:tcPr>
            <w:tcW w:w="2339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全息时代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sz w:val="21"/>
                <w:szCs w:val="21"/>
              </w:rPr>
              <w:t>第四天</w:t>
            </w:r>
          </w:p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sz w:val="21"/>
                <w:szCs w:val="21"/>
              </w:rPr>
              <w:t>无人机</w:t>
            </w:r>
          </w:p>
        </w:tc>
        <w:tc>
          <w:tcPr>
            <w:tcW w:w="261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60" w:lineRule="atLeast"/>
              <w:jc w:val="center"/>
              <w:textAlignment w:val="baseline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飞行控制</w:t>
            </w:r>
          </w:p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航拍教学</w:t>
            </w:r>
          </w:p>
        </w:tc>
        <w:tc>
          <w:tcPr>
            <w:tcW w:w="280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60" w:lineRule="atLeast"/>
              <w:jc w:val="center"/>
              <w:textAlignment w:val="baseline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飞行比赛</w:t>
            </w:r>
          </w:p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飞行表演</w:t>
            </w:r>
          </w:p>
        </w:tc>
        <w:tc>
          <w:tcPr>
            <w:tcW w:w="2339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VR体验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sz w:val="21"/>
                <w:szCs w:val="21"/>
              </w:rPr>
              <w:t>第五天</w:t>
            </w:r>
          </w:p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sz w:val="21"/>
                <w:szCs w:val="21"/>
              </w:rPr>
              <w:t>太空体验</w:t>
            </w:r>
          </w:p>
        </w:tc>
        <w:tc>
          <w:tcPr>
            <w:tcW w:w="261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60" w:lineRule="atLeast"/>
              <w:jc w:val="center"/>
              <w:textAlignment w:val="baseline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太空讲座</w:t>
            </w:r>
          </w:p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火箭研究</w:t>
            </w:r>
          </w:p>
        </w:tc>
        <w:tc>
          <w:tcPr>
            <w:tcW w:w="280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60" w:lineRule="atLeast"/>
              <w:jc w:val="center"/>
              <w:textAlignment w:val="baseline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太空体验</w:t>
            </w:r>
          </w:p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火箭制作发射</w:t>
            </w:r>
          </w:p>
        </w:tc>
        <w:tc>
          <w:tcPr>
            <w:tcW w:w="2339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狂欢派对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sz w:val="21"/>
                <w:szCs w:val="21"/>
              </w:rPr>
              <w:t>第六天</w:t>
            </w:r>
          </w:p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sz w:val="21"/>
                <w:szCs w:val="21"/>
              </w:rPr>
              <w:t>闭营颁奖</w:t>
            </w:r>
          </w:p>
        </w:tc>
        <w:tc>
          <w:tcPr>
            <w:tcW w:w="261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一站到底</w:t>
            </w:r>
          </w:p>
        </w:tc>
        <w:tc>
          <w:tcPr>
            <w:tcW w:w="280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闭营仪式</w:t>
            </w:r>
          </w:p>
        </w:tc>
        <w:tc>
          <w:tcPr>
            <w:tcW w:w="2339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sz w:val="21"/>
                <w:szCs w:val="21"/>
                <w:lang w:bidi="ar"/>
              </w:rPr>
              <w:t>-</w:t>
            </w:r>
          </w:p>
        </w:tc>
      </w:tr>
    </w:tbl>
    <w:p>
      <w:pPr>
        <w:pStyle w:val="7"/>
        <w:spacing w:before="0" w:beforeAutospacing="0" w:after="0" w:afterAutospacing="0"/>
        <w:jc w:val="center"/>
      </w:pPr>
    </w:p>
    <w:p>
      <w:pPr>
        <w:spacing w:after="0" w:line="360" w:lineRule="auto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【营员反馈】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b/>
          <w:bCs/>
          <w:szCs w:val="21"/>
        </w:rPr>
        <w:t>恩赫：</w:t>
      </w:r>
      <w:r>
        <w:rPr>
          <w:rFonts w:ascii="微软雅黑" w:hAnsi="微软雅黑" w:eastAsia="微软雅黑" w:cs="微软雅黑"/>
          <w:szCs w:val="21"/>
        </w:rPr>
        <w:t xml:space="preserve">当老师给我们展示着各种新鲜的玩意儿，4旋翼、8旋翼的无人机，我们的眼球一下子被吸引了，全神贯注的听老师讲解无人机的驾驶。最兴奋的时候到了，我可以亲手操控虚拟无人机了，翻过高山、从天空划过。我激动得尖叫起来。听说我们营的Mark是航模高手，还获过奖呢。这一天，太帅了！ 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b/>
          <w:bCs/>
          <w:szCs w:val="21"/>
        </w:rPr>
        <w:t>小宇：</w:t>
      </w:r>
      <w:r>
        <w:rPr>
          <w:rFonts w:ascii="微软雅黑" w:hAnsi="微软雅黑" w:eastAsia="微软雅黑" w:cs="微软雅黑"/>
          <w:szCs w:val="21"/>
        </w:rPr>
        <w:t>第四天，听到辅导员安排我们要去火箭发射基地。我简直兴奋的快要跳起来了，我梦寐以求的一刻，当长征一号出现在我眼前时，我突然蹦的老高，火箭！真正的火箭！人类真是太伟大了，正在我惊叹之余讲解员阿姨开始给我们讲解宇航员的衣服，还让我们试穿呢，哇真是太厚了，看来太空很冷啊</w:t>
      </w:r>
      <w:r>
        <w:rPr>
          <w:rFonts w:hint="eastAsia" w:ascii="微软雅黑" w:hAnsi="微软雅黑" w:eastAsia="微软雅黑" w:cs="微软雅黑"/>
          <w:szCs w:val="21"/>
        </w:rPr>
        <w:t>！</w:t>
      </w:r>
    </w:p>
    <w:p>
      <w:pPr>
        <w:spacing w:after="0" w:line="360" w:lineRule="auto"/>
        <w:rPr>
          <w:rFonts w:ascii="微软雅黑" w:hAnsi="微软雅黑" w:cs="微软雅黑"/>
          <w:sz w:val="21"/>
          <w:szCs w:val="21"/>
        </w:rPr>
      </w:pPr>
      <w:r>
        <w:rPr>
          <w:rFonts w:hint="eastAsia" w:ascii="微软雅黑" w:hAnsi="微软雅黑"/>
          <w:b/>
          <w:sz w:val="24"/>
          <w:szCs w:val="24"/>
        </w:rPr>
        <w:t>【营长介绍】</w:t>
      </w:r>
    </w:p>
    <w:p>
      <w:pPr>
        <w:pStyle w:val="3"/>
        <w:spacing w:line="360" w:lineRule="auto"/>
        <w:ind w:left="420"/>
        <w:jc w:val="center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drawing>
          <wp:inline distT="0" distB="0" distL="0" distR="0">
            <wp:extent cx="1905000" cy="2981325"/>
            <wp:effectExtent l="0" t="0" r="0" b="9525"/>
            <wp:docPr id="2" name="图片 2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北京大学药学学士学位；北京大学国家发展研究院经济学学士学位；市高考理科第二名。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北大“师徒圈”教育联合创始人，项目被选为北京大学创新创业成长计划，并拿到北京市教育委员会扶持基金。致力于中小学生教育，将高考优秀学子的学习方法传达出去，帮助中小学生学习成长。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科学实验经验丰富，聚焦中小学生科学实验启蒙教育，提升孩子动手能力，培养孩子学习积极性。</w:t>
      </w:r>
    </w:p>
    <w:p>
      <w:pPr>
        <w:spacing w:after="0" w:line="360" w:lineRule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【接待标准】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住宿： 2-4人间，空调、独卫、独浴 ，为保证卫生个人洗漱用品请自备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用餐：自助营养套餐，荤素搭配，保证每日营养所需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用车：专业车队，空调大巴，保证每人一座，确保安全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辅导员：生活、课程老师、观察员、队医，1：8配比，确保每个营员得到足够关注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场馆：梦东方未来世界、中国火箭研究院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保险：全程为营员投保最高25万元的人身意外伤害及医疗保险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赠品：营服、营牌、设计精美的成长日记本</w:t>
      </w:r>
    </w:p>
    <w:p>
      <w:pPr>
        <w:pStyle w:val="3"/>
        <w:spacing w:line="360" w:lineRule="auto"/>
        <w:ind w:left="420"/>
        <w:jc w:val="center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drawing>
          <wp:inline distT="0" distB="0" distL="0" distR="0">
            <wp:extent cx="5029200" cy="3343275"/>
            <wp:effectExtent l="0" t="0" r="0" b="9525"/>
            <wp:docPr id="1" name="图片 1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6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【招收对象】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8-14岁爱科技、爱创新、爱动手的热血少年</w:t>
      </w:r>
    </w:p>
    <w:p>
      <w:pPr>
        <w:spacing w:after="0" w:line="360" w:lineRule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【活动价格】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5600元/人     6天5夜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包含：营内食宿费、课程及材料费、保险费、活动场地费、服装费、营期内交通费等。</w:t>
      </w:r>
    </w:p>
    <w:p>
      <w:pPr>
        <w:spacing w:after="0" w:line="360" w:lineRule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【开营日期】</w:t>
      </w:r>
      <w:r>
        <w:rPr>
          <w:rFonts w:hint="eastAsia" w:ascii="微软雅黑" w:hAnsi="微软雅黑" w:cs="微软雅黑"/>
          <w:bCs/>
          <w:sz w:val="21"/>
          <w:szCs w:val="21"/>
        </w:rPr>
        <w:t> （每期最低8人成团，限额30人，报满截止）</w:t>
      </w:r>
    </w:p>
    <w:p>
      <w:pPr>
        <w:spacing w:after="0" w:line="360" w:lineRule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【营地信息】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青青部落合作营地</w:t>
      </w:r>
    </w:p>
    <w:p>
      <w:pPr>
        <w:spacing w:after="0" w:line="360" w:lineRule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【营长说】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小时候喜欢太空，喜欢宇宙，想要飞行，但生活的城市很小，几乎没有机会接触梦想中的真实世界，所有的知识只能从书本获得，所有的画面也只能由电视传达。航天离我们的生活真的很远。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但是航天离我们真有那么远么？来到青青部落，火箭制作、月球车控制、太空体验，一切都变成可能！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这是离梦想与未来最近的地方。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  <w:r>
        <w:rPr>
          <w:rFonts w:eastAsia="宋体" w:cs="Tahoma"/>
          <w:b/>
          <w:bCs/>
          <w:color w:val="800000"/>
          <w:sz w:val="21"/>
          <w:szCs w:val="21"/>
        </w:rPr>
        <w:t>【报名咨询】</w:t>
      </w: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  <w:r>
        <w:rPr>
          <w:rFonts w:eastAsia="宋体" w:cs="Tahoma"/>
          <w:color w:val="222222"/>
          <w:sz w:val="21"/>
          <w:szCs w:val="21"/>
        </w:rPr>
        <w:t>电话：010-62719327   </w:t>
      </w: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  <w:r>
        <w:rPr>
          <w:rFonts w:eastAsia="宋体" w:cs="Tahoma"/>
          <w:color w:val="222222"/>
          <w:sz w:val="21"/>
          <w:szCs w:val="21"/>
        </w:rPr>
        <w:t>杜老师 13121135903 </w:t>
      </w: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</w:p>
    <w:p>
      <w:pPr>
        <w:shd w:val="clear" w:color="auto" w:fill="FFFFFF"/>
        <w:adjustRightInd/>
        <w:snapToGrid/>
        <w:spacing w:after="0" w:line="405" w:lineRule="atLeast"/>
        <w:jc w:val="center"/>
        <w:rPr>
          <w:rFonts w:eastAsia="宋体" w:cs="Tahoma"/>
          <w:color w:val="222222"/>
          <w:sz w:val="21"/>
          <w:szCs w:val="21"/>
        </w:rPr>
      </w:pPr>
      <w:r>
        <w:rPr>
          <w:rFonts w:hint="eastAsia" w:cs="宋体" w:asciiTheme="minorEastAsia" w:hAnsiTheme="minorEastAsia"/>
          <w:b/>
          <w:bCs/>
          <w:color w:val="C00000"/>
          <w:sz w:val="28"/>
          <w:szCs w:val="28"/>
        </w:rPr>
        <w:t>青青部落2017冬报名表</w:t>
      </w:r>
    </w:p>
    <w:tbl>
      <w:tblPr>
        <w:tblStyle w:val="19"/>
        <w:tblpPr w:leftFromText="180" w:rightFromText="180" w:vertAnchor="page" w:horzAnchor="margin" w:tblpXSpec="center" w:tblpY="9421"/>
        <w:tblW w:w="10915" w:type="dxa"/>
        <w:tblInd w:w="0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shd w:val="clear" w:color="auto" w:fill="FABF8F" w:themeFill="accent6" w:themeFillTint="9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016"/>
        <w:gridCol w:w="1418"/>
        <w:gridCol w:w="1110"/>
        <w:gridCol w:w="1134"/>
        <w:gridCol w:w="24"/>
        <w:gridCol w:w="1110"/>
        <w:gridCol w:w="850"/>
        <w:gridCol w:w="851"/>
        <w:gridCol w:w="1417"/>
      </w:tblGrid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shd w:val="clear" w:color="auto" w:fill="FABF8F" w:themeFill="accent6" w:themeFillTint="99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687" w:type="dxa"/>
            <w:gridSpan w:val="6"/>
            <w:shd w:val="clear" w:color="auto" w:fill="FABF8F" w:themeFill="accent6" w:themeFillTint="99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报名班次：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日至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 xml:space="preserve">日      </w:t>
            </w:r>
          </w:p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营    种：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</w:p>
        </w:tc>
        <w:tc>
          <w:tcPr>
            <w:tcW w:w="4228" w:type="dxa"/>
            <w:gridSpan w:val="4"/>
            <w:shd w:val="clear" w:color="auto" w:fill="FABF8F" w:themeFill="accent6" w:themeFillTint="99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信息来源：</w:t>
            </w:r>
            <w:r>
              <w:rPr>
                <w:rFonts w:ascii="黑体" w:hAnsi="黑体" w:eastAsia="黑体"/>
                <w:b/>
                <w:szCs w:val="21"/>
                <w:u w:val="single"/>
              </w:rPr>
              <w:fldChar w:fldCharType="begin"/>
            </w:r>
            <w:r>
              <w:rPr>
                <w:rFonts w:ascii="黑体" w:hAnsi="黑体" w:eastAsia="黑体"/>
                <w:b/>
                <w:szCs w:val="21"/>
                <w:u w:val="single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szCs w:val="21"/>
                <w:u w:val="single"/>
              </w:rPr>
              <w:instrText xml:space="preserve">MERGEFIELD 开班信息来源</w:instrText>
            </w:r>
            <w:r>
              <w:rPr>
                <w:rFonts w:ascii="黑体" w:hAnsi="黑体" w:eastAsia="黑体"/>
                <w:b/>
                <w:szCs w:val="21"/>
                <w:u w:val="single"/>
              </w:rPr>
              <w:instrText xml:space="preserve"> </w:instrText>
            </w:r>
            <w:r>
              <w:rPr>
                <w:rFonts w:ascii="黑体" w:hAnsi="黑体" w:eastAsia="黑体"/>
                <w:b/>
                <w:szCs w:val="21"/>
                <w:u w:val="single"/>
              </w:rPr>
              <w:fldChar w:fldCharType="end"/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Cs w:val="21"/>
              </w:rPr>
              <w:t>杜老师13121135903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85" w:type="dxa"/>
            <w:vMerge w:val="restart"/>
            <w:shd w:val="clear" w:color="auto" w:fill="FABF8F" w:themeFill="accent6" w:themeFillTint="99"/>
            <w:vAlign w:val="center"/>
          </w:tcPr>
          <w:p>
            <w:pPr>
              <w:ind w:firstLine="220" w:firstLineChars="1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营员姓名</w:t>
            </w:r>
          </w:p>
        </w:tc>
        <w:tc>
          <w:tcPr>
            <w:tcW w:w="1016" w:type="dxa"/>
            <w:vMerge w:val="restart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性 别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年 龄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民 族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85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6" w:type="dxa"/>
            <w:vMerge w:val="continue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就读学校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年 级</w:t>
            </w:r>
          </w:p>
        </w:tc>
        <w:tc>
          <w:tcPr>
            <w:tcW w:w="3118" w:type="dxa"/>
            <w:gridSpan w:val="3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85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6" w:type="dxa"/>
            <w:vMerge w:val="continue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生 日</w:t>
            </w:r>
          </w:p>
        </w:tc>
        <w:tc>
          <w:tcPr>
            <w:tcW w:w="3118" w:type="dxa"/>
            <w:gridSpan w:val="3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5" w:type="dxa"/>
            <w:vMerge w:val="restart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第一</w:t>
            </w:r>
            <w:r>
              <w:rPr>
                <w:rFonts w:ascii="黑体" w:hAnsi="黑体" w:eastAsia="黑体"/>
                <w:szCs w:val="21"/>
              </w:rPr>
              <w:t>联系人</w:t>
            </w:r>
          </w:p>
          <w:p>
            <w:pPr>
              <w:ind w:firstLine="110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姓名及</w:t>
            </w:r>
            <w:r>
              <w:rPr>
                <w:rFonts w:ascii="黑体" w:hAnsi="黑体" w:eastAsia="黑体"/>
                <w:szCs w:val="21"/>
              </w:rPr>
              <w:t>关系</w:t>
            </w:r>
          </w:p>
        </w:tc>
        <w:tc>
          <w:tcPr>
            <w:tcW w:w="1016" w:type="dxa"/>
            <w:vMerge w:val="restart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 族</w:t>
            </w:r>
          </w:p>
        </w:tc>
        <w:tc>
          <w:tcPr>
            <w:tcW w:w="3118" w:type="dxa"/>
            <w:gridSpan w:val="3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985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6" w:type="dxa"/>
            <w:vMerge w:val="continue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fldChar w:fldCharType="begin"/>
            </w:r>
            <w:r>
              <w:rPr>
                <w:rFonts w:ascii="黑体" w:hAnsi="黑体" w:eastAsia="黑体"/>
                <w:b/>
                <w:szCs w:val="21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szCs w:val="21"/>
              </w:rPr>
              <w:instrText xml:space="preserve">MERGEFIELD 身份证号码（购买保险用）2</w:instrText>
            </w:r>
            <w:r>
              <w:rPr>
                <w:rFonts w:ascii="黑体" w:hAnsi="黑体" w:eastAsia="黑体"/>
                <w:b/>
                <w:szCs w:val="21"/>
              </w:rPr>
              <w:instrText xml:space="preserve"> </w:instrText>
            </w:r>
            <w:r>
              <w:rPr>
                <w:rFonts w:ascii="黑体" w:hAnsi="黑体" w:eastAsia="黑体"/>
                <w:b/>
                <w:szCs w:val="21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微 信</w:t>
            </w:r>
          </w:p>
        </w:tc>
        <w:tc>
          <w:tcPr>
            <w:tcW w:w="3118" w:type="dxa"/>
            <w:gridSpan w:val="3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85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6" w:type="dxa"/>
            <w:vMerge w:val="continue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szCs w:val="21"/>
              </w:rPr>
              <w:t>*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QQ</w:t>
            </w:r>
            <w:r>
              <w:rPr>
                <w:rFonts w:hint="eastAsia" w:ascii="黑体" w:hAnsi="黑体" w:eastAsia="黑体"/>
                <w:szCs w:val="21"/>
              </w:rPr>
              <w:t>号码</w:t>
            </w:r>
          </w:p>
        </w:tc>
        <w:tc>
          <w:tcPr>
            <w:tcW w:w="3118" w:type="dxa"/>
            <w:gridSpan w:val="3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*第二联系人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姓名及关系</w:t>
            </w:r>
          </w:p>
        </w:tc>
        <w:tc>
          <w:tcPr>
            <w:tcW w:w="1016" w:type="dxa"/>
            <w:vMerge w:val="restart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ind w:firstLine="110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Cs w:val="21"/>
              </w:rPr>
              <w:t>QQ</w:t>
            </w:r>
            <w:r>
              <w:rPr>
                <w:rFonts w:hint="eastAsia" w:ascii="黑体" w:hAnsi="黑体" w:eastAsia="黑体"/>
                <w:szCs w:val="21"/>
              </w:rPr>
              <w:t>号码</w:t>
            </w:r>
          </w:p>
        </w:tc>
        <w:tc>
          <w:tcPr>
            <w:tcW w:w="3118" w:type="dxa"/>
            <w:gridSpan w:val="3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fldChar w:fldCharType="begin"/>
            </w:r>
            <w:r>
              <w:rPr>
                <w:rFonts w:ascii="黑体" w:hAnsi="黑体" w:eastAsia="黑体"/>
                <w:b/>
                <w:szCs w:val="21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szCs w:val="21"/>
              </w:rPr>
              <w:instrText xml:space="preserve">MERGEFIELD QQ号1</w:instrText>
            </w:r>
            <w:r>
              <w:rPr>
                <w:rFonts w:ascii="黑体" w:hAnsi="黑体" w:eastAsia="黑体"/>
                <w:b/>
                <w:szCs w:val="21"/>
              </w:rPr>
              <w:instrText xml:space="preserve"> </w:instrText>
            </w:r>
            <w:r>
              <w:rPr>
                <w:rFonts w:ascii="黑体" w:hAnsi="黑体" w:eastAsia="黑体"/>
                <w:b/>
                <w:szCs w:val="21"/>
              </w:rPr>
              <w:fldChar w:fldCharType="end"/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6" w:type="dxa"/>
            <w:vMerge w:val="continue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ind w:firstLine="110" w:firstLineChars="50"/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</w:t>
            </w:r>
            <w:r>
              <w:rPr>
                <w:rFonts w:ascii="黑体" w:hAnsi="黑体" w:eastAsia="黑体"/>
                <w:szCs w:val="21"/>
              </w:rPr>
              <w:t>号</w:t>
            </w:r>
          </w:p>
        </w:tc>
        <w:tc>
          <w:tcPr>
            <w:tcW w:w="2244" w:type="dxa"/>
            <w:gridSpan w:val="2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ind w:firstLine="110" w:firstLineChars="50"/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微信</w:t>
            </w:r>
          </w:p>
        </w:tc>
        <w:tc>
          <w:tcPr>
            <w:tcW w:w="3118" w:type="dxa"/>
            <w:gridSpan w:val="3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85" w:type="dxa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收件地址</w:t>
            </w:r>
          </w:p>
        </w:tc>
        <w:tc>
          <w:tcPr>
            <w:tcW w:w="8930" w:type="dxa"/>
            <w:gridSpan w:val="9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85" w:type="dxa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曾经参</w:t>
            </w:r>
            <w:r>
              <w:rPr>
                <w:rFonts w:ascii="黑体" w:hAnsi="黑体" w:eastAsia="黑体"/>
                <w:szCs w:val="21"/>
              </w:rPr>
              <w:t>营情况</w:t>
            </w:r>
          </w:p>
        </w:tc>
        <w:tc>
          <w:tcPr>
            <w:tcW w:w="2434" w:type="dxa"/>
            <w:gridSpan w:val="2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10" w:type="dxa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营员</w:t>
            </w:r>
          </w:p>
          <w:p>
            <w:pPr>
              <w:ind w:firstLine="110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电话</w:t>
            </w:r>
          </w:p>
        </w:tc>
        <w:tc>
          <w:tcPr>
            <w:tcW w:w="5386" w:type="dxa"/>
            <w:gridSpan w:val="6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fldChar w:fldCharType="begin"/>
            </w:r>
            <w:r>
              <w:rPr>
                <w:rFonts w:ascii="黑体" w:hAnsi="黑体" w:eastAsia="黑体"/>
                <w:szCs w:val="21"/>
              </w:rPr>
              <w:instrText xml:space="preserve"> </w:instrText>
            </w:r>
            <w:r>
              <w:rPr>
                <w:rFonts w:hint="eastAsia" w:ascii="黑体" w:hAnsi="黑体" w:eastAsia="黑体"/>
                <w:szCs w:val="21"/>
              </w:rPr>
              <w:instrText xml:space="preserve">MERGEFIELD 参加过哪一期的学习</w:instrText>
            </w:r>
            <w:r>
              <w:rPr>
                <w:rFonts w:ascii="黑体" w:hAnsi="黑体" w:eastAsia="黑体"/>
                <w:szCs w:val="21"/>
              </w:rPr>
              <w:instrText xml:space="preserve"> </w:instrText>
            </w:r>
            <w:r>
              <w:rPr>
                <w:rFonts w:ascii="黑体" w:hAnsi="黑体" w:eastAsia="黑体"/>
                <w:szCs w:val="21"/>
              </w:rPr>
              <w:fldChar w:fldCharType="end"/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85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营</w:t>
            </w:r>
            <w:r>
              <w:rPr>
                <w:rFonts w:ascii="黑体" w:hAnsi="黑体" w:eastAsia="黑体"/>
                <w:szCs w:val="21"/>
              </w:rPr>
              <w:t>服尺寸</w:t>
            </w:r>
          </w:p>
        </w:tc>
        <w:tc>
          <w:tcPr>
            <w:tcW w:w="8930" w:type="dxa"/>
            <w:gridSpan w:val="9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Cs w:val="21"/>
              </w:rPr>
              <w:t xml:space="preserve">S(150以下) 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 M(150-160)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 L(160-170) 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>XL(170-180)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 XXL(180-190)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XXXL(190以上)</w:t>
            </w:r>
          </w:p>
          <w:p>
            <w:pPr>
              <w:ind w:firstLine="220" w:firstLineChars="100"/>
              <w:rPr>
                <w:rFonts w:ascii="Arial Unicode MS" w:hAnsi="Arial Unicode MS" w:eastAsia="Arial Unicode MS" w:cs="Arial Unicode MS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身高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：______   </w:t>
            </w: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体重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：_______   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（军事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>类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夏令营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>必填）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15" w:type="dxa"/>
            <w:gridSpan w:val="10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康少女文字W5" w:eastAsia="华康少女文字W5" w:hAnsiTheme="minorEastAsia"/>
                <w:b/>
                <w:szCs w:val="21"/>
              </w:rPr>
            </w:pPr>
            <w:r>
              <w:rPr>
                <w:rFonts w:hint="eastAsia" w:ascii="华康少女文字W5" w:eastAsia="华康少女文字W5" w:hAnsiTheme="minorEastAsia"/>
                <w:b/>
                <w:szCs w:val="21"/>
              </w:rPr>
              <w:t>世纪明德家长俱乐部——家长小调查</w:t>
            </w:r>
          </w:p>
          <w:p>
            <w:pPr>
              <w:spacing w:before="156" w:beforeLines="50" w:after="156" w:afterLines="50"/>
              <w:jc w:val="center"/>
              <w:rPr>
                <w:rFonts w:ascii="华康少女文字W5" w:eastAsia="华康少女文字W5" w:hAnsiTheme="minorEastAsia"/>
                <w:b/>
                <w:szCs w:val="21"/>
              </w:rPr>
            </w:pPr>
            <w:r>
              <w:rPr>
                <w:rFonts w:hint="eastAsia" w:ascii="华康少女文字W5" w:eastAsia="华康少女文字W5" w:hAnsiTheme="minorEastAsia"/>
                <w:color w:val="C00000"/>
                <w:szCs w:val="21"/>
              </w:rPr>
              <w:t>（为了让我们更充分了解孩子，更有针对性的帮助孩子成长，请您认真填写此表）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15" w:type="dxa"/>
            <w:gridSpan w:val="10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请您介绍你孩子的性格特点</w:t>
            </w:r>
          </w:p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0915" w:type="dxa"/>
            <w:gridSpan w:val="10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您希望我们的老师对你的孩子有哪些特别关注</w:t>
            </w:r>
          </w:p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0915" w:type="dxa"/>
            <w:gridSpan w:val="10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备注</w:t>
            </w:r>
            <w:r>
              <w:rPr>
                <w:rFonts w:ascii="黑体" w:hAnsi="黑体" w:eastAsia="黑体" w:cs="宋体"/>
                <w:szCs w:val="21"/>
              </w:rPr>
              <w:t>：</w:t>
            </w:r>
          </w:p>
          <w:p>
            <w:pPr>
              <w:rPr>
                <w:rFonts w:ascii="黑体" w:hAnsi="黑体" w:eastAsia="黑体" w:cs="宋体"/>
                <w:szCs w:val="21"/>
              </w:rPr>
            </w:pPr>
          </w:p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color w:val="C00000"/>
                <w:szCs w:val="21"/>
              </w:rPr>
              <w:t>（ 如有特殊情况请说明。如未作说明，出现任何情况家长需自己承担（必填））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15" w:type="dxa"/>
            <w:gridSpan w:val="10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b/>
                <w:szCs w:val="21"/>
              </w:rPr>
              <w:t>银行汇款</w:t>
            </w:r>
            <w:r>
              <w:rPr>
                <w:rFonts w:hint="eastAsia" w:ascii="黑体" w:hAnsi="黑体" w:eastAsia="黑体" w:cs="宋体"/>
                <w:szCs w:val="21"/>
              </w:rPr>
              <w:t>：</w:t>
            </w:r>
            <w:r>
              <w:rPr>
                <w:rFonts w:ascii="黑体" w:hAnsi="黑体" w:eastAsia="黑体" w:cs="宋体"/>
                <w:szCs w:val="21"/>
              </w:rPr>
              <w:t>账号：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>110916507710801</w:t>
            </w:r>
          </w:p>
          <w:p>
            <w:pPr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开户名：北京</w:t>
            </w:r>
            <w:r>
              <w:rPr>
                <w:rFonts w:hint="eastAsia" w:ascii="黑体" w:hAnsi="黑体" w:eastAsia="黑体" w:cs="宋体"/>
                <w:szCs w:val="21"/>
              </w:rPr>
              <w:t>青青部落</w:t>
            </w:r>
            <w:r>
              <w:rPr>
                <w:rFonts w:ascii="黑体" w:hAnsi="黑体" w:eastAsia="黑体" w:cs="宋体"/>
                <w:szCs w:val="21"/>
              </w:rPr>
              <w:t>教育科技有限公司</w:t>
            </w:r>
            <w:r>
              <w:rPr>
                <w:rFonts w:hint="eastAsia" w:ascii="黑体" w:hAnsi="黑体" w:eastAsia="黑体" w:cs="宋体"/>
                <w:szCs w:val="21"/>
              </w:rPr>
              <w:t xml:space="preserve">    </w:t>
            </w:r>
            <w:r>
              <w:rPr>
                <w:rFonts w:ascii="黑体" w:hAnsi="黑体" w:eastAsia="黑体" w:cs="宋体"/>
                <w:szCs w:val="21"/>
              </w:rPr>
              <w:t>开户行：</w:t>
            </w:r>
            <w:r>
              <w:rPr>
                <w:rFonts w:hint="eastAsia" w:ascii="黑体" w:hAnsi="黑体" w:eastAsia="黑体" w:cs="宋体"/>
                <w:szCs w:val="21"/>
              </w:rPr>
              <w:t>招商银行股份有限公司北京双榆树支行</w:t>
            </w:r>
          </w:p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支付宝汇款</w:t>
            </w:r>
            <w:r>
              <w:rPr>
                <w:rFonts w:ascii="黑体" w:hAnsi="黑体" w:eastAsia="黑体" w:cs="宋体"/>
                <w:szCs w:val="21"/>
              </w:rPr>
              <w:t>：</w:t>
            </w:r>
            <w:r>
              <w:rPr>
                <w:rFonts w:ascii="黑体" w:hAnsi="黑体" w:eastAsia="黑体" w:cs="宋体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szCs w:val="21"/>
              </w:rPr>
              <w:t>支付宝</w:t>
            </w:r>
            <w:r>
              <w:rPr>
                <w:rFonts w:ascii="黑体" w:hAnsi="黑体" w:eastAsia="黑体" w:cs="宋体"/>
                <w:szCs w:val="21"/>
              </w:rPr>
              <w:t>账户：</w:t>
            </w:r>
            <w:r>
              <w:rPr>
                <w:rFonts w:hint="eastAsia" w:ascii="黑体" w:hAnsi="黑体" w:eastAsia="黑体" w:cs="宋体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"mailto:qingqingbuluo@mingde.com" </w:instrText>
            </w:r>
            <w:r>
              <w:fldChar w:fldCharType="separate"/>
            </w:r>
            <w:r>
              <w:rPr>
                <w:rStyle w:val="14"/>
                <w:rFonts w:hint="eastAsia" w:ascii="黑体" w:hAnsi="黑体" w:eastAsia="黑体" w:cs="宋体"/>
                <w:sz w:val="24"/>
                <w:szCs w:val="24"/>
              </w:rPr>
              <w:t>qingqingbuluo@mingde.com</w:t>
            </w:r>
            <w:r>
              <w:rPr>
                <w:rStyle w:val="14"/>
                <w:rFonts w:hint="eastAsia" w:ascii="黑体" w:hAnsi="黑体" w:eastAsia="黑体" w:cs="宋体"/>
                <w:sz w:val="24"/>
                <w:szCs w:val="24"/>
              </w:rPr>
              <w:fldChar w:fldCharType="end"/>
            </w:r>
          </w:p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汇款</w:t>
            </w:r>
            <w:r>
              <w:rPr>
                <w:rFonts w:ascii="黑体" w:hAnsi="黑体" w:eastAsia="黑体" w:cs="宋体"/>
                <w:sz w:val="24"/>
                <w:szCs w:val="24"/>
              </w:rPr>
              <w:t>备注：所报名营种+孩子姓名，例如：心灵成长营-明明</w:t>
            </w:r>
          </w:p>
          <w:p>
            <w:pPr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color w:val="C00000"/>
                <w:szCs w:val="21"/>
              </w:rPr>
              <w:t>（交款后请及时联系老师查款，柜台小票和网上转账截图为依据）</w:t>
            </w:r>
          </w:p>
        </w:tc>
      </w:tr>
    </w:tbl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</w:p>
    <w:p/>
    <w:p/>
    <w:p/>
    <w:p>
      <w:pPr>
        <w:tabs>
          <w:tab w:val="left" w:pos="3780"/>
        </w:tabs>
        <w:jc w:val="center"/>
        <w:rPr>
          <w:rFonts w:cs="宋体" w:asciiTheme="minorEastAsia" w:hAnsiTheme="minorEastAsia"/>
          <w:b/>
          <w:bCs/>
          <w:color w:val="C00000"/>
          <w:sz w:val="28"/>
          <w:szCs w:val="28"/>
        </w:rPr>
      </w:pP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康少女文字W5">
    <w:altName w:val="微软雅黑"/>
    <w:panose1 w:val="00000000000000000000"/>
    <w:charset w:val="86"/>
    <w:family w:val="decorative"/>
    <w:pitch w:val="default"/>
    <w:sig w:usb0="00000000" w:usb1="00000000" w:usb2="00000012" w:usb3="00000000" w:csb0="00040000" w:csb1="00000000"/>
  </w:font>
  <w:font w:name="agency f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07"/>
    <w:rsid w:val="00013ED7"/>
    <w:rsid w:val="00016C62"/>
    <w:rsid w:val="00024019"/>
    <w:rsid w:val="00096BCC"/>
    <w:rsid w:val="000F5CA1"/>
    <w:rsid w:val="001706C2"/>
    <w:rsid w:val="00196747"/>
    <w:rsid w:val="001A07AE"/>
    <w:rsid w:val="001B7DD2"/>
    <w:rsid w:val="001C1DCB"/>
    <w:rsid w:val="001C2B1C"/>
    <w:rsid w:val="001D6785"/>
    <w:rsid w:val="001F622F"/>
    <w:rsid w:val="00203DDD"/>
    <w:rsid w:val="00215335"/>
    <w:rsid w:val="00217033"/>
    <w:rsid w:val="002554CE"/>
    <w:rsid w:val="002F1B97"/>
    <w:rsid w:val="00313749"/>
    <w:rsid w:val="00321514"/>
    <w:rsid w:val="00327934"/>
    <w:rsid w:val="00345549"/>
    <w:rsid w:val="00357EB1"/>
    <w:rsid w:val="00376B24"/>
    <w:rsid w:val="003A3310"/>
    <w:rsid w:val="003A493F"/>
    <w:rsid w:val="003B77EE"/>
    <w:rsid w:val="003D39CA"/>
    <w:rsid w:val="003F6DEE"/>
    <w:rsid w:val="00400EBB"/>
    <w:rsid w:val="00410E90"/>
    <w:rsid w:val="004132F8"/>
    <w:rsid w:val="00473A8E"/>
    <w:rsid w:val="004B3F96"/>
    <w:rsid w:val="004F2790"/>
    <w:rsid w:val="004F484F"/>
    <w:rsid w:val="00516BC5"/>
    <w:rsid w:val="005267A6"/>
    <w:rsid w:val="00537FDD"/>
    <w:rsid w:val="00580FF0"/>
    <w:rsid w:val="00610AF2"/>
    <w:rsid w:val="00627677"/>
    <w:rsid w:val="00647B9D"/>
    <w:rsid w:val="006942F5"/>
    <w:rsid w:val="006A4AEB"/>
    <w:rsid w:val="006B09C2"/>
    <w:rsid w:val="006B5FB1"/>
    <w:rsid w:val="006C2429"/>
    <w:rsid w:val="006D7F47"/>
    <w:rsid w:val="0072124D"/>
    <w:rsid w:val="00744948"/>
    <w:rsid w:val="00780B64"/>
    <w:rsid w:val="00784A9E"/>
    <w:rsid w:val="007B33D3"/>
    <w:rsid w:val="007D139A"/>
    <w:rsid w:val="007E487D"/>
    <w:rsid w:val="007F3924"/>
    <w:rsid w:val="008050F0"/>
    <w:rsid w:val="00815167"/>
    <w:rsid w:val="00816339"/>
    <w:rsid w:val="00827A8D"/>
    <w:rsid w:val="00852EEC"/>
    <w:rsid w:val="00857379"/>
    <w:rsid w:val="008616D2"/>
    <w:rsid w:val="008E087C"/>
    <w:rsid w:val="008F4E88"/>
    <w:rsid w:val="009246E0"/>
    <w:rsid w:val="0092482D"/>
    <w:rsid w:val="00945A6D"/>
    <w:rsid w:val="00960A8B"/>
    <w:rsid w:val="00960BC4"/>
    <w:rsid w:val="0096370C"/>
    <w:rsid w:val="0096475A"/>
    <w:rsid w:val="009D72E1"/>
    <w:rsid w:val="00A102A3"/>
    <w:rsid w:val="00A17370"/>
    <w:rsid w:val="00A80685"/>
    <w:rsid w:val="00A97595"/>
    <w:rsid w:val="00AB6B20"/>
    <w:rsid w:val="00AD45ED"/>
    <w:rsid w:val="00AD46EF"/>
    <w:rsid w:val="00AE2E0C"/>
    <w:rsid w:val="00B063E2"/>
    <w:rsid w:val="00B1611E"/>
    <w:rsid w:val="00B17796"/>
    <w:rsid w:val="00B22080"/>
    <w:rsid w:val="00B31339"/>
    <w:rsid w:val="00B70765"/>
    <w:rsid w:val="00B7668E"/>
    <w:rsid w:val="00B835C9"/>
    <w:rsid w:val="00BC1C69"/>
    <w:rsid w:val="00C11B4E"/>
    <w:rsid w:val="00C16748"/>
    <w:rsid w:val="00C34807"/>
    <w:rsid w:val="00C40D29"/>
    <w:rsid w:val="00C617E1"/>
    <w:rsid w:val="00C677E6"/>
    <w:rsid w:val="00C91A93"/>
    <w:rsid w:val="00CA0D99"/>
    <w:rsid w:val="00CD5E51"/>
    <w:rsid w:val="00CF3BDB"/>
    <w:rsid w:val="00D0632E"/>
    <w:rsid w:val="00D17DA7"/>
    <w:rsid w:val="00D20E6C"/>
    <w:rsid w:val="00D23CA4"/>
    <w:rsid w:val="00D87E1B"/>
    <w:rsid w:val="00DB5DE2"/>
    <w:rsid w:val="00DB6A51"/>
    <w:rsid w:val="00DE2049"/>
    <w:rsid w:val="00DF5789"/>
    <w:rsid w:val="00E03771"/>
    <w:rsid w:val="00E22CFA"/>
    <w:rsid w:val="00E42696"/>
    <w:rsid w:val="00E5091B"/>
    <w:rsid w:val="00E73AFB"/>
    <w:rsid w:val="00E9064F"/>
    <w:rsid w:val="00EA2B33"/>
    <w:rsid w:val="00ED14C0"/>
    <w:rsid w:val="00EF6536"/>
    <w:rsid w:val="00F1602B"/>
    <w:rsid w:val="00F52FBF"/>
    <w:rsid w:val="00F61297"/>
    <w:rsid w:val="00F8208D"/>
    <w:rsid w:val="00F953D3"/>
    <w:rsid w:val="00FD13D0"/>
    <w:rsid w:val="00FD4EF8"/>
    <w:rsid w:val="00FE7BDE"/>
    <w:rsid w:val="00FF2E5D"/>
    <w:rsid w:val="17865E6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1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qFormat/>
    <w:uiPriority w:val="0"/>
    <w:pPr>
      <w:widowControl w:val="0"/>
      <w:adjustRightInd/>
      <w:snapToGrid/>
      <w:spacing w:after="0"/>
    </w:pPr>
    <w:rPr>
      <w:rFonts w:ascii="Calibri" w:hAnsi="Calibri" w:eastAsia="宋体"/>
      <w:kern w:val="2"/>
      <w:sz w:val="21"/>
    </w:rPr>
  </w:style>
  <w:style w:type="paragraph" w:styleId="4">
    <w:name w:val="Balloon Text"/>
    <w:basedOn w:val="1"/>
    <w:link w:val="24"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header"/>
    <w:basedOn w:val="1"/>
    <w:link w:val="20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</w:pPr>
    <w:rPr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nhideWhenUsed/>
    <w:uiPriority w:val="99"/>
    <w:rPr>
      <w:color w:val="333333"/>
      <w:u w:val="none"/>
    </w:rPr>
  </w:style>
  <w:style w:type="character" w:styleId="11">
    <w:name w:val="Emphasis"/>
    <w:basedOn w:val="8"/>
    <w:qFormat/>
    <w:uiPriority w:val="20"/>
    <w:rPr>
      <w:b/>
    </w:rPr>
  </w:style>
  <w:style w:type="character" w:styleId="12">
    <w:name w:val="HTML Definition"/>
    <w:basedOn w:val="8"/>
    <w:unhideWhenUsed/>
    <w:uiPriority w:val="99"/>
  </w:style>
  <w:style w:type="character" w:styleId="13">
    <w:name w:val="HTML Variable"/>
    <w:basedOn w:val="8"/>
    <w:unhideWhenUsed/>
    <w:uiPriority w:val="99"/>
  </w:style>
  <w:style w:type="character" w:styleId="14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HTML Code"/>
    <w:basedOn w:val="8"/>
    <w:unhideWhenUsed/>
    <w:uiPriority w:val="99"/>
    <w:rPr>
      <w:rFonts w:ascii="Courier New" w:hAnsi="Courier New"/>
      <w:sz w:val="20"/>
    </w:rPr>
  </w:style>
  <w:style w:type="character" w:styleId="16">
    <w:name w:val="HTML Cite"/>
    <w:basedOn w:val="8"/>
    <w:unhideWhenUsed/>
    <w:uiPriority w:val="99"/>
  </w:style>
  <w:style w:type="character" w:styleId="17">
    <w:name w:val="HTML Keyboard"/>
    <w:basedOn w:val="8"/>
    <w:unhideWhenUsed/>
    <w:uiPriority w:val="99"/>
    <w:rPr>
      <w:rFonts w:ascii="Courier New" w:hAnsi="Courier New"/>
      <w:sz w:val="20"/>
    </w:rPr>
  </w:style>
  <w:style w:type="character" w:styleId="18">
    <w:name w:val="HTML Sample"/>
    <w:basedOn w:val="8"/>
    <w:unhideWhenUsed/>
    <w:uiPriority w:val="99"/>
    <w:rPr>
      <w:rFonts w:ascii="Courier New" w:hAnsi="Courier New"/>
    </w:rPr>
  </w:style>
  <w:style w:type="character" w:customStyle="1" w:styleId="20">
    <w:name w:val="页眉 Char"/>
    <w:basedOn w:val="8"/>
    <w:link w:val="6"/>
    <w:uiPriority w:val="99"/>
    <w:rPr>
      <w:sz w:val="18"/>
      <w:szCs w:val="18"/>
    </w:rPr>
  </w:style>
  <w:style w:type="character" w:customStyle="1" w:styleId="21">
    <w:name w:val="页脚 Char"/>
    <w:basedOn w:val="8"/>
    <w:link w:val="5"/>
    <w:uiPriority w:val="99"/>
    <w:rPr>
      <w:sz w:val="18"/>
      <w:szCs w:val="18"/>
    </w:rPr>
  </w:style>
  <w:style w:type="character" w:customStyle="1" w:styleId="22">
    <w:name w:val="标题 1 Char"/>
    <w:basedOn w:val="8"/>
    <w:link w:val="2"/>
    <w:qFormat/>
    <w:uiPriority w:val="0"/>
    <w:rPr>
      <w:rFonts w:ascii="Tahoma" w:hAnsi="Tahoma" w:eastAsia="微软雅黑" w:cs="Times New Roman"/>
      <w:b/>
      <w:bCs/>
      <w:kern w:val="44"/>
      <w:sz w:val="44"/>
      <w:szCs w:val="44"/>
    </w:rPr>
  </w:style>
  <w:style w:type="character" w:customStyle="1" w:styleId="23">
    <w:name w:val="批注文字 Char"/>
    <w:basedOn w:val="8"/>
    <w:link w:val="3"/>
    <w:uiPriority w:val="0"/>
    <w:rPr>
      <w:rFonts w:ascii="Calibri" w:hAnsi="Calibri" w:eastAsia="宋体" w:cs="Times New Roman"/>
    </w:rPr>
  </w:style>
  <w:style w:type="character" w:customStyle="1" w:styleId="24">
    <w:name w:val="批注框文本 Char"/>
    <w:basedOn w:val="8"/>
    <w:link w:val="4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7.jpeg"/><Relationship Id="rId15" Type="http://schemas.openxmlformats.org/officeDocument/2006/relationships/image" Target="media/image6.jpeg"/><Relationship Id="rId14" Type="http://schemas.openxmlformats.org/officeDocument/2006/relationships/image" Target="media/image5.jpeg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</Pages>
  <Words>376</Words>
  <Characters>2146</Characters>
  <Lines>17</Lines>
  <Paragraphs>5</Paragraphs>
  <TotalTime>0</TotalTime>
  <ScaleCrop>false</ScaleCrop>
  <LinksUpToDate>false</LinksUpToDate>
  <CharactersWithSpaces>2517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2016-11-22T01:51:00Z</dcterms:created>
  <dc:creator>User</dc:creator>
  <cp:lastModifiedBy>Administrator</cp:lastModifiedBy>
  <dcterms:modified xsi:type="dcterms:W3CDTF">2016-11-22T03:46:29Z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