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1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43.85pt;margin-top:1278.65pt;height:1.35pt;width:1pt;mso-position-horizontal-relative:page;mso-position-vertical-relative:page;z-index:251699200;mso-width-relative:page;mso-height-relative:page;" fillcolor="#40404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6.3pt;margin-top:1392.5pt;height:9.25pt;width:29.7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553" w:lineRule="exact"/>
                    <w:ind w:left="20"/>
                    <w:rPr>
                      <w:rFonts w:ascii="微软雅黑" w:hAnsi="微软雅黑" w:eastAsia="微软雅黑" w:cs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eastAsia="微软雅黑" w:cs="微软雅黑"/>
                      <w:spacing w:val="4"/>
                      <w:position w:val="12"/>
                      <w:sz w:val="14"/>
                      <w:szCs w:val="14"/>
                    </w:rPr>
                    <w:t>第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6.3pt;margin-top:1404.65pt;height:9.25pt;width:29.7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553" w:lineRule="exact"/>
                    <w:ind w:left="20"/>
                    <w:rPr>
                      <w:rFonts w:ascii="微软雅黑" w:hAnsi="微软雅黑" w:eastAsia="微软雅黑" w:cs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eastAsia="微软雅黑" w:cs="微软雅黑"/>
                      <w:spacing w:val="4"/>
                      <w:position w:val="11"/>
                      <w:sz w:val="14"/>
                      <w:szCs w:val="14"/>
                    </w:rPr>
                    <w:t>一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6.25pt;margin-top:1416.8pt;height:9.25pt;width:29.7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554" w:lineRule="exact"/>
                    <w:ind w:left="20"/>
                    <w:rPr>
                      <w:rFonts w:ascii="微软雅黑" w:hAnsi="微软雅黑" w:eastAsia="微软雅黑" w:cs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eastAsia="微软雅黑" w:cs="微软雅黑"/>
                      <w:spacing w:val="4"/>
                      <w:position w:val="12"/>
                      <w:sz w:val="14"/>
                      <w:szCs w:val="14"/>
                    </w:rPr>
                    <w:t>天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6.05pt;margin-top:1504.1pt;height:9.25pt;width:29.6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551" w:lineRule="exact"/>
                    <w:ind w:left="20"/>
                    <w:rPr>
                      <w:rFonts w:ascii="微软雅黑" w:hAnsi="微软雅黑" w:eastAsia="微软雅黑" w:cs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eastAsia="微软雅黑" w:cs="微软雅黑"/>
                      <w:spacing w:val="4"/>
                      <w:position w:val="12"/>
                      <w:sz w:val="14"/>
                      <w:szCs w:val="14"/>
                    </w:rPr>
                    <w:t>二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5.9pt;margin-top:1514.6pt;height:9.25pt;width:29.75pt;mso-position-horizontal-relative:page;mso-position-vertical-relative:page;z-index:251697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554" w:lineRule="exact"/>
                    <w:ind w:left="20"/>
                    <w:rPr>
                      <w:rFonts w:ascii="微软雅黑" w:hAnsi="微软雅黑" w:eastAsia="微软雅黑" w:cs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eastAsia="微软雅黑" w:cs="微软雅黑"/>
                      <w:spacing w:val="4"/>
                      <w:position w:val="12"/>
                      <w:sz w:val="14"/>
                      <w:szCs w:val="14"/>
                    </w:rPr>
                    <w:t>天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204470</wp:posOffset>
            </wp:positionH>
            <wp:positionV relativeFrom="page">
              <wp:posOffset>13860145</wp:posOffset>
            </wp:positionV>
            <wp:extent cx="361315" cy="35242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463" cy="35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16416655</wp:posOffset>
            </wp:positionV>
            <wp:extent cx="305435" cy="53530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07" cy="53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pict>
          <v:shape id="_x0000_s1032" o:spid="_x0000_s1032" o:spt="202" type="#_x0000_t202" style="position:absolute;left:0pt;margin-left:1.2pt;margin-top:1348.55pt;height:186.8pt;width:178.15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3517" w:type="dxa"/>
                    <w:tblInd w:w="22" w:type="dxa"/>
                    <w:tblBorders>
                      <w:top w:val="single" w:color="1F497D" w:sz="2" w:space="0"/>
                      <w:left w:val="single" w:color="1F497D" w:sz="2" w:space="0"/>
                      <w:bottom w:val="single" w:color="1F497D" w:sz="2" w:space="0"/>
                      <w:right w:val="single" w:color="1F497D" w:sz="2" w:space="0"/>
                      <w:insideH w:val="single" w:color="1F497D" w:sz="2" w:space="0"/>
                      <w:insideV w:val="single" w:color="1F497D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9"/>
                    <w:gridCol w:w="574"/>
                    <w:gridCol w:w="1737"/>
                    <w:gridCol w:w="867"/>
                  </w:tblGrid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" w:hRule="atLeast"/>
                    </w:trPr>
                    <w:tc>
                      <w:tcPr>
                        <w:tcW w:w="339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E87937"/>
                        <w:vAlign w:val="top"/>
                      </w:tcPr>
                      <w:p>
                        <w:pPr>
                          <w:spacing w:before="39" w:line="52" w:lineRule="exact"/>
                          <w:ind w:firstLine="260"/>
                          <w:textAlignment w:val="center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drawing>
                            <wp:inline distT="0" distB="0" distL="0" distR="0">
                              <wp:extent cx="64770" cy="33020"/>
                              <wp:effectExtent l="0" t="0" r="0" b="0"/>
                              <wp:docPr id="4" name="IM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 4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786" cy="33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7" w:type="dxa"/>
                        <w:shd w:val="clear" w:color="auto" w:fill="E87937"/>
                        <w:vAlign w:val="top"/>
                      </w:tcPr>
                      <w:p>
                        <w:pPr>
                          <w:spacing w:before="39" w:line="52" w:lineRule="exact"/>
                          <w:ind w:firstLine="803"/>
                          <w:textAlignment w:val="center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drawing>
                            <wp:inline distT="0" distB="0" distL="0" distR="0">
                              <wp:extent cx="65405" cy="33020"/>
                              <wp:effectExtent l="0" t="0" r="0" b="0"/>
                              <wp:docPr id="5" name="IM 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 5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692" cy="33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7" w:type="dxa"/>
                        <w:shd w:val="clear" w:color="auto" w:fill="E87937"/>
                        <w:vAlign w:val="top"/>
                      </w:tcPr>
                      <w:p>
                        <w:pPr>
                          <w:spacing w:before="39" w:line="52" w:lineRule="exact"/>
                          <w:ind w:firstLine="388"/>
                          <w:textAlignment w:val="center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drawing>
                            <wp:inline distT="0" distB="0" distL="0" distR="0">
                              <wp:extent cx="67310" cy="33020"/>
                              <wp:effectExtent l="0" t="0" r="0" b="0"/>
                              <wp:docPr id="6" name="IM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 6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871" cy="332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line="270" w:lineRule="auto"/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  <w:p>
                        <w:pPr>
                          <w:spacing w:before="21" w:line="176" w:lineRule="auto"/>
                          <w:ind w:left="18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sz w:val="5"/>
                            <w:szCs w:val="5"/>
                          </w:rPr>
                          <w:t>8:30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sz w:val="5"/>
                            <w:szCs w:val="5"/>
                          </w:rPr>
                          <w:t>—9:00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57" w:line="201" w:lineRule="auto"/>
                          <w:ind w:left="65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5"/>
                            <w:szCs w:val="5"/>
                          </w:rPr>
                          <w:t>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班致辞。</w:t>
                        </w:r>
                      </w:p>
                      <w:p>
                        <w:pPr>
                          <w:spacing w:before="29" w:line="199" w:lineRule="auto"/>
                          <w:ind w:left="64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赵   燕：华熙国际投资集团董事长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5"/>
                            <w:szCs w:val="5"/>
                          </w:rPr>
                          <w:t>、</w:t>
                        </w:r>
                      </w:p>
                      <w:p>
                        <w:pPr>
                          <w:spacing w:before="30" w:line="101" w:lineRule="exact"/>
                          <w:ind w:left="273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position w:val="4"/>
                            <w:sz w:val="5"/>
                            <w:szCs w:val="5"/>
                          </w:rPr>
                          <w:t>华熙生物科技股份有限公司董事长兼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position w:val="4"/>
                            <w:sz w:val="5"/>
                            <w:szCs w:val="5"/>
                          </w:rPr>
                          <w:t>CEO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position w:val="4"/>
                            <w:sz w:val="5"/>
                            <w:szCs w:val="5"/>
                          </w:rPr>
                          <w:t>、</w:t>
                        </w:r>
                      </w:p>
                      <w:p>
                        <w:pPr>
                          <w:spacing w:line="196" w:lineRule="auto"/>
                          <w:ind w:left="272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sz w:val="5"/>
                            <w:szCs w:val="5"/>
                          </w:rPr>
                          <w:t>北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京时代美术馆馆长 。</w:t>
                        </w:r>
                      </w:p>
                      <w:p>
                        <w:pPr>
                          <w:spacing w:before="30" w:line="203" w:lineRule="auto"/>
                          <w:ind w:left="67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5"/>
                            <w:szCs w:val="5"/>
                          </w:rPr>
                          <w:t>陈章良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sz w:val="5"/>
                            <w:szCs w:val="5"/>
                          </w:rPr>
                          <w:t>：教授，生命科学家。</w:t>
                        </w:r>
                      </w:p>
                      <w:p>
                        <w:pPr>
                          <w:spacing w:before="30" w:line="197" w:lineRule="auto"/>
                          <w:ind w:left="272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北京大学生命科学学院院长、北京大学副校长。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line="252" w:lineRule="auto"/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  <w:p>
                        <w:pPr>
                          <w:spacing w:before="22" w:line="199" w:lineRule="auto"/>
                          <w:ind w:left="325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带队导师</w:t>
                        </w: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162" w:line="176" w:lineRule="auto"/>
                          <w:ind w:left="18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sz w:val="5"/>
                            <w:szCs w:val="5"/>
                          </w:rPr>
                          <w:t>9:0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sz w:val="5"/>
                            <w:szCs w:val="5"/>
                          </w:rPr>
                          <w:t>0—9:30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42" w:line="200" w:lineRule="auto"/>
                          <w:ind w:left="7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士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课堂：对标学习— 向华熙生物学习大健康数字化转型</w:t>
                        </w:r>
                      </w:p>
                      <w:p>
                        <w:pPr>
                          <w:spacing w:before="37" w:line="319" w:lineRule="auto"/>
                          <w:ind w:left="67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5"/>
                            <w:szCs w:val="5"/>
                          </w:rPr>
                          <w:t>学习顾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5"/>
                            <w:szCs w:val="5"/>
                          </w:rPr>
                          <w:t>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分享华熙生物发展与成长之路，引导学员带着疑问走进企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业，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助大家梳理华熙生物参访学习点，增加学习的乐趣与价值点。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before="144" w:line="200" w:lineRule="auto"/>
                          <w:ind w:left="265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杆学习顾问</w:t>
                        </w: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7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line="277" w:lineRule="auto"/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  <w:p>
                        <w:pPr>
                          <w:spacing w:before="21" w:line="176" w:lineRule="auto"/>
                          <w:ind w:left="164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5"/>
                            <w:szCs w:val="5"/>
                          </w:rPr>
                          <w:t>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>:30— 10:20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29" w:line="201" w:lineRule="auto"/>
                          <w:ind w:left="8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5"/>
                            <w:szCs w:val="5"/>
                          </w:rPr>
                          <w:t>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界透明质酸博物馆</w:t>
                        </w:r>
                      </w:p>
                      <w:p>
                        <w:pPr>
                          <w:spacing w:before="36" w:line="300" w:lineRule="auto"/>
                          <w:ind w:left="79" w:right="13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5"/>
                            <w:szCs w:val="5"/>
                          </w:rPr>
                          <w:t>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5"/>
                            <w:szCs w:val="5"/>
                          </w:rPr>
                          <w:t>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物馆将以科普视频、文献史料、仿真模拟等多种形式，全景化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5"/>
                            <w:szCs w:val="5"/>
                          </w:rPr>
                          <w:t>展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透明质酸的相关知识与应用，以及透明质酸行业的发展历程。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6"/>
                            <w:sz w:val="5"/>
                            <w:szCs w:val="5"/>
                          </w:rPr>
                          <w:t>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5"/>
                            <w:szCs w:val="5"/>
                          </w:rPr>
                          <w:t>过博物馆五个方面了解透明质酸，分别是“透明质酸⃞人体不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5"/>
                            <w:szCs w:val="5"/>
                          </w:rPr>
                          <w:t>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或缺的物质、透明质酸的起源、提取法的黄金时代、发酵法诞生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sz w:val="5"/>
                            <w:szCs w:val="5"/>
                          </w:rPr>
                          <w:t>及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发展轨迹、全球最大的透明质酸研发生产基地”。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before="66" w:line="537" w:lineRule="exact"/>
                          <w:ind w:firstLine="28"/>
                          <w:textAlignment w:val="center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drawing>
                            <wp:inline distT="0" distB="0" distL="0" distR="0">
                              <wp:extent cx="516890" cy="340360"/>
                              <wp:effectExtent l="0" t="0" r="0" b="0"/>
                              <wp:docPr id="7" name="IM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 7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6982" cy="340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4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52" w:line="176" w:lineRule="auto"/>
                          <w:ind w:left="152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5"/>
                            <w:szCs w:val="5"/>
                          </w:rPr>
                          <w:t>10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>:30— 11:40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41" w:line="209" w:lineRule="auto"/>
                          <w:ind w:left="81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5"/>
                            <w:szCs w:val="5"/>
                          </w:rPr>
                          <w:t>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5"/>
                            <w:szCs w:val="5"/>
                          </w:rPr>
                          <w:t>题分享：构建生命科技，赋能生命之学。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before="42" w:line="199" w:lineRule="auto"/>
                          <w:ind w:left="179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5"/>
                            <w:szCs w:val="5"/>
                          </w:rPr>
                          <w:t>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熙生物董事长赵燕</w:t>
                        </w: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2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48" w:line="176" w:lineRule="auto"/>
                          <w:ind w:left="152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5"/>
                            <w:szCs w:val="5"/>
                          </w:rPr>
                          <w:t>12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>:00— 14:00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37" w:line="200" w:lineRule="auto"/>
                          <w:ind w:left="8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sz w:val="5"/>
                            <w:szCs w:val="5"/>
                          </w:rPr>
                          <w:t>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餐及休息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line="131" w:lineRule="exact"/>
                          <w:rPr>
                            <w:rFonts w:hint="eastAsia" w:ascii="微软雅黑" w:hAnsi="微软雅黑" w:eastAsia="微软雅黑" w:cs="微软雅黑"/>
                            <w:sz w:val="1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1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222" w:line="176" w:lineRule="auto"/>
                          <w:ind w:left="152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-1"/>
                            <w:sz w:val="5"/>
                            <w:szCs w:val="5"/>
                          </w:rPr>
                          <w:t>14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>:00— 17:00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59" w:line="201" w:lineRule="auto"/>
                          <w:ind w:left="81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1"/>
                            <w:sz w:val="5"/>
                            <w:szCs w:val="5"/>
                          </w:rPr>
                          <w:t>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题分享：华熙生物大健康产业的数字化转型</w:t>
                        </w:r>
                      </w:p>
                      <w:p>
                        <w:pPr>
                          <w:spacing w:before="37" w:line="198" w:lineRule="auto"/>
                          <w:ind w:left="82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1、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析华熙生物大健康产业的发展战略</w:t>
                        </w:r>
                      </w:p>
                      <w:p>
                        <w:pPr>
                          <w:spacing w:before="38" w:line="196" w:lineRule="auto"/>
                          <w:ind w:left="8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2、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熙生物大健康产业的数字化转型</w:t>
                        </w:r>
                      </w:p>
                      <w:p>
                        <w:pPr>
                          <w:spacing w:before="38" w:line="196" w:lineRule="auto"/>
                          <w:ind w:left="79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8"/>
                            <w:sz w:val="5"/>
                            <w:szCs w:val="5"/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5"/>
                            <w:szCs w:val="5"/>
                          </w:rPr>
                          <w:t>数字化转型实践案例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before="211" w:line="200" w:lineRule="auto"/>
                          <w:ind w:left="208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5"/>
                            <w:szCs w:val="5"/>
                          </w:rPr>
                          <w:t>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熙生物内部高管</w:t>
                        </w: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4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48" w:line="176" w:lineRule="auto"/>
                          <w:ind w:left="167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2"/>
                            <w:sz w:val="5"/>
                            <w:szCs w:val="5"/>
                          </w:rPr>
                          <w:t>18:00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sz w:val="5"/>
                            <w:szCs w:val="5"/>
                          </w:rPr>
                          <w:t>-21:00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37" w:line="202" w:lineRule="auto"/>
                          <w:ind w:left="81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2"/>
                            <w:sz w:val="5"/>
                            <w:szCs w:val="5"/>
                          </w:rPr>
                          <w:t>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员企业介绍+集体晚宴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line="133" w:lineRule="exact"/>
                          <w:rPr>
                            <w:rFonts w:hint="eastAsia" w:ascii="微软雅黑" w:hAnsi="微软雅黑" w:eastAsia="微软雅黑" w:cs="微软雅黑"/>
                            <w:sz w:val="1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339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83" w:line="176" w:lineRule="auto"/>
                          <w:ind w:left="179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sz w:val="5"/>
                            <w:szCs w:val="5"/>
                          </w:rPr>
                          <w:t>9:0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>0- 12:00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72" w:line="201" w:lineRule="auto"/>
                          <w:ind w:left="8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题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分享：生命科学与生物技术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before="72" w:line="201" w:lineRule="auto"/>
                          <w:ind w:left="223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5"/>
                            <w:szCs w:val="5"/>
                          </w:rPr>
                          <w:t>分享嘉宾：陈章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5"/>
                            <w:szCs w:val="5"/>
                          </w:rPr>
                          <w:t>良</w:t>
                        </w: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8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68" w:line="176" w:lineRule="auto"/>
                          <w:ind w:left="167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sz w:val="5"/>
                            <w:szCs w:val="5"/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>2:00- 13:30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58" w:line="200" w:lineRule="auto"/>
                          <w:ind w:left="8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sz w:val="5"/>
                            <w:szCs w:val="5"/>
                          </w:rPr>
                          <w:t>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餐及休息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line="168" w:lineRule="exact"/>
                          <w:rPr>
                            <w:rFonts w:hint="eastAsia" w:ascii="微软雅黑" w:hAnsi="微软雅黑" w:eastAsia="微软雅黑" w:cs="微软雅黑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69" w:line="176" w:lineRule="auto"/>
                          <w:ind w:left="167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"/>
                            <w:sz w:val="5"/>
                            <w:szCs w:val="5"/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>3:30- 16:00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59" w:line="199" w:lineRule="auto"/>
                          <w:ind w:left="82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9"/>
                            <w:sz w:val="5"/>
                            <w:szCs w:val="5"/>
                          </w:rPr>
                          <w:t>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桌论坛</w:t>
                        </w:r>
                      </w:p>
                      <w:p>
                        <w:pPr>
                          <w:spacing w:before="37" w:line="198" w:lineRule="auto"/>
                          <w:ind w:left="81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3"/>
                            <w:sz w:val="5"/>
                            <w:szCs w:val="5"/>
                          </w:rPr>
                          <w:t>题：1、如何从制造业向数字化转型？</w:t>
                        </w:r>
                      </w:p>
                      <w:p>
                        <w:pPr>
                          <w:spacing w:before="37" w:line="199" w:lineRule="auto"/>
                          <w:ind w:left="222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2、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6"/>
                            <w:sz w:val="5"/>
                            <w:szCs w:val="5"/>
                          </w:rPr>
                          <w:t>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何在管理上持续不断的创新来支撑战略完成？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before="174" w:line="200" w:lineRule="auto"/>
                          <w:ind w:left="223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4"/>
                            <w:sz w:val="5"/>
                            <w:szCs w:val="5"/>
                          </w:rPr>
                          <w:t>嘉宾主持：刘东明</w:t>
                        </w:r>
                      </w:p>
                    </w:tc>
                  </w:tr>
                  <w:tr>
                    <w:tblPrEx>
                      <w:tblBorders>
                        <w:top w:val="single" w:color="1F497D" w:sz="2" w:space="0"/>
                        <w:left w:val="single" w:color="1F497D" w:sz="2" w:space="0"/>
                        <w:bottom w:val="single" w:color="1F497D" w:sz="2" w:space="0"/>
                        <w:right w:val="single" w:color="1F497D" w:sz="2" w:space="0"/>
                        <w:insideH w:val="single" w:color="1F497D" w:sz="2" w:space="0"/>
                        <w:insideV w:val="single" w:color="1F497D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8" w:hRule="atLeast"/>
                    </w:trPr>
                    <w:tc>
                      <w:tcPr>
                        <w:tcW w:w="339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top"/>
                      </w:tcPr>
                      <w:p>
                        <w:pPr>
                          <w:spacing w:before="51" w:line="176" w:lineRule="auto"/>
                          <w:ind w:left="250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  <w:t>16:30</w:t>
                        </w:r>
                      </w:p>
                    </w:tc>
                    <w:tc>
                      <w:tcPr>
                        <w:tcW w:w="1737" w:type="dxa"/>
                        <w:vAlign w:val="top"/>
                      </w:tcPr>
                      <w:p>
                        <w:pPr>
                          <w:spacing w:before="40" w:line="208" w:lineRule="auto"/>
                          <w:ind w:left="78"/>
                          <w:rPr>
                            <w:rFonts w:hint="eastAsia" w:ascii="微软雅黑" w:hAnsi="微软雅黑" w:eastAsia="微软雅黑" w:cs="微软雅黑"/>
                            <w:sz w:val="5"/>
                            <w:szCs w:val="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pacing w:val="10"/>
                            <w:sz w:val="5"/>
                            <w:szCs w:val="5"/>
                          </w:rPr>
                          <w:t>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7"/>
                            <w:sz w:val="5"/>
                            <w:szCs w:val="5"/>
                          </w:rPr>
                          <w:t>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pacing w:val="5"/>
                            <w:sz w:val="5"/>
                            <w:szCs w:val="5"/>
                          </w:rPr>
                          <w:t>华熙生物探访之旅，返程</w:t>
                        </w:r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spacing w:line="128" w:lineRule="exact"/>
                          <w:rPr>
                            <w:rFonts w:hint="eastAsia" w:ascii="微软雅黑" w:hAnsi="微软雅黑" w:eastAsia="微软雅黑" w:cs="微软雅黑"/>
                            <w:sz w:val="1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1878965</wp:posOffset>
            </wp:positionH>
            <wp:positionV relativeFrom="page">
              <wp:posOffset>399415</wp:posOffset>
            </wp:positionV>
            <wp:extent cx="234950" cy="66103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933" cy="66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14508480</wp:posOffset>
            </wp:positionV>
            <wp:extent cx="419735" cy="97155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595" cy="9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1528445</wp:posOffset>
            </wp:positionH>
            <wp:positionV relativeFrom="page">
              <wp:posOffset>14523085</wp:posOffset>
            </wp:positionV>
            <wp:extent cx="420370" cy="9715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437" cy="9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o:spid="_x0000_s1033" style="position:absolute;left:0pt;margin-left:16.45pt;margin-top:1135.75pt;height:16.1pt;width:14.95pt;mso-position-horizontal-relative:page;mso-position-vertical-relative:page;z-index:251668480;mso-width-relative:page;mso-height-relative:page;" fillcolor="#000000" filled="t" stroked="f" coordsize="298,322" o:allowincell="f" path="m177,57l162,57,162,87c162,90,160,92,157,92l142,92c137,92,135,90,135,87l135,57,122,57c117,57,115,55,117,50l145,5c147,0,152,0,155,5l180,50c183,55,180,57,177,57m293,208l270,208,270,296,157,321,140,321,32,298c30,296,30,296,30,293l27,220c27,218,30,215,30,215l122,208c125,208,125,208,127,205l150,153,150,298,250,280,250,205,190,200c185,200,180,198,180,193l147,125,117,195,115,198,5,208c2,208,0,205,2,203l30,140,32,137,145,117,147,117,152,117,265,137c268,137,268,140,270,140l298,203c298,205,295,208,293,208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194310</wp:posOffset>
            </wp:positionH>
            <wp:positionV relativeFrom="page">
              <wp:posOffset>14741525</wp:posOffset>
            </wp:positionV>
            <wp:extent cx="31750" cy="34925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194310</wp:posOffset>
            </wp:positionH>
            <wp:positionV relativeFrom="page">
              <wp:posOffset>14884400</wp:posOffset>
            </wp:positionV>
            <wp:extent cx="31750" cy="3492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243205</wp:posOffset>
            </wp:positionH>
            <wp:positionV relativeFrom="page">
              <wp:posOffset>14741525</wp:posOffset>
            </wp:positionV>
            <wp:extent cx="31750" cy="3492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243205</wp:posOffset>
            </wp:positionH>
            <wp:positionV relativeFrom="page">
              <wp:posOffset>14884400</wp:posOffset>
            </wp:positionV>
            <wp:extent cx="31750" cy="3492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1348105</wp:posOffset>
            </wp:positionH>
            <wp:positionV relativeFrom="page">
              <wp:posOffset>14754225</wp:posOffset>
            </wp:positionV>
            <wp:extent cx="31750" cy="34925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1397000</wp:posOffset>
            </wp:positionH>
            <wp:positionV relativeFrom="page">
              <wp:posOffset>14754225</wp:posOffset>
            </wp:positionV>
            <wp:extent cx="31750" cy="3492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283845</wp:posOffset>
            </wp:positionH>
            <wp:positionV relativeFrom="page">
              <wp:posOffset>14725015</wp:posOffset>
            </wp:positionV>
            <wp:extent cx="384175" cy="6350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4359" cy="6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1348105</wp:posOffset>
            </wp:positionH>
            <wp:positionV relativeFrom="page">
              <wp:posOffset>14897735</wp:posOffset>
            </wp:positionV>
            <wp:extent cx="31750" cy="3492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1397000</wp:posOffset>
            </wp:positionH>
            <wp:positionV relativeFrom="page">
              <wp:posOffset>14897735</wp:posOffset>
            </wp:positionV>
            <wp:extent cx="31750" cy="34925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283845</wp:posOffset>
            </wp:positionH>
            <wp:positionV relativeFrom="page">
              <wp:posOffset>14867890</wp:posOffset>
            </wp:positionV>
            <wp:extent cx="577850" cy="6350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7687" cy="6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1951355</wp:posOffset>
            </wp:positionH>
            <wp:positionV relativeFrom="page">
              <wp:posOffset>14881860</wp:posOffset>
            </wp:positionV>
            <wp:extent cx="192405" cy="61595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2222" cy="6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15789910</wp:posOffset>
            </wp:positionV>
            <wp:extent cx="418465" cy="9779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8551" cy="9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1471295</wp:posOffset>
            </wp:positionH>
            <wp:positionV relativeFrom="page">
              <wp:posOffset>15905480</wp:posOffset>
            </wp:positionV>
            <wp:extent cx="419735" cy="9779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9426" cy="9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style="position:absolute;left:0pt;margin-left:91.5pt;margin-top:1249.2pt;height:12.85pt;width:14.15pt;mso-position-horizontal-relative:page;mso-position-vertical-relative:page;z-index:251673600;mso-width-relative:page;mso-height-relative:page;" fillcolor="#000000" filled="t" stroked="f" coordsize="282,257" o:allowincell="f" path="m217,131l217,67,162,67,162,28c184,26,203,21,217,12l217,67,272,67c272,91,256,110,217,131m217,0c203,12,181,19,153,19l153,67c153,98,179,122,217,141c256,122,282,98,282,67l282,19c256,19,234,12,217,0m88,182l88,203,78,203,78,182,69,182,83,163c98,182,98,182,98,182l88,182xm92,228l35,227,35,218c93,218,93,218,92,217l92,228xm45,163l59,182,50,182,50,203,40,203,40,182c31,182,31,182,31,182l45,163xm224,153l217,155,213,153c179,134,141,110,141,67l141,45,126,45,126,76,98,76,98,45,38,45c16,45,0,64,0,86l0,215c0,237,16,256,38,256l186,256c208,256,224,237,224,215l224,151c224,151,224,153,224,153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251460</wp:posOffset>
            </wp:positionH>
            <wp:positionV relativeFrom="page">
              <wp:posOffset>16066135</wp:posOffset>
            </wp:positionV>
            <wp:extent cx="31750" cy="3492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202565</wp:posOffset>
            </wp:positionH>
            <wp:positionV relativeFrom="page">
              <wp:posOffset>16066135</wp:posOffset>
            </wp:positionV>
            <wp:extent cx="31750" cy="34925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251460</wp:posOffset>
            </wp:positionH>
            <wp:positionV relativeFrom="page">
              <wp:posOffset>16209645</wp:posOffset>
            </wp:positionV>
            <wp:extent cx="31750" cy="3492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202565</wp:posOffset>
            </wp:positionH>
            <wp:positionV relativeFrom="page">
              <wp:posOffset>16209645</wp:posOffset>
            </wp:positionV>
            <wp:extent cx="31750" cy="34925"/>
            <wp:effectExtent l="0" t="0" r="0" b="0"/>
            <wp:wrapNone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16049625</wp:posOffset>
            </wp:positionV>
            <wp:extent cx="255905" cy="6286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5711" cy="62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291465</wp:posOffset>
            </wp:positionH>
            <wp:positionV relativeFrom="page">
              <wp:posOffset>16193135</wp:posOffset>
            </wp:positionV>
            <wp:extent cx="256540" cy="62865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6279" cy="62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873125</wp:posOffset>
            </wp:positionH>
            <wp:positionV relativeFrom="page">
              <wp:posOffset>16049625</wp:posOffset>
            </wp:positionV>
            <wp:extent cx="188595" cy="6286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8396" cy="6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1260475</wp:posOffset>
            </wp:positionH>
            <wp:positionV relativeFrom="page">
              <wp:posOffset>16139795</wp:posOffset>
            </wp:positionV>
            <wp:extent cx="31750" cy="34925"/>
            <wp:effectExtent l="0" t="0" r="0" b="0"/>
            <wp:wrapNone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1260475</wp:posOffset>
            </wp:positionH>
            <wp:positionV relativeFrom="page">
              <wp:posOffset>16283305</wp:posOffset>
            </wp:positionV>
            <wp:extent cx="31750" cy="34925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1309370</wp:posOffset>
            </wp:positionH>
            <wp:positionV relativeFrom="page">
              <wp:posOffset>16139795</wp:posOffset>
            </wp:positionV>
            <wp:extent cx="31750" cy="34925"/>
            <wp:effectExtent l="0" t="0" r="0" b="0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1309370</wp:posOffset>
            </wp:positionH>
            <wp:positionV relativeFrom="page">
              <wp:posOffset>16283305</wp:posOffset>
            </wp:positionV>
            <wp:extent cx="31750" cy="34925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477" cy="3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78" w:lineRule="exact"/>
        <w:ind w:firstLine="312"/>
        <w:textAlignment w:val="center"/>
      </w:pPr>
      <w:r>
        <w:drawing>
          <wp:inline distT="0" distB="0" distL="0" distR="0">
            <wp:extent cx="575310" cy="367030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5358" cy="36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58" w:line="238" w:lineRule="exact"/>
        <w:ind w:left="1024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1"/>
          <w:position w:val="1"/>
          <w:sz w:val="18"/>
          <w:szCs w:val="18"/>
        </w:rPr>
        <w:t>济南</w:t>
      </w:r>
      <w:r>
        <w:rPr>
          <w:rFonts w:ascii="黑体" w:hAnsi="黑体" w:eastAsia="黑体" w:cs="黑体"/>
          <w:position w:val="1"/>
          <w:sz w:val="18"/>
          <w:szCs w:val="18"/>
        </w:rPr>
        <w:t>站总裁移动课堂</w:t>
      </w:r>
    </w:p>
    <w:p>
      <w:pPr>
        <w:spacing w:before="110" w:line="354" w:lineRule="exact"/>
        <w:ind w:left="64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color w:val="0A3E7A"/>
          <w:spacing w:val="6"/>
          <w:position w:val="1"/>
          <w:sz w:val="26"/>
          <w:szCs w:val="26"/>
          <w14:textOutline w14:w="3175" w14:cap="flat" w14:cmpd="sng">
            <w14:solidFill>
              <w14:srgbClr w14:val="0A3E7A"/>
            </w14:solidFill>
            <w14:prstDash w14:val="solid"/>
            <w14:miter w14:val="0"/>
          </w14:textOutline>
        </w:rPr>
        <w:t>走进标杆—华熙生</w:t>
      </w:r>
      <w:r>
        <w:rPr>
          <w:rFonts w:ascii="黑体" w:hAnsi="黑体" w:eastAsia="黑体" w:cs="黑体"/>
          <w:color w:val="0A3E7A"/>
          <w:spacing w:val="4"/>
          <w:position w:val="1"/>
          <w:sz w:val="26"/>
          <w:szCs w:val="26"/>
          <w14:textOutline w14:w="3175" w14:cap="flat" w14:cmpd="sng">
            <w14:solidFill>
              <w14:srgbClr w14:val="0A3E7A"/>
            </w14:solidFill>
            <w14:prstDash w14:val="solid"/>
            <w14:miter w14:val="0"/>
          </w14:textOutline>
        </w:rPr>
        <w:t>物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550" w:lineRule="exact"/>
        <w:ind w:firstLine="2123"/>
        <w:textAlignment w:val="center"/>
      </w:pPr>
      <w:r>
        <w:pict>
          <v:group id="_x0000_s1035" o:spid="_x0000_s1035" o:spt="203" style="height:27.5pt;width:74.65pt;" coordsize="1493,550">
            <o:lock v:ext="edit"/>
            <v:shape id="_x0000_s1036" o:spid="_x0000_s1036" o:spt="75" type="#_x0000_t75" style="position:absolute;left:0;top:0;height:550;width:1493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037" o:spid="_x0000_s1037" o:spt="202" type="#_x0000_t202" style="position:absolute;left:-20;top:-20;height:629;width:153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1" w:line="179" w:lineRule="exact"/>
                      <w:ind w:left="687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4"/>
                        <w:position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2"/>
                        <w:position w:val="-1"/>
                        <w:sz w:val="16"/>
                        <w:szCs w:val="16"/>
                      </w:rPr>
                      <w:t xml:space="preserve">022 </w:t>
                    </w:r>
                    <w:r>
                      <w:rPr>
                        <w:position w:val="3"/>
                        <w:sz w:val="16"/>
                        <w:szCs w:val="16"/>
                      </w:rPr>
                      <w:drawing>
                        <wp:inline distT="0" distB="0" distL="0" distR="0">
                          <wp:extent cx="85090" cy="40005"/>
                          <wp:effectExtent l="0" t="0" r="0" b="0"/>
                          <wp:docPr id="36" name="IM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IM 36"/>
                                  <pic:cNvPicPr/>
                                </pic:nvPicPr>
                                <pic:blipFill>
                                  <a:blip r:embed="rId4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532" cy="402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240" w:lineRule="exact"/>
        <w:ind w:firstLine="1"/>
        <w:textAlignment w:val="center"/>
      </w:pPr>
      <w:r>
        <w:drawing>
          <wp:inline distT="0" distB="0" distL="0" distR="0">
            <wp:extent cx="2290445" cy="1421765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90889" cy="142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3" w:line="213" w:lineRule="auto"/>
        <w:ind w:left="316" w:right="284" w:firstLine="209"/>
        <w:rPr>
          <w:rFonts w:ascii="微软雅黑" w:hAnsi="微软雅黑" w:eastAsia="微软雅黑" w:cs="微软雅黑"/>
          <w:sz w:val="10"/>
          <w:szCs w:val="10"/>
        </w:rPr>
      </w:pPr>
      <w:r>
        <w:rPr>
          <w:rFonts w:ascii="微软雅黑" w:hAnsi="微软雅黑" w:eastAsia="微软雅黑" w:cs="微软雅黑"/>
          <w:spacing w:val="5"/>
          <w:sz w:val="10"/>
          <w:szCs w:val="10"/>
        </w:rPr>
        <w:t>华</w:t>
      </w:r>
      <w:r>
        <w:rPr>
          <w:rFonts w:ascii="微软雅黑" w:hAnsi="微软雅黑" w:eastAsia="微软雅黑" w:cs="微软雅黑"/>
          <w:spacing w:val="4"/>
          <w:sz w:val="10"/>
          <w:szCs w:val="10"/>
        </w:rPr>
        <w:t>熙生物(688363.</w:t>
      </w:r>
      <w:r>
        <w:rPr>
          <w:rFonts w:ascii="微软雅黑" w:hAnsi="微软雅黑" w:eastAsia="微软雅黑" w:cs="微软雅黑"/>
          <w:sz w:val="10"/>
          <w:szCs w:val="10"/>
        </w:rPr>
        <w:t>SH</w:t>
      </w:r>
      <w:r>
        <w:rPr>
          <w:rFonts w:ascii="微软雅黑" w:hAnsi="微软雅黑" w:eastAsia="微软雅黑" w:cs="微软雅黑"/>
          <w:spacing w:val="4"/>
          <w:sz w:val="10"/>
          <w:szCs w:val="10"/>
        </w:rPr>
        <w:t>)成立于 2000 年，是全球知名的生物科</w:t>
      </w:r>
      <w:r>
        <w:rPr>
          <w:rFonts w:ascii="微软雅黑" w:hAnsi="微软雅黑" w:eastAsia="微软雅黑" w:cs="微软雅黑"/>
          <w:sz w:val="10"/>
          <w:szCs w:val="10"/>
        </w:rPr>
        <w:t xml:space="preserve"> </w:t>
      </w:r>
      <w:r>
        <w:rPr>
          <w:rFonts w:ascii="微软雅黑" w:hAnsi="微软雅黑" w:eastAsia="微软雅黑" w:cs="微软雅黑"/>
          <w:spacing w:val="1"/>
          <w:sz w:val="10"/>
          <w:szCs w:val="10"/>
        </w:rPr>
        <w:t>技公司和生物材料公司。   公司以合成生物科</w:t>
      </w:r>
      <w:r>
        <w:rPr>
          <w:rFonts w:ascii="微软雅黑" w:hAnsi="微软雅黑" w:eastAsia="微软雅黑" w:cs="微软雅黑"/>
          <w:sz w:val="10"/>
          <w:szCs w:val="10"/>
        </w:rPr>
        <w:t xml:space="preserve">技为驱动，致力于不断 </w:t>
      </w:r>
      <w:r>
        <w:rPr>
          <w:rFonts w:ascii="微软雅黑" w:hAnsi="微软雅黑" w:eastAsia="微软雅黑" w:cs="微软雅黑"/>
          <w:spacing w:val="4"/>
          <w:sz w:val="10"/>
          <w:szCs w:val="10"/>
        </w:rPr>
        <w:t>提高生命质量、延长生</w:t>
      </w:r>
      <w:r>
        <w:rPr>
          <w:rFonts w:ascii="微软雅黑" w:hAnsi="微软雅黑" w:eastAsia="微软雅黑" w:cs="微软雅黑"/>
          <w:spacing w:val="3"/>
          <w:sz w:val="10"/>
          <w:szCs w:val="10"/>
        </w:rPr>
        <w:t>命</w:t>
      </w:r>
      <w:r>
        <w:rPr>
          <w:rFonts w:ascii="微软雅黑" w:hAnsi="微软雅黑" w:eastAsia="微软雅黑" w:cs="微软雅黑"/>
          <w:spacing w:val="2"/>
          <w:sz w:val="10"/>
          <w:szCs w:val="10"/>
        </w:rPr>
        <w:t>长度，为人类带来健康、美丽、快乐的 生</w:t>
      </w:r>
      <w:r>
        <w:rPr>
          <w:rFonts w:ascii="微软雅黑" w:hAnsi="微软雅黑" w:eastAsia="微软雅黑" w:cs="微软雅黑"/>
          <w:sz w:val="10"/>
          <w:szCs w:val="10"/>
        </w:rPr>
        <w:t xml:space="preserve"> </w:t>
      </w:r>
      <w:r>
        <w:rPr>
          <w:rFonts w:ascii="微软雅黑" w:hAnsi="微软雅黑" w:eastAsia="微软雅黑" w:cs="微软雅黑"/>
          <w:spacing w:val="-1"/>
          <w:sz w:val="10"/>
          <w:szCs w:val="10"/>
        </w:rPr>
        <w:t>命体验</w:t>
      </w:r>
      <w:r>
        <w:rPr>
          <w:rFonts w:ascii="微软雅黑" w:hAnsi="微软雅黑" w:eastAsia="微软雅黑" w:cs="微软雅黑"/>
          <w:sz w:val="10"/>
          <w:szCs w:val="10"/>
        </w:rPr>
        <w:t>。</w:t>
      </w:r>
    </w:p>
    <w:p>
      <w:pPr>
        <w:spacing w:before="115" w:line="216" w:lineRule="auto"/>
        <w:ind w:left="317" w:right="288" w:firstLine="209"/>
        <w:rPr>
          <w:rFonts w:ascii="微软雅黑" w:hAnsi="微软雅黑" w:eastAsia="微软雅黑" w:cs="微软雅黑"/>
          <w:sz w:val="10"/>
          <w:szCs w:val="10"/>
        </w:rPr>
      </w:pPr>
      <w:r>
        <w:rPr>
          <w:rFonts w:ascii="微软雅黑" w:hAnsi="微软雅黑" w:eastAsia="微软雅黑" w:cs="微软雅黑"/>
          <w:spacing w:val="4"/>
          <w:sz w:val="10"/>
          <w:szCs w:val="10"/>
        </w:rPr>
        <w:t>秉承“让每个生命都</w:t>
      </w:r>
      <w:r>
        <w:rPr>
          <w:rFonts w:ascii="微软雅黑" w:hAnsi="微软雅黑" w:eastAsia="微软雅黑" w:cs="微软雅黑"/>
          <w:spacing w:val="3"/>
          <w:sz w:val="10"/>
          <w:szCs w:val="10"/>
        </w:rPr>
        <w:t>是</w:t>
      </w:r>
      <w:r>
        <w:rPr>
          <w:rFonts w:ascii="微软雅黑" w:hAnsi="微软雅黑" w:eastAsia="微软雅黑" w:cs="微软雅黑"/>
          <w:spacing w:val="2"/>
          <w:sz w:val="10"/>
          <w:szCs w:val="10"/>
        </w:rPr>
        <w:t>鲜活的”企业使命，华熙生物主要聚焦</w:t>
      </w:r>
      <w:r>
        <w:rPr>
          <w:rFonts w:ascii="微软雅黑" w:hAnsi="微软雅黑" w:eastAsia="微软雅黑" w:cs="微软雅黑"/>
          <w:sz w:val="10"/>
          <w:szCs w:val="10"/>
        </w:rPr>
        <w:t xml:space="preserve"> </w:t>
      </w:r>
      <w:r>
        <w:rPr>
          <w:rFonts w:ascii="微软雅黑" w:hAnsi="微软雅黑" w:eastAsia="微软雅黑" w:cs="微软雅黑"/>
          <w:spacing w:val="4"/>
          <w:sz w:val="10"/>
          <w:szCs w:val="10"/>
        </w:rPr>
        <w:t>在功能糖、蛋白质、多</w:t>
      </w:r>
      <w:r>
        <w:rPr>
          <w:rFonts w:ascii="微软雅黑" w:hAnsi="微软雅黑" w:eastAsia="微软雅黑" w:cs="微软雅黑"/>
          <w:spacing w:val="3"/>
          <w:sz w:val="10"/>
          <w:szCs w:val="10"/>
        </w:rPr>
        <w:t>肽</w:t>
      </w:r>
      <w:r>
        <w:rPr>
          <w:rFonts w:ascii="微软雅黑" w:hAnsi="微软雅黑" w:eastAsia="微软雅黑" w:cs="微软雅黑"/>
          <w:spacing w:val="2"/>
          <w:sz w:val="10"/>
          <w:szCs w:val="10"/>
        </w:rPr>
        <w:t>、氨基酸、核 苷酸、天然活性化合物等有</w:t>
      </w:r>
      <w:r>
        <w:rPr>
          <w:rFonts w:ascii="微软雅黑" w:hAnsi="微软雅黑" w:eastAsia="微软雅黑" w:cs="微软雅黑"/>
          <w:sz w:val="10"/>
          <w:szCs w:val="10"/>
        </w:rPr>
        <w:t xml:space="preserve"> </w:t>
      </w:r>
      <w:r>
        <w:rPr>
          <w:rFonts w:ascii="微软雅黑" w:hAnsi="微软雅黑" w:eastAsia="微软雅黑" w:cs="微软雅黑"/>
          <w:spacing w:val="4"/>
          <w:sz w:val="10"/>
          <w:szCs w:val="10"/>
        </w:rPr>
        <w:t>助于</w:t>
      </w:r>
      <w:r>
        <w:rPr>
          <w:rFonts w:ascii="微软雅黑" w:hAnsi="微软雅黑" w:eastAsia="微软雅黑" w:cs="微软雅黑"/>
          <w:spacing w:val="3"/>
          <w:sz w:val="10"/>
          <w:szCs w:val="10"/>
        </w:rPr>
        <w:t>生</w:t>
      </w:r>
      <w:r>
        <w:rPr>
          <w:rFonts w:ascii="微软雅黑" w:hAnsi="微软雅黑" w:eastAsia="微软雅黑" w:cs="微软雅黑"/>
          <w:spacing w:val="2"/>
          <w:sz w:val="10"/>
          <w:szCs w:val="10"/>
        </w:rPr>
        <w:t>命健康的生物活性物开发和产业化应用。</w:t>
      </w:r>
    </w:p>
    <w:p>
      <w:pPr>
        <w:spacing w:before="117" w:line="209" w:lineRule="auto"/>
        <w:ind w:left="316" w:right="279" w:firstLine="208"/>
        <w:rPr>
          <w:rFonts w:ascii="微软雅黑" w:hAnsi="微软雅黑" w:eastAsia="微软雅黑" w:cs="微软雅黑"/>
          <w:sz w:val="10"/>
          <w:szCs w:val="10"/>
        </w:rPr>
      </w:pPr>
      <w:r>
        <w:rPr>
          <w:rFonts w:ascii="微软雅黑" w:hAnsi="微软雅黑" w:eastAsia="微软雅黑" w:cs="微软雅黑"/>
          <w:spacing w:val="4"/>
          <w:sz w:val="10"/>
          <w:szCs w:val="10"/>
        </w:rPr>
        <w:t>作为生物科技全产业链</w:t>
      </w:r>
      <w:r>
        <w:rPr>
          <w:rFonts w:ascii="微软雅黑" w:hAnsi="微软雅黑" w:eastAsia="微软雅黑" w:cs="微软雅黑"/>
          <w:spacing w:val="3"/>
          <w:sz w:val="10"/>
          <w:szCs w:val="10"/>
        </w:rPr>
        <w:t>平</w:t>
      </w:r>
      <w:r>
        <w:rPr>
          <w:rFonts w:ascii="微软雅黑" w:hAnsi="微软雅黑" w:eastAsia="微软雅黑" w:cs="微软雅黑"/>
          <w:spacing w:val="2"/>
          <w:sz w:val="10"/>
          <w:szCs w:val="10"/>
        </w:rPr>
        <w:t>台型企业，公司业务目前涵盖生物活</w:t>
      </w:r>
      <w:r>
        <w:rPr>
          <w:rFonts w:ascii="微软雅黑" w:hAnsi="微软雅黑" w:eastAsia="微软雅黑" w:cs="微软雅黑"/>
          <w:sz w:val="10"/>
          <w:szCs w:val="10"/>
        </w:rPr>
        <w:t xml:space="preserve"> </w:t>
      </w:r>
      <w:r>
        <w:rPr>
          <w:rFonts w:ascii="微软雅黑" w:hAnsi="微软雅黑" w:eastAsia="微软雅黑" w:cs="微软雅黑"/>
          <w:spacing w:val="4"/>
          <w:sz w:val="10"/>
          <w:szCs w:val="10"/>
        </w:rPr>
        <w:t>性物原料、医疗终端产品</w:t>
      </w:r>
      <w:r>
        <w:rPr>
          <w:rFonts w:ascii="微软雅黑" w:hAnsi="微软雅黑" w:eastAsia="微软雅黑" w:cs="微软雅黑"/>
          <w:spacing w:val="3"/>
          <w:sz w:val="10"/>
          <w:szCs w:val="10"/>
        </w:rPr>
        <w:t>、</w:t>
      </w:r>
      <w:r>
        <w:rPr>
          <w:rFonts w:ascii="微软雅黑" w:hAnsi="微软雅黑" w:eastAsia="微软雅黑" w:cs="微软雅黑"/>
          <w:spacing w:val="2"/>
          <w:sz w:val="10"/>
          <w:szCs w:val="10"/>
        </w:rPr>
        <w:t>消费终端产 品(功能性护肤品和功能性</w:t>
      </w:r>
      <w:r>
        <w:rPr>
          <w:rFonts w:ascii="微软雅黑" w:hAnsi="微软雅黑" w:eastAsia="微软雅黑" w:cs="微软雅黑"/>
          <w:sz w:val="10"/>
          <w:szCs w:val="10"/>
        </w:rPr>
        <w:t xml:space="preserve">   </w:t>
      </w:r>
      <w:r>
        <w:rPr>
          <w:rFonts w:ascii="微软雅黑" w:hAnsi="微软雅黑" w:eastAsia="微软雅黑" w:cs="微软雅黑"/>
          <w:spacing w:val="3"/>
          <w:sz w:val="10"/>
          <w:szCs w:val="10"/>
        </w:rPr>
        <w:t>食品)。公司坚信科技创新是发展的原动力，坚持人才是发展的</w:t>
      </w:r>
      <w:r>
        <w:rPr>
          <w:rFonts w:ascii="微软雅黑" w:hAnsi="微软雅黑" w:eastAsia="微软雅黑" w:cs="微软雅黑"/>
          <w:spacing w:val="2"/>
          <w:sz w:val="10"/>
          <w:szCs w:val="10"/>
        </w:rPr>
        <w:t>基</w:t>
      </w:r>
      <w:r>
        <w:rPr>
          <w:rFonts w:ascii="微软雅黑" w:hAnsi="微软雅黑" w:eastAsia="微软雅黑" w:cs="微软雅黑"/>
          <w:sz w:val="10"/>
          <w:szCs w:val="10"/>
        </w:rPr>
        <w:t xml:space="preserve">石 </w:t>
      </w:r>
      <w:r>
        <w:rPr>
          <w:rFonts w:ascii="微软雅黑" w:hAnsi="微软雅黑" w:eastAsia="微软雅黑" w:cs="微软雅黑"/>
          <w:spacing w:val="1"/>
          <w:sz w:val="10"/>
          <w:szCs w:val="10"/>
        </w:rPr>
        <w:t>和保障，   以科学技术为底层根基，以制造和</w:t>
      </w:r>
      <w:r>
        <w:rPr>
          <w:rFonts w:ascii="微软雅黑" w:hAnsi="微软雅黑" w:eastAsia="微软雅黑" w:cs="微软雅黑"/>
          <w:sz w:val="10"/>
          <w:szCs w:val="10"/>
        </w:rPr>
        <w:t xml:space="preserve">产业转化为树干，以市 </w:t>
      </w:r>
      <w:r>
        <w:rPr>
          <w:rFonts w:ascii="微软雅黑" w:hAnsi="微软雅黑" w:eastAsia="微软雅黑" w:cs="微软雅黑"/>
          <w:spacing w:val="4"/>
          <w:sz w:val="10"/>
          <w:szCs w:val="10"/>
        </w:rPr>
        <w:t>场转化为树冠，在实现自</w:t>
      </w:r>
      <w:r>
        <w:rPr>
          <w:rFonts w:ascii="微软雅黑" w:hAnsi="微软雅黑" w:eastAsia="微软雅黑" w:cs="微软雅黑"/>
          <w:spacing w:val="2"/>
          <w:sz w:val="10"/>
          <w:szCs w:val="10"/>
        </w:rPr>
        <w:t>身发展的同时，赋能“万 亿级”生命健康</w:t>
      </w:r>
      <w:r>
        <w:rPr>
          <w:rFonts w:ascii="微软雅黑" w:hAnsi="微软雅黑" w:eastAsia="微软雅黑" w:cs="微软雅黑"/>
          <w:sz w:val="10"/>
          <w:szCs w:val="10"/>
        </w:rPr>
        <w:t xml:space="preserve"> </w:t>
      </w:r>
      <w:r>
        <w:rPr>
          <w:rFonts w:ascii="微软雅黑" w:hAnsi="微软雅黑" w:eastAsia="微软雅黑" w:cs="微软雅黑"/>
          <w:spacing w:val="1"/>
          <w:sz w:val="10"/>
          <w:szCs w:val="10"/>
        </w:rPr>
        <w:t>产业“森林”</w:t>
      </w:r>
      <w:r>
        <w:rPr>
          <w:rFonts w:ascii="微软雅黑" w:hAnsi="微软雅黑" w:eastAsia="微软雅黑" w:cs="微软雅黑"/>
          <w:sz w:val="10"/>
          <w:szCs w:val="10"/>
        </w:rPr>
        <w:t>。</w:t>
      </w:r>
    </w:p>
    <w:p>
      <w:pPr>
        <w:spacing w:before="144" w:line="1475" w:lineRule="exact"/>
        <w:ind w:firstLine="312"/>
        <w:textAlignment w:val="center"/>
      </w:pPr>
      <w:r>
        <w:pict>
          <v:shape id="_x0000_s1038" o:spid="_x0000_s1038" o:spt="202" type="#_x0000_t202" style="height:73.8pt;width:151.2pt;" fillcolor="#0A3E7A" filled="t" stroked="f" coordsize="21600,21600">
            <v:path/>
            <v:fill on="t" opacity="33411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86" w:line="192" w:lineRule="auto"/>
                    <w:ind w:left="832"/>
                    <w:rPr>
                      <w:rFonts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hAnsi="微软雅黑" w:eastAsia="微软雅黑" w:cs="微软雅黑"/>
                      <w:spacing w:val="-2"/>
                      <w:sz w:val="15"/>
                      <w:szCs w:val="15"/>
                    </w:rPr>
                    <w:t>为什么走进华熙生物？</w:t>
                  </w:r>
                </w:p>
                <w:p>
                  <w:pPr>
                    <w:spacing w:line="209" w:lineRule="auto"/>
                    <w:ind w:left="1053"/>
                    <w:rPr>
                      <w:rFonts w:ascii="微软雅黑" w:hAnsi="微软雅黑" w:eastAsia="微软雅黑" w:cs="微软雅黑"/>
                      <w:sz w:val="11"/>
                      <w:szCs w:val="11"/>
                    </w:rPr>
                  </w:pPr>
                  <w:r>
                    <w:rPr>
                      <w:rFonts w:ascii="微软雅黑" w:hAnsi="微软雅黑" w:eastAsia="微软雅黑" w:cs="微软雅黑"/>
                      <w:spacing w:val="2"/>
                      <w:sz w:val="11"/>
                      <w:szCs w:val="11"/>
                    </w:rPr>
                    <w:t>读万卷书 行万里路</w:t>
                  </w:r>
                </w:p>
                <w:p>
                  <w:pPr>
                    <w:spacing w:before="105" w:line="236" w:lineRule="auto"/>
                    <w:ind w:left="266" w:right="265" w:firstLine="211"/>
                    <w:rPr>
                      <w:rFonts w:ascii="微软雅黑" w:hAnsi="微软雅黑" w:eastAsia="微软雅黑" w:cs="微软雅黑"/>
                      <w:sz w:val="10"/>
                      <w:szCs w:val="10"/>
                    </w:rPr>
                  </w:pPr>
                  <w:r>
                    <w:rPr>
                      <w:rFonts w:ascii="微软雅黑" w:hAnsi="微软雅黑" w:eastAsia="微软雅黑" w:cs="微软雅黑"/>
                      <w:spacing w:val="13"/>
                      <w:sz w:val="10"/>
                      <w:szCs w:val="10"/>
                    </w:rPr>
                    <w:t>走</w:t>
                  </w:r>
                  <w:r>
                    <w:rPr>
                      <w:rFonts w:ascii="微软雅黑" w:hAnsi="微软雅黑" w:eastAsia="微软雅黑" w:cs="微软雅黑"/>
                      <w:spacing w:val="8"/>
                      <w:sz w:val="10"/>
                      <w:szCs w:val="10"/>
                    </w:rPr>
                    <w:t>出去眼见为实的亲身感受、探索学习已经成为</w:t>
                  </w:r>
                  <w:r>
                    <w:rPr>
                      <w:rFonts w:ascii="微软雅黑" w:hAnsi="微软雅黑" w:eastAsia="微软雅黑" w:cs="微软雅黑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15"/>
                      <w:sz w:val="10"/>
                      <w:szCs w:val="10"/>
                    </w:rPr>
                    <w:t>一</w:t>
                  </w:r>
                  <w:r>
                    <w:rPr>
                      <w:rFonts w:ascii="微软雅黑" w:hAnsi="微软雅黑" w:eastAsia="微软雅黑" w:cs="微软雅黑"/>
                      <w:spacing w:val="8"/>
                      <w:sz w:val="10"/>
                      <w:szCs w:val="10"/>
                    </w:rPr>
                    <w:t>种崭新的学习模式。为引导大家学习先进典型，对</w:t>
                  </w:r>
                  <w:r>
                    <w:rPr>
                      <w:rFonts w:ascii="微软雅黑" w:hAnsi="微软雅黑" w:eastAsia="微软雅黑" w:cs="微软雅黑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14"/>
                      <w:sz w:val="10"/>
                      <w:szCs w:val="10"/>
                    </w:rPr>
                    <w:t>标</w:t>
                  </w:r>
                  <w:r>
                    <w:rPr>
                      <w:rFonts w:ascii="微软雅黑" w:hAnsi="微软雅黑" w:eastAsia="微软雅黑" w:cs="微软雅黑"/>
                      <w:spacing w:val="7"/>
                      <w:sz w:val="10"/>
                      <w:szCs w:val="10"/>
                    </w:rPr>
                    <w:t>行业标杆找差距，解放思想促发展。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45" w:lineRule="auto"/>
        <w:rPr>
          <w:rFonts w:ascii="Arial"/>
          <w:sz w:val="21"/>
        </w:rPr>
      </w:pPr>
    </w:p>
    <w:p>
      <w:pPr>
        <w:spacing w:line="1862" w:lineRule="exact"/>
        <w:ind w:firstLine="295"/>
        <w:textAlignment w:val="center"/>
      </w:pPr>
      <w:r>
        <w:pict>
          <v:group id="_x0000_s1039" o:spid="_x0000_s1039" o:spt="203" style="height:93.1pt;width:152.45pt;" coordsize="3048,1861">
            <o:lock v:ext="edit"/>
            <v:shape id="_x0000_s1040" o:spid="_x0000_s1040" o:spt="75" type="#_x0000_t75" style="position:absolute;left:0;top:0;height:1861;width:3048;" filled="f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  <v:shape id="_x0000_s1041" o:spid="_x0000_s1041" o:spt="202" type="#_x0000_t202" style="position:absolute;left:-20;top:-20;height:1946;width:308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3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86" w:line="208" w:lineRule="auto"/>
                      <w:ind w:left="94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4"/>
                        <w:sz w:val="20"/>
                        <w:szCs w:val="20"/>
                      </w:rPr>
                      <w:t>全球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3"/>
                        <w:sz w:val="20"/>
                        <w:szCs w:val="20"/>
                      </w:rPr>
                      <w:t>最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2"/>
                        <w:sz w:val="20"/>
                        <w:szCs w:val="20"/>
                      </w:rPr>
                      <w:t>大的透明质酸企业</w:t>
                    </w:r>
                  </w:p>
                  <w:p>
                    <w:pPr>
                      <w:spacing w:before="30" w:line="207" w:lineRule="auto"/>
                      <w:ind w:left="102"/>
                      <w:rPr>
                        <w:rFonts w:ascii="微软雅黑" w:hAnsi="微软雅黑" w:eastAsia="微软雅黑" w:cs="微软雅黑"/>
                        <w:sz w:val="14"/>
                        <w:szCs w:val="1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E87937"/>
                        <w:spacing w:val="1"/>
                        <w:sz w:val="14"/>
                        <w:szCs w:val="14"/>
                      </w:rPr>
                      <w:t>主导全球玻尿酸市场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85" w:lineRule="exact"/>
      </w:pPr>
    </w:p>
    <w:tbl>
      <w:tblPr>
        <w:tblStyle w:val="4"/>
        <w:tblW w:w="3037" w:type="dxa"/>
        <w:tblInd w:w="301" w:type="dxa"/>
        <w:tblBorders>
          <w:top w:val="single" w:color="E87937" w:sz="2" w:space="0"/>
          <w:left w:val="single" w:color="E87937" w:sz="2" w:space="0"/>
          <w:bottom w:val="single" w:color="E87937" w:sz="2" w:space="0"/>
          <w:right w:val="single" w:color="E87937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7"/>
      </w:tblGrid>
      <w:tr>
        <w:tblPrEx>
          <w:tblBorders>
            <w:top w:val="single" w:color="E87937" w:sz="2" w:space="0"/>
            <w:left w:val="single" w:color="E87937" w:sz="2" w:space="0"/>
            <w:bottom w:val="single" w:color="E87937" w:sz="2" w:space="0"/>
            <w:right w:val="single" w:color="E87937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3037" w:type="dxa"/>
            <w:vAlign w:val="top"/>
          </w:tcPr>
          <w:p>
            <w:pPr>
              <w:spacing w:before="64" w:line="210" w:lineRule="auto"/>
              <w:ind w:left="68" w:right="88"/>
              <w:rPr>
                <w:rFonts w:ascii="微软雅黑" w:hAnsi="微软雅黑" w:eastAsia="微软雅黑" w:cs="微软雅黑"/>
                <w:sz w:val="10"/>
                <w:szCs w:val="10"/>
              </w:rPr>
            </w:pPr>
            <w:r>
              <w:rPr>
                <w:rFonts w:ascii="微软雅黑" w:hAnsi="微软雅黑" w:eastAsia="微软雅黑" w:cs="微软雅黑"/>
                <w:spacing w:val="4"/>
                <w:sz w:val="10"/>
                <w:szCs w:val="10"/>
              </w:rPr>
              <w:t>作为工信部第六批制</w:t>
            </w:r>
            <w:r>
              <w:rPr>
                <w:rFonts w:ascii="微软雅黑" w:hAnsi="微软雅黑" w:eastAsia="微软雅黑" w:cs="微软雅黑"/>
                <w:spacing w:val="3"/>
                <w:sz w:val="10"/>
                <w:szCs w:val="10"/>
              </w:rPr>
              <w:t>造</w:t>
            </w:r>
            <w:r>
              <w:rPr>
                <w:rFonts w:ascii="微软雅黑" w:hAnsi="微软雅黑" w:eastAsia="微软雅黑" w:cs="微软雅黑"/>
                <w:spacing w:val="2"/>
                <w:sz w:val="10"/>
                <w:szCs w:val="10"/>
              </w:rPr>
              <w:t>业单项冠军的拟认定示范企业，华熙生物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0"/>
                <w:szCs w:val="10"/>
              </w:rPr>
              <w:t>(68</w:t>
            </w:r>
            <w:r>
              <w:rPr>
                <w:rFonts w:ascii="微软雅黑" w:hAnsi="微软雅黑" w:eastAsia="微软雅黑" w:cs="微软雅黑"/>
                <w:spacing w:val="4"/>
                <w:sz w:val="10"/>
                <w:szCs w:val="10"/>
              </w:rPr>
              <w:t>8363.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>SH</w:t>
            </w:r>
            <w:r>
              <w:rPr>
                <w:rFonts w:ascii="微软雅黑" w:hAnsi="微软雅黑" w:eastAsia="微软雅黑" w:cs="微软雅黑"/>
                <w:spacing w:val="4"/>
                <w:sz w:val="10"/>
                <w:szCs w:val="10"/>
              </w:rPr>
              <w:t>)已经连续 15 年位居全球最大的透明质酸(玻尿酸)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0"/>
                <w:szCs w:val="10"/>
              </w:rPr>
              <w:t>研发、生产、销售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企业。弗若斯特沙利文数据显示，2021年中国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0"/>
                <w:szCs w:val="10"/>
              </w:rPr>
              <w:t>透明质酸原料的总销量占全球总销量的 8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2.0%，其中华熙生物占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据全球透明质酸原料市场份额的 44%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>。</w:t>
            </w:r>
          </w:p>
        </w:tc>
      </w:tr>
    </w:tbl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87" w:line="207" w:lineRule="auto"/>
        <w:ind w:left="395"/>
        <w:rPr>
          <w:rFonts w:ascii="微软雅黑" w:hAnsi="微软雅黑" w:eastAsia="微软雅黑" w:cs="微软雅黑"/>
          <w:sz w:val="20"/>
          <w:szCs w:val="20"/>
        </w:rPr>
      </w:pPr>
      <w:r>
        <w:pict>
          <v:rect id="_x0000_s1042" o:spid="_x0000_s1042" o:spt="1" style="position:absolute;left:0pt;margin-left:14.9pt;margin-top:-27.65pt;height:92.75pt;width:152.1pt;z-index:-25165619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3" o:spid="_x0000_s1043" style="position:absolute;left:0pt;margin-left:14.75pt;margin-top:-27.85pt;height:93.1pt;width:152.45pt;z-index:-251657216;mso-width-relative:page;mso-height-relative:page;" filled="f" stroked="t" coordsize="3048,1861" path="m0,0l0,1861,3048,1861,3048,0,0,0e">
            <v:fill on="f" focussize="0,0"/>
            <v:stroke weight="0.25pt" color="#000000" miterlimit="0" joinstyle="miter"/>
            <v:imagedata o:title=""/>
            <o:lock v:ext="edit"/>
          </v:shape>
        </w:pict>
      </w: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-417195</wp:posOffset>
            </wp:positionV>
            <wp:extent cx="1932940" cy="1351915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32976" cy="135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FFFFFF"/>
          <w:spacing w:val="4"/>
          <w:sz w:val="20"/>
          <w:szCs w:val="20"/>
        </w:rPr>
        <w:t>不</w:t>
      </w:r>
      <w:r>
        <w:rPr>
          <w:rFonts w:ascii="微软雅黑" w:hAnsi="微软雅黑" w:eastAsia="微软雅黑" w:cs="微软雅黑"/>
          <w:color w:val="FFFFFF"/>
          <w:spacing w:val="3"/>
          <w:sz w:val="20"/>
          <w:szCs w:val="20"/>
        </w:rPr>
        <w:t>断</w:t>
      </w:r>
      <w:r>
        <w:rPr>
          <w:rFonts w:ascii="微软雅黑" w:hAnsi="微软雅黑" w:eastAsia="微软雅黑" w:cs="微软雅黑"/>
          <w:color w:val="FFFFFF"/>
          <w:spacing w:val="2"/>
          <w:sz w:val="20"/>
          <w:szCs w:val="20"/>
        </w:rPr>
        <w:t>研发，持续创新</w:t>
      </w:r>
    </w:p>
    <w:p>
      <w:pPr>
        <w:spacing w:before="30" w:line="207" w:lineRule="auto"/>
        <w:ind w:left="416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color w:val="E87937"/>
          <w:spacing w:val="1"/>
          <w:sz w:val="14"/>
          <w:szCs w:val="14"/>
        </w:rPr>
        <w:t>用创新性技术 重构生活</w:t>
      </w:r>
      <w:r>
        <w:rPr>
          <w:rFonts w:ascii="微软雅黑" w:hAnsi="微软雅黑" w:eastAsia="微软雅黑" w:cs="微软雅黑"/>
          <w:color w:val="E87937"/>
          <w:sz w:val="14"/>
          <w:szCs w:val="14"/>
        </w:rPr>
        <w:t>点滴</w:t>
      </w:r>
    </w:p>
    <w:p/>
    <w:p/>
    <w:p/>
    <w:p>
      <w:pPr>
        <w:spacing w:line="211" w:lineRule="exact"/>
      </w:pPr>
    </w:p>
    <w:tbl>
      <w:tblPr>
        <w:tblStyle w:val="4"/>
        <w:tblW w:w="3037" w:type="dxa"/>
        <w:tblInd w:w="301" w:type="dxa"/>
        <w:tblBorders>
          <w:top w:val="single" w:color="E87937" w:sz="2" w:space="0"/>
          <w:left w:val="single" w:color="E87937" w:sz="2" w:space="0"/>
          <w:bottom w:val="single" w:color="E87937" w:sz="2" w:space="0"/>
          <w:right w:val="single" w:color="E87937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7"/>
      </w:tblGrid>
      <w:tr>
        <w:tblPrEx>
          <w:tblBorders>
            <w:top w:val="single" w:color="E87937" w:sz="2" w:space="0"/>
            <w:left w:val="single" w:color="E87937" w:sz="2" w:space="0"/>
            <w:bottom w:val="single" w:color="E87937" w:sz="2" w:space="0"/>
            <w:right w:val="single" w:color="E87937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3037" w:type="dxa"/>
            <w:vAlign w:val="top"/>
          </w:tcPr>
          <w:p>
            <w:pPr>
              <w:spacing w:before="78" w:line="209" w:lineRule="auto"/>
              <w:ind w:left="68" w:right="75"/>
              <w:rPr>
                <w:rFonts w:ascii="微软雅黑" w:hAnsi="微软雅黑" w:eastAsia="微软雅黑" w:cs="微软雅黑"/>
                <w:sz w:val="10"/>
                <w:szCs w:val="10"/>
              </w:rPr>
            </w:pPr>
            <w:r>
              <w:rPr>
                <w:rFonts w:ascii="微软雅黑" w:hAnsi="微软雅黑" w:eastAsia="微软雅黑" w:cs="微软雅黑"/>
                <w:spacing w:val="2"/>
                <w:sz w:val="10"/>
                <w:szCs w:val="10"/>
              </w:rPr>
              <w:t>过去2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0 年，华熙生物通过不断地研发创新，实现了透明质酸的产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业化 ，并不推断动透研明发质，酸在持更续多创领 域新的创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新应 </w:t>
            </w:r>
            <w:r>
              <w:rPr>
                <w:rFonts w:ascii="微软雅黑" w:hAnsi="微软雅黑" w:eastAsia="微软雅黑" w:cs="微软雅黑"/>
                <w:spacing w:val="2"/>
                <w:sz w:val="10"/>
                <w:szCs w:val="10"/>
              </w:rPr>
              <w:t>用 ，成为全球透明质酸龙头，并逐步发展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成为以科技创新为内核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0"/>
                <w:szCs w:val="10"/>
              </w:rPr>
              <w:t>的生物科技企业。但华熙</w:t>
            </w:r>
            <w:r>
              <w:rPr>
                <w:rFonts w:ascii="微软雅黑" w:hAnsi="微软雅黑" w:eastAsia="微软雅黑" w:cs="微软雅黑"/>
                <w:spacing w:val="2"/>
                <w:sz w:val="10"/>
                <w:szCs w:val="10"/>
              </w:rPr>
              <w:t>生物的“野心”不仅限于此，通过布局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合成生物学，华熙生物正探索更多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>的生物活性物质。</w:t>
            </w:r>
          </w:p>
        </w:tc>
      </w:tr>
    </w:tbl>
    <w:p>
      <w:pPr>
        <w:spacing w:line="267" w:lineRule="auto"/>
        <w:rPr>
          <w:rFonts w:ascii="Arial"/>
          <w:sz w:val="21"/>
        </w:rPr>
      </w:pPr>
    </w:p>
    <w:p>
      <w:pPr>
        <w:spacing w:line="1861" w:lineRule="exact"/>
        <w:ind w:firstLine="311"/>
        <w:textAlignment w:val="center"/>
      </w:pPr>
      <w:r>
        <w:pict>
          <v:group id="_x0000_s1044" o:spid="_x0000_s1044" o:spt="203" style="height:93.1pt;width:151.3pt;" coordsize="3026,1861">
            <o:lock v:ext="edit"/>
            <v:shape id="_x0000_s1045" o:spid="_x0000_s1045" o:spt="75" type="#_x0000_t75" style="position:absolute;left:0;top:0;height:1861;width:3026;" filled="f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046" o:spid="_x0000_s1046" o:spt="202" type="#_x0000_t202" style="position:absolute;left:-20;top:-20;height:1946;width:306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1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86" w:line="208" w:lineRule="auto"/>
                      <w:ind w:left="105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2"/>
                        <w:sz w:val="20"/>
                        <w:szCs w:val="20"/>
                      </w:rPr>
                      <w:t>高标准质量管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1"/>
                        <w:sz w:val="20"/>
                        <w:szCs w:val="20"/>
                      </w:rPr>
                      <w:t>理</w:t>
                    </w:r>
                  </w:p>
                  <w:p>
                    <w:pPr>
                      <w:spacing w:before="30" w:line="207" w:lineRule="auto"/>
                      <w:ind w:left="124"/>
                      <w:rPr>
                        <w:rFonts w:ascii="微软雅黑" w:hAnsi="微软雅黑" w:eastAsia="微软雅黑" w:cs="微软雅黑"/>
                        <w:sz w:val="14"/>
                        <w:szCs w:val="1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E87937"/>
                        <w:spacing w:val="1"/>
                        <w:sz w:val="14"/>
                        <w:szCs w:val="14"/>
                      </w:rPr>
                      <w:t>高标准带来高质</w:t>
                    </w:r>
                    <w:r>
                      <w:rPr>
                        <w:rFonts w:ascii="微软雅黑" w:hAnsi="微软雅黑" w:eastAsia="微软雅黑" w:cs="微软雅黑"/>
                        <w:color w:val="E87937"/>
                        <w:sz w:val="14"/>
                        <w:szCs w:val="14"/>
                      </w:rPr>
                      <w:t>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93" w:lineRule="exact"/>
      </w:pPr>
    </w:p>
    <w:tbl>
      <w:tblPr>
        <w:tblStyle w:val="4"/>
        <w:tblW w:w="3036" w:type="dxa"/>
        <w:tblInd w:w="301" w:type="dxa"/>
        <w:tblBorders>
          <w:top w:val="single" w:color="E87937" w:sz="2" w:space="0"/>
          <w:left w:val="single" w:color="E87937" w:sz="2" w:space="0"/>
          <w:bottom w:val="single" w:color="E87937" w:sz="2" w:space="0"/>
          <w:right w:val="single" w:color="E87937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6"/>
      </w:tblGrid>
      <w:tr>
        <w:tblPrEx>
          <w:tblBorders>
            <w:top w:val="single" w:color="E87937" w:sz="2" w:space="0"/>
            <w:left w:val="single" w:color="E87937" w:sz="2" w:space="0"/>
            <w:bottom w:val="single" w:color="E87937" w:sz="2" w:space="0"/>
            <w:right w:val="single" w:color="E87937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036" w:type="dxa"/>
            <w:vAlign w:val="top"/>
          </w:tcPr>
          <w:p>
            <w:pPr>
              <w:spacing w:before="75" w:line="213" w:lineRule="auto"/>
              <w:ind w:left="68" w:right="77"/>
              <w:rPr>
                <w:rFonts w:ascii="微软雅黑" w:hAnsi="微软雅黑" w:eastAsia="微软雅黑" w:cs="微软雅黑"/>
                <w:sz w:val="10"/>
                <w:szCs w:val="10"/>
              </w:rPr>
            </w:pPr>
            <w:r>
              <w:rPr>
                <w:rFonts w:ascii="微软雅黑" w:hAnsi="微软雅黑" w:eastAsia="微软雅黑" w:cs="微软雅黑"/>
                <w:spacing w:val="-1"/>
                <w:sz w:val="10"/>
                <w:szCs w:val="10"/>
              </w:rPr>
              <w:t>华熙生物荣获“全国化妆品行业质量领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先企业”、“全国化妆品行 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业 质量领先品牌”和“全国质量检验稳定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合格产品”三项殊荣。 </w:t>
            </w:r>
            <w:r>
              <w:rPr>
                <w:rFonts w:ascii="微软雅黑" w:hAnsi="微软雅黑" w:eastAsia="微软雅黑" w:cs="微软雅黑"/>
                <w:spacing w:val="2"/>
                <w:sz w:val="10"/>
                <w:szCs w:val="10"/>
              </w:rPr>
              <w:t>一</w:t>
            </w:r>
            <w:r>
              <w:rPr>
                <w:rFonts w:ascii="微软雅黑" w:hAnsi="微软雅黑" w:eastAsia="微软雅黑" w:cs="微软雅黑"/>
                <w:spacing w:val="1"/>
                <w:sz w:val="10"/>
                <w:szCs w:val="10"/>
              </w:rPr>
              <w:t>次斩 获三项国家级质量荣誉充分肯定了华熙生物高标准、高水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0"/>
                <w:szCs w:val="10"/>
              </w:rPr>
              <w:t>平</w:t>
            </w:r>
            <w:r>
              <w:rPr>
                <w:rFonts w:ascii="微软雅黑" w:hAnsi="微软雅黑" w:eastAsia="微软雅黑" w:cs="微软雅黑"/>
                <w:sz w:val="10"/>
                <w:szCs w:val="10"/>
              </w:rPr>
              <w:t>的质量管 理体系建设。</w:t>
            </w:r>
          </w:p>
        </w:tc>
      </w:tr>
    </w:tbl>
    <w:p>
      <w:pPr>
        <w:spacing w:before="131" w:line="774" w:lineRule="exact"/>
        <w:textAlignment w:val="center"/>
      </w:pPr>
      <w:r>
        <w:pict>
          <v:shape id="_x0000_s1047" o:spid="_x0000_s1047" o:spt="202" type="#_x0000_t202" style="height:38.7pt;width:180.55pt;" fillcolor="#0A3E7A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96" w:line="191" w:lineRule="auto"/>
                    <w:ind w:left="289" w:right="251"/>
                    <w:rPr>
                      <w:rFonts w:ascii="微软雅黑" w:hAnsi="微软雅黑" w:eastAsia="微软雅黑" w:cs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4"/>
                      <w:sz w:val="12"/>
                      <w:szCs w:val="12"/>
                    </w:rPr>
                    <w:t>标杆学习是一种形成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2"/>
                      <w:sz w:val="12"/>
                      <w:szCs w:val="12"/>
                    </w:rPr>
                    <w:t>创造性压力的最佳途径，也是真正创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1"/>
                      <w:sz w:val="12"/>
                      <w:szCs w:val="12"/>
                    </w:rPr>
                    <w:t>新的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12"/>
                      <w:szCs w:val="12"/>
                    </w:rPr>
                    <w:t>先决条件。</w:t>
                  </w:r>
                </w:p>
                <w:p>
                  <w:pPr>
                    <w:spacing w:before="106" w:line="226" w:lineRule="exact"/>
                    <w:ind w:left="1552"/>
                    <w:rPr>
                      <w:rFonts w:ascii="微软雅黑" w:hAnsi="微软雅黑" w:eastAsia="微软雅黑" w:cs="微软雅黑"/>
                      <w:sz w:val="12"/>
                      <w:szCs w:val="12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12"/>
                      <w:position w:val="3"/>
                      <w:sz w:val="12"/>
                      <w:szCs w:val="12"/>
                    </w:rPr>
                    <w:t>-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7"/>
                      <w:position w:val="3"/>
                      <w:sz w:val="12"/>
                      <w:szCs w:val="12"/>
                    </w:rPr>
                    <w:t>彼得 ·圣吉，学习型组织的精神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" w:line="317" w:lineRule="exact"/>
        <w:ind w:firstLine="1859"/>
        <w:textAlignment w:val="center"/>
      </w:pPr>
      <w:r>
        <w:drawing>
          <wp:inline distT="0" distB="0" distL="0" distR="0">
            <wp:extent cx="266700" cy="20066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67286" cy="20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1" w:line="99" w:lineRule="exact"/>
        <w:ind w:firstLine="2270"/>
        <w:textAlignment w:val="center"/>
      </w:pPr>
      <w:r>
        <w:drawing>
          <wp:inline distT="0" distB="0" distL="0" distR="0">
            <wp:extent cx="509270" cy="6286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09481" cy="6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7" w:line="99" w:lineRule="exact"/>
        <w:ind w:firstLine="2263"/>
        <w:textAlignment w:val="center"/>
      </w:pPr>
      <w:r>
        <w:drawing>
          <wp:inline distT="0" distB="0" distL="0" distR="0">
            <wp:extent cx="512445" cy="62865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12948" cy="6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0" w:lineRule="exact"/>
      </w:pPr>
    </w:p>
    <w:p>
      <w:pPr>
        <w:sectPr>
          <w:footerReference r:id="rId5" w:type="default"/>
          <w:pgSz w:w="3617" w:h="31680"/>
          <w:pgMar w:top="1" w:right="0" w:bottom="1" w:left="0" w:header="0" w:footer="0" w:gutter="0"/>
          <w:cols w:equalWidth="0" w:num="1">
            <w:col w:w="3617"/>
          </w:cols>
        </w:sectPr>
      </w:pPr>
    </w:p>
    <w:p>
      <w:pPr>
        <w:spacing w:before="158" w:line="245" w:lineRule="exact"/>
        <w:ind w:firstLine="215"/>
        <w:textAlignment w:val="center"/>
      </w:pPr>
      <w:r>
        <w:drawing>
          <wp:inline distT="0" distB="0" distL="0" distR="0">
            <wp:extent cx="194310" cy="155575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4793" cy="1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3" w:line="182" w:lineRule="auto"/>
        <w:ind w:left="181"/>
        <w:rPr>
          <w:rFonts w:ascii="微软雅黑" w:hAnsi="微软雅黑" w:eastAsia="微软雅黑" w:cs="微软雅黑"/>
          <w:sz w:val="11"/>
          <w:szCs w:val="11"/>
        </w:rPr>
      </w:pPr>
      <w:r>
        <w:rPr>
          <w:rFonts w:ascii="微软雅黑" w:hAnsi="微软雅黑" w:eastAsia="微软雅黑" w:cs="微软雅黑"/>
          <w:spacing w:val="4"/>
          <w:sz w:val="11"/>
          <w:szCs w:val="11"/>
        </w:rPr>
        <w:t>&gt;</w:t>
      </w:r>
      <w:r>
        <w:rPr>
          <w:rFonts w:ascii="微软雅黑" w:hAnsi="微软雅黑" w:eastAsia="微软雅黑" w:cs="微软雅黑"/>
          <w:spacing w:val="2"/>
          <w:sz w:val="11"/>
          <w:szCs w:val="11"/>
        </w:rPr>
        <w:t>&gt;</w:t>
      </w:r>
      <w:r>
        <w:rPr>
          <w:rFonts w:ascii="微软雅黑" w:hAnsi="微软雅黑" w:eastAsia="微软雅黑" w:cs="微软雅黑"/>
          <w:color w:val="0000FF"/>
          <w:spacing w:val="2"/>
          <w:sz w:val="14"/>
          <w:szCs w:val="14"/>
        </w:rPr>
        <w:t>导师团</w:t>
      </w:r>
      <w:r>
        <w:rPr>
          <w:rFonts w:ascii="微软雅黑" w:hAnsi="微软雅黑" w:eastAsia="微软雅黑" w:cs="微软雅黑"/>
          <w:spacing w:val="2"/>
          <w:sz w:val="11"/>
          <w:szCs w:val="11"/>
        </w:rPr>
        <w:t>亲自带队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990" w:lineRule="exact"/>
        <w:textAlignment w:val="center"/>
      </w:pPr>
      <w:r>
        <w:drawing>
          <wp:inline distT="0" distB="0" distL="0" distR="0">
            <wp:extent cx="766445" cy="628650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66626" cy="6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20" w:line="272" w:lineRule="exact"/>
        <w:textAlignment w:val="center"/>
      </w:pPr>
      <w:r>
        <w:drawing>
          <wp:inline distT="0" distB="0" distL="0" distR="0">
            <wp:extent cx="199390" cy="172085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9896" cy="17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7" w:line="189" w:lineRule="auto"/>
        <w:ind w:left="138" w:right="213" w:hanging="132"/>
        <w:rPr>
          <w:rFonts w:ascii="微软雅黑" w:hAnsi="微软雅黑" w:eastAsia="微软雅黑" w:cs="微软雅黑"/>
          <w:sz w:val="11"/>
          <w:szCs w:val="11"/>
        </w:rPr>
      </w:pPr>
      <w:r>
        <w:rPr>
          <w:rFonts w:ascii="微软雅黑" w:hAnsi="微软雅黑" w:eastAsia="微软雅黑" w:cs="微软雅黑"/>
          <w:spacing w:val="-1"/>
          <w:sz w:val="11"/>
          <w:szCs w:val="11"/>
        </w:rPr>
        <w:t>&gt;&gt;</w:t>
      </w:r>
      <w:r>
        <w:rPr>
          <w:rFonts w:ascii="微软雅黑" w:hAnsi="微软雅黑" w:eastAsia="微软雅黑" w:cs="微软雅黑"/>
          <w:color w:val="0000FF"/>
          <w:spacing w:val="-1"/>
          <w:sz w:val="14"/>
          <w:szCs w:val="14"/>
        </w:rPr>
        <w:t>董事长</w:t>
      </w:r>
      <w:r>
        <w:rPr>
          <w:rFonts w:ascii="微软雅黑" w:hAnsi="微软雅黑" w:eastAsia="微软雅黑" w:cs="微软雅黑"/>
          <w:color w:val="0000FF"/>
          <w:sz w:val="14"/>
          <w:szCs w:val="14"/>
        </w:rPr>
        <w:t xml:space="preserve">赵燕 </w:t>
      </w:r>
      <w:r>
        <w:rPr>
          <w:rFonts w:ascii="微软雅黑" w:hAnsi="微软雅黑" w:eastAsia="微软雅黑" w:cs="微软雅黑"/>
          <w:spacing w:val="8"/>
          <w:sz w:val="11"/>
          <w:szCs w:val="11"/>
        </w:rPr>
        <w:t>亲</w:t>
      </w:r>
      <w:r>
        <w:rPr>
          <w:rFonts w:ascii="微软雅黑" w:hAnsi="微软雅黑" w:eastAsia="微软雅黑" w:cs="微软雅黑"/>
          <w:spacing w:val="7"/>
          <w:sz w:val="11"/>
          <w:szCs w:val="11"/>
        </w:rPr>
        <w:t>自接待陪同</w:t>
      </w:r>
    </w:p>
    <w:p>
      <w:pPr>
        <w:sectPr>
          <w:type w:val="continuous"/>
          <w:pgSz w:w="3617" w:h="31680"/>
          <w:pgMar w:top="1" w:right="0" w:bottom="1" w:left="0" w:header="0" w:footer="0" w:gutter="0"/>
          <w:cols w:equalWidth="0" w:num="3">
            <w:col w:w="1225" w:space="34"/>
            <w:col w:w="1208" w:space="71"/>
            <w:col w:w="1078"/>
          </w:cols>
        </w:sectPr>
      </w:pPr>
    </w:p>
    <w:p>
      <w:pPr>
        <w:spacing w:before="24" w:line="313" w:lineRule="exact"/>
        <w:ind w:firstLine="288"/>
        <w:textAlignment w:val="center"/>
      </w:pPr>
      <w:r>
        <w:drawing>
          <wp:inline distT="0" distB="0" distL="0" distR="0">
            <wp:extent cx="237490" cy="198755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38079" cy="1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1" w:line="100" w:lineRule="exact"/>
        <w:ind w:firstLine="871"/>
        <w:textAlignment w:val="center"/>
      </w:pPr>
      <w:r>
        <w:drawing>
          <wp:inline distT="0" distB="0" distL="0" distR="0">
            <wp:extent cx="314325" cy="6350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14783" cy="6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" w:line="100" w:lineRule="exact"/>
        <w:ind w:firstLine="2127"/>
        <w:textAlignment w:val="center"/>
      </w:pPr>
      <w:r>
        <w:drawing>
          <wp:inline distT="0" distB="0" distL="0" distR="0">
            <wp:extent cx="768350" cy="63500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68813" cy="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" w:line="99" w:lineRule="exact"/>
        <w:ind w:firstLine="966"/>
        <w:textAlignment w:val="center"/>
      </w:pPr>
      <w:r>
        <w:drawing>
          <wp:inline distT="0" distB="0" distL="0" distR="0">
            <wp:extent cx="255905" cy="62865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56090" cy="6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" w:line="100" w:lineRule="exact"/>
        <w:ind w:firstLine="2126"/>
        <w:textAlignment w:val="center"/>
      </w:pPr>
      <w:r>
        <w:drawing>
          <wp:inline distT="0" distB="0" distL="0" distR="0">
            <wp:extent cx="769620" cy="62865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70200" cy="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91" w:line="203" w:lineRule="auto"/>
        <w:ind w:left="554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6"/>
          <w:sz w:val="21"/>
          <w:szCs w:val="21"/>
        </w:rPr>
        <w:t>华熙生物行程规</w:t>
      </w:r>
      <w:r>
        <w:rPr>
          <w:rFonts w:ascii="微软雅黑" w:hAnsi="微软雅黑" w:eastAsia="微软雅黑" w:cs="微软雅黑"/>
          <w:spacing w:val="5"/>
          <w:sz w:val="21"/>
          <w:szCs w:val="21"/>
        </w:rPr>
        <w:t>划</w:t>
      </w:r>
    </w:p>
    <w:p>
      <w:pPr>
        <w:spacing w:line="126" w:lineRule="exact"/>
        <w:ind w:left="555"/>
      </w:pPr>
      <w:r>
        <w:rPr>
          <w:position w:val="-3"/>
        </w:rPr>
        <w:drawing>
          <wp:inline distT="0" distB="0" distL="0" distR="0">
            <wp:extent cx="784860" cy="7937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84941" cy="7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846" w:lineRule="exact"/>
        <w:ind w:firstLine="44"/>
        <w:textAlignment w:val="center"/>
      </w:pPr>
      <w:r>
        <w:pict>
          <v:shape id="_x0000_s1048" o:spid="_x0000_s1048" o:spt="202" type="#_x0000_t202" style="height:42.35pt;width:175.75pt;" fillcolor="#C5CED8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line="24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62" w:line="554" w:lineRule="exact"/>
                    <w:ind w:left="58"/>
                    <w:rPr>
                      <w:rFonts w:ascii="微软雅黑" w:hAnsi="微软雅黑" w:eastAsia="微软雅黑" w:cs="微软雅黑"/>
                      <w:sz w:val="14"/>
                      <w:szCs w:val="14"/>
                    </w:rPr>
                  </w:pPr>
                  <w:r>
                    <w:rPr>
                      <w:rFonts w:ascii="微软雅黑" w:hAnsi="微软雅黑" w:eastAsia="微软雅黑" w:cs="微软雅黑"/>
                      <w:spacing w:val="4"/>
                      <w:position w:val="12"/>
                      <w:sz w:val="14"/>
                      <w:szCs w:val="14"/>
                    </w:rPr>
                    <w:t>第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203" w:line="795" w:lineRule="exact"/>
        <w:ind w:firstLine="1"/>
        <w:textAlignment w:val="center"/>
      </w:pPr>
      <w:r>
        <w:drawing>
          <wp:inline distT="0" distB="0" distL="0" distR="0">
            <wp:extent cx="2295525" cy="504825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95602" cy="50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3617" w:h="31680"/>
      <w:pgMar w:top="1" w:right="0" w:bottom="1" w:left="0" w:header="0" w:footer="0" w:gutter="0"/>
      <w:cols w:equalWidth="0" w:num="1">
        <w:col w:w="36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2296160" cy="2011426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6291" cy="20114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10EE19D3"/>
    <w:rsid w:val="3A946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1" Type="http://schemas.openxmlformats.org/officeDocument/2006/relationships/fontTable" Target="fontTable.xml"/><Relationship Id="rId60" Type="http://schemas.openxmlformats.org/officeDocument/2006/relationships/customXml" Target="../customXml/item1.xml"/><Relationship Id="rId6" Type="http://schemas.openxmlformats.org/officeDocument/2006/relationships/theme" Target="theme/theme1.xml"/><Relationship Id="rId59" Type="http://schemas.openxmlformats.org/officeDocument/2006/relationships/image" Target="media/image54.png"/><Relationship Id="rId58" Type="http://schemas.openxmlformats.org/officeDocument/2006/relationships/image" Target="media/image53.png"/><Relationship Id="rId57" Type="http://schemas.openxmlformats.org/officeDocument/2006/relationships/image" Target="media/image52.png"/><Relationship Id="rId56" Type="http://schemas.openxmlformats.org/officeDocument/2006/relationships/image" Target="media/image51.png"/><Relationship Id="rId55" Type="http://schemas.openxmlformats.org/officeDocument/2006/relationships/image" Target="media/image50.png"/><Relationship Id="rId54" Type="http://schemas.openxmlformats.org/officeDocument/2006/relationships/image" Target="media/image49.png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footer" Target="footer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endnotes" Target="endnotes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5"/>
    <customShpInfo spid="_x0000_s1038"/>
    <customShpInfo spid="_x0000_s1040"/>
    <customShpInfo spid="_x0000_s1041"/>
    <customShpInfo spid="_x0000_s1039"/>
    <customShpInfo spid="_x0000_s1042"/>
    <customShpInfo spid="_x0000_s1043"/>
    <customShpInfo spid="_x0000_s1045"/>
    <customShpInfo spid="_x0000_s1046"/>
    <customShpInfo spid="_x0000_s1044"/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2022-11-01T13:53:00Z</dcterms:created>
  <dc:creator>xiao0</dc:creator>
  <cp:lastModifiedBy>冰冰⊙▽⊙＊</cp:lastModifiedBy>
  <dcterms:modified xsi:type="dcterms:W3CDTF">2022-11-07T11:59:07Z</dcterms:modified>
  <dc:title>画板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2022-11-07T19:31:50Z</vt:filetime>
  </property>
  <property fmtid="{D5CDD505-2E9C-101B-9397-08002B2CF9AE}" pid="4" name="KSOProductBuildVer">
    <vt:lpwstr>2052-11.1.0.12598</vt:lpwstr>
  </property>
  <property fmtid="{D5CDD505-2E9C-101B-9397-08002B2CF9AE}" pid="5" name="ICV">
    <vt:lpwstr>8DB6B1D8EE924F4CB56F57EB876796D9</vt:lpwstr>
  </property>
</Properties>
</file>